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63F8DED4" w:rsidR="002639A4" w:rsidRDefault="00000000">
      <w:pPr>
        <w:jc w:val="both"/>
        <w:outlineLvl w:val="0"/>
        <w:rPr>
          <w:rFonts w:ascii="Montserrat" w:hAnsi="Montserrat"/>
          <w:sz w:val="22"/>
          <w:szCs w:val="22"/>
          <w:lang w:val="es-ES_tradnl"/>
        </w:rPr>
      </w:pPr>
      <w:r>
        <w:rPr>
          <w:rFonts w:ascii="Montserrat" w:hAnsi="Montserrat"/>
          <w:sz w:val="22"/>
          <w:szCs w:val="22"/>
        </w:rPr>
        <w:t>Bogotá, D</w:t>
      </w:r>
      <w:r>
        <w:rPr>
          <w:rFonts w:ascii="Montserrat" w:hAnsi="Montserrat"/>
          <w:sz w:val="22"/>
          <w:szCs w:val="22"/>
          <w:lang w:val="es-ES_tradnl"/>
        </w:rPr>
        <w:t>.C.,</w:t>
      </w:r>
      <w:r w:rsidR="005D1661">
        <w:rPr>
          <w:rFonts w:ascii="Montserrat" w:hAnsi="Montserrat"/>
          <w:sz w:val="22"/>
          <w:szCs w:val="22"/>
          <w:lang w:val="es-ES_tradnl"/>
        </w:rPr>
        <w:t xml:space="preserve"> </w:t>
      </w:r>
      <w:r w:rsidR="00C90FA2">
        <w:rPr>
          <w:rFonts w:ascii="Montserrat" w:hAnsi="Montserrat"/>
          <w:sz w:val="22"/>
          <w:szCs w:val="22"/>
          <w:lang w:val="es-ES_tradnl"/>
        </w:rPr>
        <w:t>3</w:t>
      </w:r>
      <w:r w:rsidR="00A07662">
        <w:rPr>
          <w:rFonts w:ascii="Montserrat" w:hAnsi="Montserrat"/>
          <w:sz w:val="22"/>
          <w:szCs w:val="22"/>
          <w:lang w:val="es-ES_tradnl"/>
        </w:rPr>
        <w:t>1</w:t>
      </w:r>
      <w:r w:rsidR="00C90FA2">
        <w:rPr>
          <w:rFonts w:ascii="Montserrat" w:hAnsi="Montserrat"/>
          <w:sz w:val="22"/>
          <w:szCs w:val="22"/>
          <w:lang w:val="es-ES_tradnl"/>
        </w:rPr>
        <w:t xml:space="preserve"> de marzo de 2023</w:t>
      </w:r>
    </w:p>
    <w:p w14:paraId="03AC334C" w14:textId="77777777" w:rsidR="002639A4" w:rsidRDefault="002639A4">
      <w:pPr>
        <w:jc w:val="both"/>
        <w:outlineLvl w:val="0"/>
        <w:rPr>
          <w:rFonts w:ascii="Montserrat" w:hAnsi="Montserrat"/>
          <w:sz w:val="22"/>
          <w:szCs w:val="22"/>
          <w:lang w:val="es-ES_tradnl"/>
        </w:rPr>
      </w:pPr>
    </w:p>
    <w:p w14:paraId="19B90546" w14:textId="77777777" w:rsidR="002639A4" w:rsidRDefault="002639A4">
      <w:pPr>
        <w:jc w:val="both"/>
        <w:outlineLvl w:val="0"/>
        <w:rPr>
          <w:rFonts w:ascii="Montserrat" w:hAnsi="Montserrat"/>
          <w:sz w:val="22"/>
          <w:szCs w:val="22"/>
          <w:lang w:val="es-ES_tradnl"/>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0DA21F36" w14:textId="215216E4" w:rsidR="002639A4" w:rsidRDefault="00000000">
      <w:pPr>
        <w:jc w:val="both"/>
        <w:outlineLvl w:val="0"/>
        <w:rPr>
          <w:rFonts w:ascii="Montserrat" w:hAnsi="Montserrat"/>
          <w:bCs/>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6</w:t>
      </w:r>
      <w:r w:rsidR="00C90FA2">
        <w:rPr>
          <w:rFonts w:ascii="Montserrat" w:hAnsi="Montserrat"/>
          <w:sz w:val="22"/>
          <w:szCs w:val="22"/>
          <w:lang w:val="es-ES_tradnl"/>
        </w:rPr>
        <w:t>9</w:t>
      </w:r>
      <w:r w:rsidR="00A07662">
        <w:rPr>
          <w:rFonts w:ascii="Montserrat" w:hAnsi="Montserrat"/>
          <w:sz w:val="22"/>
          <w:szCs w:val="22"/>
          <w:lang w:val="es-ES_tradnl"/>
        </w:rPr>
        <w:t>8</w:t>
      </w:r>
      <w:r w:rsidR="00C90FA2">
        <w:rPr>
          <w:rFonts w:ascii="Montserrat" w:hAnsi="Montserrat"/>
          <w:sz w:val="22"/>
          <w:szCs w:val="22"/>
          <w:lang w:val="es-ES_tradnl"/>
        </w:rPr>
        <w:t xml:space="preserve"> </w:t>
      </w:r>
      <w:r>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w:t>
      </w:r>
      <w:r w:rsidR="000649A4">
        <w:rPr>
          <w:rFonts w:ascii="Montserrat" w:hAnsi="Montserrat"/>
          <w:sz w:val="22"/>
          <w:szCs w:val="22"/>
          <w:lang w:val="es-ES_tradnl"/>
        </w:rPr>
        <w:t xml:space="preserve">el </w:t>
      </w:r>
      <w:r w:rsidR="00C90FA2">
        <w:rPr>
          <w:rFonts w:ascii="Montserrat" w:hAnsi="Montserrat"/>
          <w:sz w:val="22"/>
          <w:szCs w:val="22"/>
          <w:lang w:val="es-ES_tradnl"/>
        </w:rPr>
        <w:t>siguiente Acuerdo</w:t>
      </w:r>
      <w:r>
        <w:rPr>
          <w:rFonts w:ascii="Montserrat" w:hAnsi="Montserrat"/>
          <w:bCs/>
          <w:sz w:val="22"/>
          <w:szCs w:val="22"/>
          <w:lang w:val="es-ES_tradnl"/>
        </w:rPr>
        <w:t>:</w:t>
      </w:r>
    </w:p>
    <w:p w14:paraId="68D4EE41" w14:textId="77777777" w:rsidR="00A5348D" w:rsidRDefault="00A5348D">
      <w:pPr>
        <w:jc w:val="both"/>
        <w:outlineLvl w:val="0"/>
        <w:rPr>
          <w:rFonts w:ascii="Montserrat" w:hAnsi="Montserrat"/>
          <w:bCs/>
          <w:sz w:val="22"/>
          <w:szCs w:val="22"/>
          <w:lang w:val="es-ES_tradnl"/>
        </w:rPr>
      </w:pPr>
    </w:p>
    <w:p w14:paraId="42571937" w14:textId="77777777" w:rsidR="00D84BE6" w:rsidRDefault="00D84BE6" w:rsidP="00D84BE6">
      <w:pPr>
        <w:pStyle w:val="Prrafodelista"/>
        <w:ind w:left="720"/>
        <w:jc w:val="both"/>
        <w:outlineLvl w:val="0"/>
        <w:rPr>
          <w:rFonts w:ascii="Montserrat" w:hAnsi="Montserrat"/>
          <w:bCs/>
          <w:sz w:val="22"/>
          <w:szCs w:val="22"/>
        </w:rPr>
      </w:pPr>
    </w:p>
    <w:p w14:paraId="38014409" w14:textId="77777777" w:rsidR="00A07662" w:rsidRPr="00A07662" w:rsidRDefault="00D84BE6" w:rsidP="00A07662">
      <w:pPr>
        <w:pStyle w:val="Prrafodelista"/>
        <w:ind w:left="720"/>
        <w:jc w:val="center"/>
        <w:outlineLvl w:val="0"/>
        <w:rPr>
          <w:rFonts w:ascii="Montserrat" w:hAnsi="Montserrat"/>
          <w:bCs/>
          <w:i/>
          <w:sz w:val="22"/>
          <w:szCs w:val="22"/>
        </w:rPr>
      </w:pPr>
      <w:r>
        <w:rPr>
          <w:rFonts w:ascii="Montserrat" w:hAnsi="Montserrat"/>
          <w:bCs/>
          <w:i/>
          <w:sz w:val="22"/>
          <w:szCs w:val="22"/>
        </w:rPr>
        <w:t>“</w:t>
      </w:r>
      <w:r w:rsidR="00A07662" w:rsidRPr="00A07662">
        <w:rPr>
          <w:rFonts w:ascii="Montserrat" w:hAnsi="Montserrat"/>
          <w:bCs/>
          <w:i/>
          <w:sz w:val="22"/>
          <w:szCs w:val="22"/>
        </w:rPr>
        <w:t>Acuerdo XXXX Por el cual se aprueba la actualización de información de unos parámetros técnicos de los volúmenes del embalse Playas</w:t>
      </w:r>
    </w:p>
    <w:p w14:paraId="2D95E7DB" w14:textId="77777777" w:rsidR="00A07662" w:rsidRPr="00A07662" w:rsidRDefault="00A07662" w:rsidP="00A07662">
      <w:pPr>
        <w:pStyle w:val="Prrafodelista"/>
        <w:ind w:left="720"/>
        <w:jc w:val="center"/>
        <w:outlineLvl w:val="0"/>
        <w:rPr>
          <w:rFonts w:ascii="Montserrat" w:hAnsi="Montserrat"/>
          <w:bCs/>
          <w:i/>
          <w:sz w:val="22"/>
          <w:szCs w:val="22"/>
        </w:rPr>
      </w:pPr>
    </w:p>
    <w:p w14:paraId="6AEC913A" w14:textId="77777777" w:rsidR="00A07662" w:rsidRPr="00713863" w:rsidRDefault="00A07662" w:rsidP="00713863">
      <w:pPr>
        <w:jc w:val="both"/>
        <w:outlineLvl w:val="0"/>
        <w:rPr>
          <w:rFonts w:ascii="Montserrat" w:hAnsi="Montserrat"/>
          <w:bCs/>
          <w:i/>
          <w:sz w:val="22"/>
          <w:szCs w:val="22"/>
        </w:rPr>
      </w:pPr>
      <w:r w:rsidRPr="00713863">
        <w:rPr>
          <w:rFonts w:ascii="Montserrat" w:hAnsi="Montserrat"/>
          <w:bCs/>
          <w:i/>
          <w:sz w:val="22"/>
          <w:szCs w:val="22"/>
        </w:rPr>
        <w:t xml:space="preserve">El Consejo Nacional de Operación en uso de sus facultades legales, en especial las conferidas en el Artículo 36 de la Ley 143 de 1994, el Anexo general de la Resolución CREG 025 de 1995, su reglamento interno y según lo aprobado en la reunión No. </w:t>
      </w:r>
      <w:proofErr w:type="spellStart"/>
      <w:r w:rsidRPr="00713863">
        <w:rPr>
          <w:rFonts w:ascii="Montserrat" w:hAnsi="Montserrat"/>
          <w:bCs/>
          <w:i/>
          <w:sz w:val="22"/>
          <w:szCs w:val="22"/>
        </w:rPr>
        <w:t>xxx</w:t>
      </w:r>
      <w:proofErr w:type="spellEnd"/>
      <w:r w:rsidRPr="00713863">
        <w:rPr>
          <w:rFonts w:ascii="Montserrat" w:hAnsi="Montserrat"/>
          <w:bCs/>
          <w:i/>
          <w:sz w:val="22"/>
          <w:szCs w:val="22"/>
        </w:rPr>
        <w:t xml:space="preserve"> del </w:t>
      </w:r>
      <w:proofErr w:type="spellStart"/>
      <w:r w:rsidRPr="00713863">
        <w:rPr>
          <w:rFonts w:ascii="Montserrat" w:hAnsi="Montserrat"/>
          <w:bCs/>
          <w:i/>
          <w:sz w:val="22"/>
          <w:szCs w:val="22"/>
        </w:rPr>
        <w:t>xx</w:t>
      </w:r>
      <w:proofErr w:type="spellEnd"/>
      <w:r w:rsidRPr="00713863">
        <w:rPr>
          <w:rFonts w:ascii="Montserrat" w:hAnsi="Montserrat"/>
          <w:bCs/>
          <w:i/>
          <w:sz w:val="22"/>
          <w:szCs w:val="22"/>
        </w:rPr>
        <w:t xml:space="preserve"> de </w:t>
      </w:r>
      <w:proofErr w:type="spellStart"/>
      <w:r w:rsidRPr="00713863">
        <w:rPr>
          <w:rFonts w:ascii="Montserrat" w:hAnsi="Montserrat"/>
          <w:bCs/>
          <w:i/>
          <w:sz w:val="22"/>
          <w:szCs w:val="22"/>
        </w:rPr>
        <w:t>xxx</w:t>
      </w:r>
      <w:proofErr w:type="spellEnd"/>
      <w:r w:rsidRPr="00713863">
        <w:rPr>
          <w:rFonts w:ascii="Montserrat" w:hAnsi="Montserrat"/>
          <w:bCs/>
          <w:i/>
          <w:sz w:val="22"/>
          <w:szCs w:val="22"/>
        </w:rPr>
        <w:t xml:space="preserve"> de 2023, y</w:t>
      </w:r>
    </w:p>
    <w:p w14:paraId="108C41A7" w14:textId="77777777" w:rsidR="00A07662" w:rsidRPr="00A07662" w:rsidRDefault="00A07662" w:rsidP="00A07662">
      <w:pPr>
        <w:pStyle w:val="Prrafodelista"/>
        <w:ind w:left="720"/>
        <w:jc w:val="center"/>
        <w:outlineLvl w:val="0"/>
        <w:rPr>
          <w:rFonts w:ascii="Montserrat" w:hAnsi="Montserrat"/>
          <w:bCs/>
          <w:i/>
          <w:sz w:val="22"/>
          <w:szCs w:val="22"/>
        </w:rPr>
      </w:pPr>
    </w:p>
    <w:p w14:paraId="6FBF6694" w14:textId="77777777" w:rsidR="00A07662" w:rsidRPr="00A07662" w:rsidRDefault="00A07662" w:rsidP="00A07662">
      <w:pPr>
        <w:pStyle w:val="Prrafodelista"/>
        <w:ind w:left="720"/>
        <w:jc w:val="center"/>
        <w:outlineLvl w:val="0"/>
        <w:rPr>
          <w:rFonts w:ascii="Montserrat" w:hAnsi="Montserrat"/>
          <w:bCs/>
          <w:i/>
          <w:sz w:val="22"/>
          <w:szCs w:val="22"/>
        </w:rPr>
      </w:pPr>
      <w:r w:rsidRPr="00A07662">
        <w:rPr>
          <w:rFonts w:ascii="Montserrat" w:hAnsi="Montserrat"/>
          <w:bCs/>
          <w:i/>
          <w:sz w:val="22"/>
          <w:szCs w:val="22"/>
        </w:rPr>
        <w:t>CONSIDERANDO</w:t>
      </w:r>
    </w:p>
    <w:p w14:paraId="32EBF9C2" w14:textId="77777777" w:rsidR="00A07662" w:rsidRDefault="00A07662" w:rsidP="00A07662">
      <w:pPr>
        <w:pStyle w:val="Prrafodelista"/>
        <w:ind w:left="720"/>
        <w:jc w:val="both"/>
        <w:outlineLvl w:val="0"/>
        <w:rPr>
          <w:rFonts w:ascii="Montserrat" w:hAnsi="Montserrat"/>
          <w:bCs/>
          <w:i/>
          <w:sz w:val="22"/>
          <w:szCs w:val="22"/>
        </w:rPr>
      </w:pPr>
    </w:p>
    <w:p w14:paraId="1CCF1D79" w14:textId="54D61915" w:rsidR="00A07662" w:rsidRPr="00A07662" w:rsidRDefault="00A07662" w:rsidP="00A07662">
      <w:pPr>
        <w:jc w:val="both"/>
        <w:outlineLvl w:val="0"/>
        <w:rPr>
          <w:rFonts w:ascii="Montserrat" w:hAnsi="Montserrat"/>
          <w:bCs/>
          <w:i/>
          <w:sz w:val="22"/>
          <w:szCs w:val="22"/>
        </w:rPr>
      </w:pPr>
      <w:r>
        <w:rPr>
          <w:rFonts w:ascii="Montserrat" w:hAnsi="Montserrat"/>
          <w:bCs/>
          <w:i/>
          <w:sz w:val="22"/>
          <w:szCs w:val="22"/>
        </w:rPr>
        <w:t xml:space="preserve">1. </w:t>
      </w:r>
      <w:r w:rsidRPr="00A07662">
        <w:rPr>
          <w:rFonts w:ascii="Montserrat" w:hAnsi="Montserrat"/>
          <w:bCs/>
          <w:i/>
          <w:sz w:val="22"/>
          <w:szCs w:val="22"/>
        </w:rPr>
        <w:t>Que mediante el Acuerdo 1287 del 5 de marzo de 2020 se aprobó el procedimiento para la realización de las mediciones de batimetría en los embalses de las plantas despachadas centralmente y se sustituyó el Acuerdo 565 de 2012.</w:t>
      </w:r>
    </w:p>
    <w:p w14:paraId="50AA7F67" w14:textId="77777777" w:rsidR="00A07662" w:rsidRPr="00A07662" w:rsidRDefault="00A07662" w:rsidP="00A07662">
      <w:pPr>
        <w:pStyle w:val="Prrafodelista"/>
        <w:ind w:left="720"/>
        <w:jc w:val="both"/>
        <w:outlineLvl w:val="0"/>
        <w:rPr>
          <w:rFonts w:ascii="Montserrat" w:hAnsi="Montserrat"/>
          <w:bCs/>
          <w:i/>
          <w:sz w:val="22"/>
          <w:szCs w:val="22"/>
        </w:rPr>
      </w:pPr>
    </w:p>
    <w:p w14:paraId="1C27A4EC" w14:textId="16DDFFE9" w:rsidR="00A07662" w:rsidRPr="00A07662" w:rsidRDefault="00A07662" w:rsidP="00A07662">
      <w:pPr>
        <w:jc w:val="both"/>
        <w:outlineLvl w:val="0"/>
        <w:rPr>
          <w:rFonts w:ascii="Montserrat" w:hAnsi="Montserrat"/>
          <w:bCs/>
          <w:i/>
          <w:sz w:val="22"/>
          <w:szCs w:val="22"/>
        </w:rPr>
      </w:pPr>
      <w:r>
        <w:rPr>
          <w:rFonts w:ascii="Montserrat" w:hAnsi="Montserrat"/>
          <w:bCs/>
          <w:i/>
          <w:sz w:val="22"/>
          <w:szCs w:val="22"/>
        </w:rPr>
        <w:t xml:space="preserve">2. </w:t>
      </w:r>
      <w:r w:rsidRPr="00A07662">
        <w:rPr>
          <w:rFonts w:ascii="Montserrat" w:hAnsi="Montserrat"/>
          <w:bCs/>
          <w:i/>
          <w:sz w:val="22"/>
          <w:szCs w:val="22"/>
        </w:rPr>
        <w:t>Que los trabajos de campo de la batimetría del embalse Playas, aprobada mediante Acuerdo 1108 del 08 de noviembre del 2018, finalizaron el 11 de abril de 2018.</w:t>
      </w:r>
    </w:p>
    <w:p w14:paraId="37EEA4FC" w14:textId="77777777" w:rsidR="00A07662" w:rsidRPr="00A07662" w:rsidRDefault="00A07662" w:rsidP="00A07662">
      <w:pPr>
        <w:pStyle w:val="Prrafodelista"/>
        <w:ind w:left="720"/>
        <w:jc w:val="both"/>
        <w:outlineLvl w:val="0"/>
        <w:rPr>
          <w:rFonts w:ascii="Montserrat" w:hAnsi="Montserrat"/>
          <w:bCs/>
          <w:i/>
          <w:sz w:val="22"/>
          <w:szCs w:val="22"/>
        </w:rPr>
      </w:pPr>
    </w:p>
    <w:p w14:paraId="76A3E499" w14:textId="1C9E5827" w:rsidR="00A07662" w:rsidRPr="00A07662" w:rsidRDefault="00A07662" w:rsidP="00A07662">
      <w:pPr>
        <w:jc w:val="both"/>
        <w:outlineLvl w:val="0"/>
        <w:rPr>
          <w:rFonts w:ascii="Montserrat" w:hAnsi="Montserrat"/>
          <w:bCs/>
          <w:i/>
          <w:sz w:val="22"/>
          <w:szCs w:val="22"/>
        </w:rPr>
      </w:pPr>
      <w:r>
        <w:rPr>
          <w:rFonts w:ascii="Montserrat" w:hAnsi="Montserrat"/>
          <w:bCs/>
          <w:i/>
          <w:sz w:val="22"/>
          <w:szCs w:val="22"/>
        </w:rPr>
        <w:t xml:space="preserve">3. </w:t>
      </w:r>
      <w:r w:rsidRPr="00A07662">
        <w:rPr>
          <w:rFonts w:ascii="Montserrat" w:hAnsi="Montserrat"/>
          <w:bCs/>
          <w:i/>
          <w:sz w:val="22"/>
          <w:szCs w:val="22"/>
        </w:rPr>
        <w:t>Que según lo previsto en el Artículo 2 de Acuerdo 565 de 2012, “Los resultados de las mediciones de batimetría tendrán una vigencia de cinco (5) años contados a partir de la finalización de los trabajos de campo”. Por lo tanto, los resultados de las mediciones batimétricas del embalse Playas están vigentes hasta el 11 de abril del 2023.</w:t>
      </w:r>
    </w:p>
    <w:p w14:paraId="0885B50D" w14:textId="77777777" w:rsidR="00A07662" w:rsidRPr="00A07662" w:rsidRDefault="00A07662" w:rsidP="00A07662">
      <w:pPr>
        <w:pStyle w:val="Prrafodelista"/>
        <w:ind w:left="720"/>
        <w:jc w:val="both"/>
        <w:outlineLvl w:val="0"/>
        <w:rPr>
          <w:rFonts w:ascii="Montserrat" w:hAnsi="Montserrat"/>
          <w:bCs/>
          <w:i/>
          <w:sz w:val="22"/>
          <w:szCs w:val="22"/>
        </w:rPr>
      </w:pPr>
    </w:p>
    <w:p w14:paraId="0E22A727" w14:textId="38C39003" w:rsidR="00A07662" w:rsidRPr="00A07662" w:rsidRDefault="00A07662" w:rsidP="00A07662">
      <w:pPr>
        <w:jc w:val="both"/>
        <w:outlineLvl w:val="0"/>
        <w:rPr>
          <w:rFonts w:ascii="Montserrat" w:hAnsi="Montserrat"/>
          <w:bCs/>
          <w:i/>
          <w:sz w:val="22"/>
          <w:szCs w:val="22"/>
        </w:rPr>
      </w:pPr>
      <w:r>
        <w:rPr>
          <w:rFonts w:ascii="Montserrat" w:hAnsi="Montserrat"/>
          <w:bCs/>
          <w:i/>
          <w:sz w:val="22"/>
          <w:szCs w:val="22"/>
        </w:rPr>
        <w:lastRenderedPageBreak/>
        <w:t xml:space="preserve">4. </w:t>
      </w:r>
      <w:r w:rsidRPr="00A07662">
        <w:rPr>
          <w:rFonts w:ascii="Montserrat" w:hAnsi="Montserrat"/>
          <w:bCs/>
          <w:i/>
          <w:sz w:val="22"/>
          <w:szCs w:val="22"/>
        </w:rPr>
        <w:t xml:space="preserve">Que EPM E.S.P realizó las actividades de campo siguiendo los lineamientos del Acuerdo 1287 del 5 de marzo de 2020. El levantamiento batimétrico </w:t>
      </w:r>
      <w:proofErr w:type="spellStart"/>
      <w:r w:rsidRPr="00A07662">
        <w:rPr>
          <w:rFonts w:ascii="Montserrat" w:hAnsi="Montserrat"/>
          <w:bCs/>
          <w:i/>
          <w:sz w:val="22"/>
          <w:szCs w:val="22"/>
        </w:rPr>
        <w:t>multihaz</w:t>
      </w:r>
      <w:proofErr w:type="spellEnd"/>
      <w:r w:rsidRPr="00A07662">
        <w:rPr>
          <w:rFonts w:ascii="Montserrat" w:hAnsi="Montserrat"/>
          <w:bCs/>
          <w:i/>
          <w:sz w:val="22"/>
          <w:szCs w:val="22"/>
        </w:rPr>
        <w:t xml:space="preserve"> fue realizado entre el 05 y el 28 de octubre del 2022. Durante el sondeo, el embalse se encontraba vertiendo entre las cotas 975.67 y 976.28 m </w:t>
      </w:r>
      <w:proofErr w:type="spellStart"/>
      <w:r w:rsidRPr="00A07662">
        <w:rPr>
          <w:rFonts w:ascii="Montserrat" w:hAnsi="Montserrat"/>
          <w:bCs/>
          <w:i/>
          <w:sz w:val="22"/>
          <w:szCs w:val="22"/>
        </w:rPr>
        <w:t>s.n.m</w:t>
      </w:r>
      <w:proofErr w:type="spellEnd"/>
      <w:r w:rsidRPr="00A07662">
        <w:rPr>
          <w:rFonts w:ascii="Montserrat" w:hAnsi="Montserrat"/>
          <w:bCs/>
          <w:i/>
          <w:sz w:val="22"/>
          <w:szCs w:val="22"/>
        </w:rPr>
        <w:t>. De acuerdo con la batimetría anterior, representan 105.79 y 111.45 % del Volumen Total.</w:t>
      </w:r>
    </w:p>
    <w:p w14:paraId="627333F2" w14:textId="77777777" w:rsidR="00A07662" w:rsidRPr="00A07662" w:rsidRDefault="00A07662" w:rsidP="00A07662">
      <w:pPr>
        <w:pStyle w:val="Prrafodelista"/>
        <w:ind w:left="720"/>
        <w:jc w:val="both"/>
        <w:outlineLvl w:val="0"/>
        <w:rPr>
          <w:rFonts w:ascii="Montserrat" w:hAnsi="Montserrat"/>
          <w:bCs/>
          <w:i/>
          <w:sz w:val="22"/>
          <w:szCs w:val="22"/>
        </w:rPr>
      </w:pPr>
    </w:p>
    <w:p w14:paraId="2DD6615D" w14:textId="003A860A" w:rsidR="00A07662" w:rsidRPr="00A07662" w:rsidRDefault="00A07662" w:rsidP="00A07662">
      <w:pPr>
        <w:jc w:val="both"/>
        <w:outlineLvl w:val="0"/>
        <w:rPr>
          <w:rFonts w:ascii="Montserrat" w:hAnsi="Montserrat"/>
          <w:bCs/>
          <w:i/>
          <w:sz w:val="22"/>
          <w:szCs w:val="22"/>
        </w:rPr>
      </w:pPr>
      <w:r>
        <w:rPr>
          <w:rFonts w:ascii="Montserrat" w:hAnsi="Montserrat"/>
          <w:bCs/>
          <w:i/>
          <w:sz w:val="22"/>
          <w:szCs w:val="22"/>
        </w:rPr>
        <w:t xml:space="preserve">5. </w:t>
      </w:r>
      <w:r w:rsidRPr="00A07662">
        <w:rPr>
          <w:rFonts w:ascii="Montserrat" w:hAnsi="Montserrat"/>
          <w:bCs/>
          <w:i/>
          <w:sz w:val="22"/>
          <w:szCs w:val="22"/>
        </w:rPr>
        <w:t>Que EPM E.S.P. siguiendo el procedimiento del Acuerdo 1585 de 2022, solicitó concepto al CND mediante comunicación con radicado XM 202344004621-3 del 17 de febrero de 2023 sobre los cambios de los parámetros técnicos del embalse Playas, como resultado de la actualización de la batimetría.</w:t>
      </w:r>
    </w:p>
    <w:p w14:paraId="1461ED9A" w14:textId="77777777" w:rsidR="00A07662" w:rsidRPr="00A07662" w:rsidRDefault="00A07662" w:rsidP="00A07662">
      <w:pPr>
        <w:pStyle w:val="Prrafodelista"/>
        <w:ind w:left="720"/>
        <w:jc w:val="both"/>
        <w:outlineLvl w:val="0"/>
        <w:rPr>
          <w:rFonts w:ascii="Montserrat" w:hAnsi="Montserrat"/>
          <w:bCs/>
          <w:i/>
          <w:sz w:val="22"/>
          <w:szCs w:val="22"/>
        </w:rPr>
      </w:pPr>
    </w:p>
    <w:p w14:paraId="6731B904" w14:textId="0634E6EA" w:rsidR="00A07662" w:rsidRPr="00A07662" w:rsidRDefault="00A07662" w:rsidP="00A07662">
      <w:pPr>
        <w:jc w:val="both"/>
        <w:outlineLvl w:val="0"/>
        <w:rPr>
          <w:rFonts w:ascii="Montserrat" w:hAnsi="Montserrat"/>
          <w:bCs/>
          <w:i/>
          <w:sz w:val="22"/>
          <w:szCs w:val="22"/>
        </w:rPr>
      </w:pPr>
      <w:r>
        <w:rPr>
          <w:rFonts w:ascii="Montserrat" w:hAnsi="Montserrat"/>
          <w:bCs/>
          <w:i/>
          <w:sz w:val="22"/>
          <w:szCs w:val="22"/>
        </w:rPr>
        <w:t xml:space="preserve">6. </w:t>
      </w:r>
      <w:r w:rsidRPr="00A07662">
        <w:rPr>
          <w:rFonts w:ascii="Montserrat" w:hAnsi="Montserrat"/>
          <w:bCs/>
          <w:i/>
          <w:sz w:val="22"/>
          <w:szCs w:val="22"/>
        </w:rPr>
        <w:t>Que XM mediante comunicación 202344004900-1 del 28 de febrero de 2023 dio su concepto favorable a la solicitud de cambio de parámetros técnicos, teniendo en cuenta que la misma cumple con los procedimientos establecidos en la reglamentación.</w:t>
      </w:r>
    </w:p>
    <w:p w14:paraId="7993B8FF" w14:textId="77777777" w:rsidR="00A07662" w:rsidRPr="00A07662" w:rsidRDefault="00A07662" w:rsidP="00A07662">
      <w:pPr>
        <w:pStyle w:val="Prrafodelista"/>
        <w:ind w:left="720"/>
        <w:jc w:val="both"/>
        <w:outlineLvl w:val="0"/>
        <w:rPr>
          <w:rFonts w:ascii="Montserrat" w:hAnsi="Montserrat"/>
          <w:bCs/>
          <w:i/>
          <w:sz w:val="22"/>
          <w:szCs w:val="22"/>
        </w:rPr>
      </w:pPr>
    </w:p>
    <w:p w14:paraId="644E4C74" w14:textId="029BB525" w:rsidR="00A07662" w:rsidRPr="00A07662" w:rsidRDefault="00A07662" w:rsidP="00A07662">
      <w:pPr>
        <w:jc w:val="both"/>
        <w:outlineLvl w:val="0"/>
        <w:rPr>
          <w:rFonts w:ascii="Montserrat" w:hAnsi="Montserrat"/>
          <w:bCs/>
          <w:i/>
          <w:sz w:val="22"/>
          <w:szCs w:val="22"/>
        </w:rPr>
      </w:pPr>
      <w:r>
        <w:rPr>
          <w:rFonts w:ascii="Montserrat" w:hAnsi="Montserrat"/>
          <w:bCs/>
          <w:i/>
          <w:sz w:val="22"/>
          <w:szCs w:val="22"/>
        </w:rPr>
        <w:t xml:space="preserve">7. </w:t>
      </w:r>
      <w:r w:rsidRPr="00A07662">
        <w:rPr>
          <w:rFonts w:ascii="Montserrat" w:hAnsi="Montserrat"/>
          <w:bCs/>
          <w:i/>
          <w:sz w:val="22"/>
          <w:szCs w:val="22"/>
        </w:rPr>
        <w:t>Que EPM E.S.P. presentó los resultados de la batimetría en la reunión 490 del 9 de marzo de 2023 del Subcomité de Recursos Energéticos Renovables e indicó que, como consecuencia de ésta, se modifican los siguientes parámetros: Volumen Total, Volumen Máximo Técnico, Volumen Útil, Volumen Mínimo Técnico y Volumen Muerto.</w:t>
      </w:r>
    </w:p>
    <w:p w14:paraId="2AD7DA27" w14:textId="77777777" w:rsidR="00A07662" w:rsidRPr="00A07662" w:rsidRDefault="00A07662" w:rsidP="00A07662">
      <w:pPr>
        <w:pStyle w:val="Prrafodelista"/>
        <w:ind w:left="720"/>
        <w:jc w:val="both"/>
        <w:outlineLvl w:val="0"/>
        <w:rPr>
          <w:rFonts w:ascii="Montserrat" w:hAnsi="Montserrat"/>
          <w:bCs/>
          <w:i/>
          <w:sz w:val="22"/>
          <w:szCs w:val="22"/>
        </w:rPr>
      </w:pPr>
    </w:p>
    <w:p w14:paraId="5D006EC7" w14:textId="41BEC61C" w:rsidR="00A07662" w:rsidRPr="00A07662" w:rsidRDefault="00A07662" w:rsidP="00A07662">
      <w:pPr>
        <w:jc w:val="both"/>
        <w:outlineLvl w:val="0"/>
        <w:rPr>
          <w:rFonts w:ascii="Montserrat" w:hAnsi="Montserrat"/>
          <w:bCs/>
          <w:i/>
          <w:sz w:val="22"/>
          <w:szCs w:val="22"/>
        </w:rPr>
      </w:pPr>
      <w:r>
        <w:rPr>
          <w:rFonts w:ascii="Montserrat" w:hAnsi="Montserrat"/>
          <w:bCs/>
          <w:i/>
          <w:sz w:val="22"/>
          <w:szCs w:val="22"/>
        </w:rPr>
        <w:t xml:space="preserve">8. </w:t>
      </w:r>
      <w:r w:rsidRPr="00A07662">
        <w:rPr>
          <w:rFonts w:ascii="Montserrat" w:hAnsi="Montserrat"/>
          <w:bCs/>
          <w:i/>
          <w:sz w:val="22"/>
          <w:szCs w:val="22"/>
        </w:rPr>
        <w:t>Que el Subcomité de Recursos Energéticos Renovables - SURER - en la reunión 490 del 9 de marzo de 2023 dio su concepto favorable a la solicitud de modificación de los parámetros técnicos del embalse Playas.</w:t>
      </w:r>
    </w:p>
    <w:p w14:paraId="74A6A161" w14:textId="77777777" w:rsidR="00A07662" w:rsidRPr="00A07662" w:rsidRDefault="00A07662" w:rsidP="00A07662">
      <w:pPr>
        <w:pStyle w:val="Prrafodelista"/>
        <w:ind w:left="720"/>
        <w:jc w:val="both"/>
        <w:outlineLvl w:val="0"/>
        <w:rPr>
          <w:rFonts w:ascii="Montserrat" w:hAnsi="Montserrat"/>
          <w:bCs/>
          <w:i/>
          <w:sz w:val="22"/>
          <w:szCs w:val="22"/>
        </w:rPr>
      </w:pPr>
    </w:p>
    <w:p w14:paraId="44FAD0AA" w14:textId="1F09654C" w:rsidR="00A07662" w:rsidRPr="00A07662" w:rsidRDefault="00A07662" w:rsidP="00A07662">
      <w:pPr>
        <w:jc w:val="both"/>
        <w:outlineLvl w:val="0"/>
        <w:rPr>
          <w:rFonts w:ascii="Montserrat" w:hAnsi="Montserrat"/>
          <w:bCs/>
          <w:i/>
          <w:sz w:val="22"/>
          <w:szCs w:val="22"/>
        </w:rPr>
      </w:pPr>
      <w:r>
        <w:rPr>
          <w:rFonts w:ascii="Montserrat" w:hAnsi="Montserrat"/>
          <w:bCs/>
          <w:i/>
          <w:sz w:val="22"/>
          <w:szCs w:val="22"/>
        </w:rPr>
        <w:t xml:space="preserve">9. </w:t>
      </w:r>
      <w:r w:rsidRPr="00A07662">
        <w:rPr>
          <w:rFonts w:ascii="Montserrat" w:hAnsi="Montserrat"/>
          <w:bCs/>
          <w:i/>
          <w:sz w:val="22"/>
          <w:szCs w:val="22"/>
        </w:rPr>
        <w:t>Que según lo establecido en el numeral 5 del Anexo del Acuerdo 1287 de 2020, la vigencia de los resultados de la batimetría del embalse Playas es de cinco (5) años contados a partir de la fecha de expedición del presente Acuerdo.</w:t>
      </w:r>
    </w:p>
    <w:p w14:paraId="6523D43C" w14:textId="77777777" w:rsidR="00A07662" w:rsidRPr="00A07662" w:rsidRDefault="00A07662" w:rsidP="00A07662">
      <w:pPr>
        <w:pStyle w:val="Prrafodelista"/>
        <w:ind w:left="720"/>
        <w:jc w:val="both"/>
        <w:outlineLvl w:val="0"/>
        <w:rPr>
          <w:rFonts w:ascii="Montserrat" w:hAnsi="Montserrat"/>
          <w:bCs/>
          <w:i/>
          <w:sz w:val="22"/>
          <w:szCs w:val="22"/>
        </w:rPr>
      </w:pPr>
    </w:p>
    <w:p w14:paraId="3BCE696B" w14:textId="5C585386" w:rsidR="00A07662" w:rsidRPr="00A07662" w:rsidRDefault="00A07662" w:rsidP="00A07662">
      <w:pPr>
        <w:jc w:val="both"/>
        <w:outlineLvl w:val="0"/>
        <w:rPr>
          <w:rFonts w:ascii="Montserrat" w:hAnsi="Montserrat"/>
          <w:bCs/>
          <w:i/>
          <w:sz w:val="22"/>
          <w:szCs w:val="22"/>
        </w:rPr>
      </w:pPr>
      <w:r>
        <w:rPr>
          <w:rFonts w:ascii="Montserrat" w:hAnsi="Montserrat"/>
          <w:bCs/>
          <w:i/>
          <w:sz w:val="22"/>
          <w:szCs w:val="22"/>
        </w:rPr>
        <w:t xml:space="preserve">10. </w:t>
      </w:r>
      <w:r w:rsidRPr="00A07662">
        <w:rPr>
          <w:rFonts w:ascii="Montserrat" w:hAnsi="Montserrat"/>
          <w:bCs/>
          <w:i/>
          <w:sz w:val="22"/>
          <w:szCs w:val="22"/>
        </w:rPr>
        <w:t xml:space="preserve">Que el Comité de Operación en la reunión </w:t>
      </w:r>
      <w:r>
        <w:rPr>
          <w:rFonts w:ascii="Montserrat" w:hAnsi="Montserrat"/>
          <w:bCs/>
          <w:i/>
          <w:sz w:val="22"/>
          <w:szCs w:val="22"/>
        </w:rPr>
        <w:t xml:space="preserve">403 del 30 de marzo de </w:t>
      </w:r>
      <w:r w:rsidRPr="00A07662">
        <w:rPr>
          <w:rFonts w:ascii="Montserrat" w:hAnsi="Montserrat"/>
          <w:bCs/>
          <w:i/>
          <w:sz w:val="22"/>
          <w:szCs w:val="22"/>
        </w:rPr>
        <w:t>2023 recomendó la expedición del presente Acuerdo.</w:t>
      </w:r>
    </w:p>
    <w:p w14:paraId="6C0736F6" w14:textId="7D2AFF90" w:rsidR="00A07662" w:rsidRPr="00A07662" w:rsidRDefault="00A07662" w:rsidP="00A07662">
      <w:pPr>
        <w:outlineLvl w:val="0"/>
        <w:rPr>
          <w:rFonts w:ascii="Montserrat" w:hAnsi="Montserrat"/>
          <w:bCs/>
          <w:i/>
          <w:sz w:val="22"/>
          <w:szCs w:val="22"/>
        </w:rPr>
      </w:pPr>
    </w:p>
    <w:p w14:paraId="6BD471FA" w14:textId="77777777" w:rsidR="00A07662" w:rsidRDefault="00A07662" w:rsidP="00A07662">
      <w:pPr>
        <w:pStyle w:val="Prrafodelista"/>
        <w:ind w:left="720"/>
        <w:jc w:val="center"/>
        <w:outlineLvl w:val="0"/>
        <w:rPr>
          <w:rFonts w:ascii="Montserrat" w:hAnsi="Montserrat"/>
          <w:bCs/>
          <w:i/>
          <w:sz w:val="22"/>
          <w:szCs w:val="22"/>
        </w:rPr>
      </w:pPr>
      <w:r w:rsidRPr="00A07662">
        <w:rPr>
          <w:rFonts w:ascii="Montserrat" w:hAnsi="Montserrat"/>
          <w:bCs/>
          <w:i/>
          <w:sz w:val="22"/>
          <w:szCs w:val="22"/>
        </w:rPr>
        <w:t>ACUERDA:</w:t>
      </w:r>
    </w:p>
    <w:p w14:paraId="3A453C37" w14:textId="77777777" w:rsidR="00A07662" w:rsidRPr="00A07662" w:rsidRDefault="00A07662" w:rsidP="00A07662">
      <w:pPr>
        <w:pStyle w:val="Prrafodelista"/>
        <w:ind w:left="720"/>
        <w:jc w:val="center"/>
        <w:outlineLvl w:val="0"/>
        <w:rPr>
          <w:rFonts w:ascii="Montserrat" w:hAnsi="Montserrat"/>
          <w:bCs/>
          <w:i/>
          <w:sz w:val="22"/>
          <w:szCs w:val="22"/>
        </w:rPr>
      </w:pPr>
    </w:p>
    <w:p w14:paraId="6C0E1CDB" w14:textId="5CD69CDC" w:rsidR="00A96FDF" w:rsidRDefault="00A07662" w:rsidP="00A07662">
      <w:pPr>
        <w:jc w:val="both"/>
        <w:outlineLvl w:val="0"/>
        <w:rPr>
          <w:rFonts w:ascii="Montserrat" w:hAnsi="Montserrat"/>
          <w:bCs/>
          <w:i/>
          <w:sz w:val="22"/>
          <w:szCs w:val="22"/>
        </w:rPr>
      </w:pPr>
      <w:r>
        <w:rPr>
          <w:rFonts w:ascii="Montserrat" w:hAnsi="Montserrat"/>
          <w:bCs/>
          <w:i/>
          <w:sz w:val="22"/>
          <w:szCs w:val="22"/>
        </w:rPr>
        <w:t xml:space="preserve">1. </w:t>
      </w:r>
      <w:r w:rsidRPr="00A07662">
        <w:rPr>
          <w:rFonts w:ascii="Montserrat" w:hAnsi="Montserrat"/>
          <w:bCs/>
          <w:i/>
          <w:sz w:val="22"/>
          <w:szCs w:val="22"/>
        </w:rPr>
        <w:t>Aprobar la actualización de la información correspondiente a los parámetros: Volumen Total, Volumen Máximo Técnico, Volumen Útil, Volumen Mínimo Técnico, y Volumen Muerto para el embalse Playas, tal como se indica a continuación:</w:t>
      </w:r>
    </w:p>
    <w:p w14:paraId="30656BC6" w14:textId="77777777" w:rsidR="00A07662" w:rsidRDefault="00A07662" w:rsidP="00A07662">
      <w:pPr>
        <w:jc w:val="both"/>
        <w:outlineLvl w:val="0"/>
        <w:rPr>
          <w:rFonts w:ascii="Montserrat" w:hAnsi="Montserrat"/>
          <w:bCs/>
          <w:i/>
          <w:sz w:val="22"/>
          <w:szCs w:val="22"/>
        </w:rPr>
      </w:pPr>
    </w:p>
    <w:p w14:paraId="7D87B068" w14:textId="649A3AAF" w:rsidR="00A07662" w:rsidRPr="00A07662" w:rsidRDefault="00A07662" w:rsidP="00A07662">
      <w:pPr>
        <w:jc w:val="center"/>
        <w:outlineLvl w:val="0"/>
        <w:rPr>
          <w:rFonts w:ascii="Montserrat" w:hAnsi="Montserrat"/>
          <w:bCs/>
          <w:i/>
          <w:sz w:val="22"/>
          <w:szCs w:val="22"/>
        </w:rPr>
      </w:pPr>
      <w:r w:rsidRPr="00A07662">
        <w:rPr>
          <w:rFonts w:ascii="Montserrat" w:hAnsi="Montserrat"/>
          <w:bCs/>
          <w:i/>
          <w:noProof/>
          <w:sz w:val="22"/>
          <w:szCs w:val="22"/>
        </w:rPr>
        <w:lastRenderedPageBreak/>
        <w:drawing>
          <wp:inline distT="0" distB="0" distL="0" distR="0" wp14:anchorId="0BCA26D7" wp14:editId="6F7C25D9">
            <wp:extent cx="4248150" cy="2397119"/>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1947" cy="2404904"/>
                    </a:xfrm>
                    <a:prstGeom prst="rect">
                      <a:avLst/>
                    </a:prstGeom>
                  </pic:spPr>
                </pic:pic>
              </a:graphicData>
            </a:graphic>
          </wp:inline>
        </w:drawing>
      </w:r>
    </w:p>
    <w:p w14:paraId="39EFB98A" w14:textId="77777777" w:rsidR="00A96FDF" w:rsidRDefault="00A96FDF">
      <w:pPr>
        <w:jc w:val="both"/>
        <w:outlineLvl w:val="0"/>
        <w:rPr>
          <w:rFonts w:ascii="Montserrat" w:hAnsi="Montserrat"/>
          <w:bCs/>
          <w:iCs/>
          <w:sz w:val="22"/>
          <w:szCs w:val="22"/>
        </w:rPr>
      </w:pPr>
    </w:p>
    <w:p w14:paraId="2BAB61E7" w14:textId="77777777" w:rsidR="00547243" w:rsidRDefault="00547243">
      <w:pPr>
        <w:jc w:val="both"/>
        <w:outlineLvl w:val="0"/>
        <w:rPr>
          <w:rFonts w:ascii="Montserrat" w:hAnsi="Montserrat"/>
          <w:bCs/>
          <w:iCs/>
          <w:sz w:val="22"/>
          <w:szCs w:val="22"/>
        </w:rPr>
      </w:pPr>
    </w:p>
    <w:p w14:paraId="0714098A" w14:textId="606206CA" w:rsidR="00A07662" w:rsidRDefault="00A07662">
      <w:pPr>
        <w:jc w:val="both"/>
        <w:outlineLvl w:val="0"/>
        <w:rPr>
          <w:rFonts w:ascii="Montserrat" w:hAnsi="Montserrat"/>
          <w:bCs/>
          <w:iCs/>
          <w:sz w:val="22"/>
          <w:szCs w:val="22"/>
        </w:rPr>
      </w:pPr>
      <w:r>
        <w:rPr>
          <w:rFonts w:ascii="Montserrat" w:hAnsi="Montserrat"/>
          <w:bCs/>
          <w:iCs/>
          <w:sz w:val="22"/>
          <w:szCs w:val="22"/>
        </w:rPr>
        <w:t xml:space="preserve">2. </w:t>
      </w:r>
      <w:r w:rsidRPr="00A07662">
        <w:rPr>
          <w:rFonts w:ascii="Montserrat" w:hAnsi="Montserrat"/>
          <w:bCs/>
          <w:iCs/>
          <w:sz w:val="22"/>
          <w:szCs w:val="22"/>
        </w:rPr>
        <w:t>El presente Acuerdo rige a partir del despacho que se realizará el X de XXX de 2023 para la operación del X de XXX de 2023.</w:t>
      </w:r>
    </w:p>
    <w:p w14:paraId="78BD3ADA" w14:textId="77777777" w:rsidR="00A07662" w:rsidRDefault="00A07662">
      <w:pPr>
        <w:jc w:val="both"/>
        <w:outlineLvl w:val="0"/>
        <w:rPr>
          <w:rFonts w:ascii="Montserrat" w:hAnsi="Montserrat"/>
          <w:bCs/>
          <w:iCs/>
          <w:sz w:val="22"/>
          <w:szCs w:val="22"/>
        </w:rPr>
      </w:pPr>
    </w:p>
    <w:p w14:paraId="2C51260B" w14:textId="77777777" w:rsidR="00547243" w:rsidRDefault="00547243">
      <w:pPr>
        <w:jc w:val="both"/>
        <w:outlineLvl w:val="0"/>
        <w:rPr>
          <w:rFonts w:ascii="Montserrat" w:hAnsi="Montserrat"/>
          <w:bCs/>
          <w:iCs/>
          <w:sz w:val="22"/>
          <w:szCs w:val="22"/>
        </w:rPr>
      </w:pPr>
    </w:p>
    <w:p w14:paraId="4E10303C" w14:textId="77777777" w:rsidR="00547243" w:rsidRPr="00A5348D" w:rsidRDefault="00547243" w:rsidP="00547243">
      <w:pPr>
        <w:jc w:val="both"/>
        <w:outlineLvl w:val="0"/>
        <w:rPr>
          <w:rFonts w:ascii="Montserrat" w:hAnsi="Montserrat"/>
          <w:bCs/>
          <w:i/>
          <w:sz w:val="22"/>
          <w:szCs w:val="22"/>
        </w:rPr>
      </w:pPr>
    </w:p>
    <w:p w14:paraId="5E175319" w14:textId="77777777" w:rsidR="00547243" w:rsidRPr="00A5348D" w:rsidRDefault="00547243" w:rsidP="00547243">
      <w:pPr>
        <w:jc w:val="both"/>
        <w:outlineLvl w:val="0"/>
        <w:rPr>
          <w:rFonts w:ascii="Montserrat" w:hAnsi="Montserrat"/>
          <w:bCs/>
          <w:i/>
          <w:sz w:val="22"/>
          <w:szCs w:val="22"/>
        </w:rPr>
      </w:pPr>
      <w:r w:rsidRPr="00A5348D">
        <w:rPr>
          <w:rFonts w:ascii="Montserrat" w:hAnsi="Montserrat"/>
          <w:bCs/>
          <w:i/>
          <w:sz w:val="22"/>
          <w:szCs w:val="22"/>
        </w:rPr>
        <w:t>Presidente - Marcelo Álvarez</w:t>
      </w:r>
      <w:r w:rsidRPr="00A5348D">
        <w:rPr>
          <w:rFonts w:ascii="Montserrat" w:hAnsi="Montserrat"/>
          <w:bCs/>
          <w:i/>
          <w:sz w:val="22"/>
          <w:szCs w:val="22"/>
        </w:rPr>
        <w:tab/>
      </w:r>
      <w:r w:rsidRPr="00A5348D">
        <w:rPr>
          <w:rFonts w:ascii="Montserrat" w:hAnsi="Montserrat"/>
          <w:bCs/>
          <w:i/>
          <w:sz w:val="22"/>
          <w:szCs w:val="22"/>
        </w:rPr>
        <w:tab/>
      </w:r>
      <w:proofErr w:type="gramStart"/>
      <w:r w:rsidRPr="00A5348D">
        <w:rPr>
          <w:rFonts w:ascii="Montserrat" w:hAnsi="Montserrat"/>
          <w:bCs/>
          <w:i/>
          <w:sz w:val="22"/>
          <w:szCs w:val="22"/>
        </w:rPr>
        <w:t>Secretario Técnico</w:t>
      </w:r>
      <w:proofErr w:type="gramEnd"/>
      <w:r w:rsidRPr="00A5348D">
        <w:rPr>
          <w:rFonts w:ascii="Montserrat" w:hAnsi="Montserrat"/>
          <w:bCs/>
          <w:i/>
          <w:sz w:val="22"/>
          <w:szCs w:val="22"/>
        </w:rPr>
        <w:t xml:space="preserve"> - Alberto Olarte Aguirre”</w:t>
      </w:r>
    </w:p>
    <w:p w14:paraId="3FDBD61A" w14:textId="77777777" w:rsidR="00547243" w:rsidRDefault="00547243" w:rsidP="00547243">
      <w:pPr>
        <w:jc w:val="both"/>
        <w:outlineLvl w:val="0"/>
        <w:rPr>
          <w:rFonts w:ascii="Montserrat" w:hAnsi="Montserrat"/>
          <w:bCs/>
          <w:iCs/>
          <w:sz w:val="22"/>
          <w:szCs w:val="22"/>
        </w:rPr>
      </w:pPr>
    </w:p>
    <w:p w14:paraId="21F6801C" w14:textId="77777777" w:rsidR="00547243" w:rsidRDefault="00547243">
      <w:pPr>
        <w:jc w:val="both"/>
        <w:outlineLvl w:val="0"/>
        <w:rPr>
          <w:rFonts w:ascii="Montserrat" w:hAnsi="Montserrat"/>
          <w:bCs/>
          <w:iCs/>
          <w:sz w:val="22"/>
          <w:szCs w:val="22"/>
        </w:rPr>
      </w:pPr>
    </w:p>
    <w:p w14:paraId="1CFA78D2" w14:textId="77777777" w:rsidR="00547243" w:rsidRDefault="00547243">
      <w:pPr>
        <w:jc w:val="both"/>
        <w:outlineLvl w:val="0"/>
        <w:rPr>
          <w:rFonts w:ascii="Montserrat" w:hAnsi="Montserrat"/>
          <w:bCs/>
          <w:iCs/>
          <w:sz w:val="22"/>
          <w:szCs w:val="22"/>
        </w:rPr>
      </w:pPr>
    </w:p>
    <w:p w14:paraId="11DBE9B8" w14:textId="77777777" w:rsidR="00547243" w:rsidRDefault="00547243">
      <w:pPr>
        <w:jc w:val="both"/>
        <w:outlineLvl w:val="0"/>
        <w:rPr>
          <w:rFonts w:ascii="Montserrat" w:hAnsi="Montserrat"/>
          <w:bCs/>
          <w:iCs/>
          <w:sz w:val="22"/>
          <w:szCs w:val="22"/>
        </w:rPr>
      </w:pPr>
    </w:p>
    <w:p w14:paraId="17CD4D16" w14:textId="1DCE63EB" w:rsidR="002639A4" w:rsidRDefault="00000000">
      <w:pPr>
        <w:jc w:val="both"/>
        <w:outlineLvl w:val="0"/>
        <w:rPr>
          <w:rFonts w:ascii="Montserrat" w:hAnsi="Montserrat"/>
          <w:bCs/>
          <w:iCs/>
          <w:sz w:val="22"/>
          <w:szCs w:val="22"/>
        </w:rPr>
      </w:pPr>
      <w:r>
        <w:rPr>
          <w:rFonts w:ascii="Montserrat" w:hAnsi="Montserrat"/>
          <w:bCs/>
          <w:iCs/>
          <w:sz w:val="22"/>
          <w:szCs w:val="22"/>
        </w:rPr>
        <w:t>Manifestación de voto:</w:t>
      </w:r>
    </w:p>
    <w:p w14:paraId="3A1310BF" w14:textId="77777777" w:rsidR="002639A4" w:rsidRDefault="002639A4">
      <w:pPr>
        <w:jc w:val="both"/>
        <w:outlineLvl w:val="0"/>
        <w:rPr>
          <w:rFonts w:ascii="Montserrat" w:hAnsi="Montserrat"/>
          <w:bCs/>
          <w:iCs/>
          <w:sz w:val="22"/>
          <w:szCs w:val="22"/>
        </w:rPr>
      </w:pPr>
    </w:p>
    <w:p w14:paraId="08763B5E" w14:textId="77777777" w:rsidR="002639A4" w:rsidRDefault="00000000">
      <w:pPr>
        <w:jc w:val="both"/>
        <w:outlineLvl w:val="0"/>
        <w:rPr>
          <w:rFonts w:ascii="Montserrat" w:hAnsi="Montserrat"/>
          <w:iCs/>
          <w:sz w:val="22"/>
          <w:szCs w:val="22"/>
        </w:rPr>
      </w:pPr>
      <w:r>
        <w:rPr>
          <w:rFonts w:ascii="Montserrat" w:hAnsi="Montserrat"/>
          <w:iCs/>
          <w:sz w:val="22"/>
          <w:szCs w:val="22"/>
        </w:rPr>
        <w:t>La manifestación de voto podrá remitirse por correo electrónico a: aolarte@cno.org.co</w:t>
      </w:r>
    </w:p>
    <w:p w14:paraId="3AD03FAB" w14:textId="77777777" w:rsidR="002639A4" w:rsidRDefault="002639A4">
      <w:pPr>
        <w:jc w:val="both"/>
        <w:outlineLvl w:val="0"/>
        <w:rPr>
          <w:rFonts w:ascii="Montserrat" w:hAnsi="Montserrat"/>
          <w:iCs/>
          <w:sz w:val="22"/>
          <w:szCs w:val="22"/>
        </w:rPr>
      </w:pPr>
    </w:p>
    <w:p w14:paraId="622757A3" w14:textId="77777777" w:rsidR="002639A4" w:rsidRDefault="002639A4">
      <w:pPr>
        <w:jc w:val="both"/>
        <w:outlineLvl w:val="0"/>
        <w:rPr>
          <w:rFonts w:ascii="Montserrat" w:hAnsi="Montserrat"/>
          <w:sz w:val="22"/>
          <w:szCs w:val="22"/>
        </w:rPr>
      </w:pPr>
    </w:p>
    <w:p w14:paraId="1A5A0439" w14:textId="77777777" w:rsidR="002639A4" w:rsidRDefault="00000000">
      <w:pPr>
        <w:jc w:val="both"/>
        <w:outlineLvl w:val="0"/>
        <w:rPr>
          <w:rFonts w:ascii="Montserrat" w:hAnsi="Montserrat"/>
          <w:sz w:val="22"/>
          <w:szCs w:val="22"/>
        </w:rPr>
      </w:pPr>
      <w:r>
        <w:rPr>
          <w:rFonts w:ascii="Montserrat" w:hAnsi="Montserrat"/>
          <w:sz w:val="22"/>
          <w:szCs w:val="22"/>
        </w:rPr>
        <w:t>Atentamente,</w:t>
      </w:r>
    </w:p>
    <w:p w14:paraId="0A60C9CA" w14:textId="77777777" w:rsidR="002639A4" w:rsidRDefault="002639A4">
      <w:pPr>
        <w:jc w:val="both"/>
        <w:outlineLvl w:val="0"/>
        <w:rPr>
          <w:rFonts w:ascii="Montserrat" w:hAnsi="Montserrat"/>
          <w:sz w:val="22"/>
          <w:szCs w:val="22"/>
        </w:rPr>
      </w:pPr>
    </w:p>
    <w:p w14:paraId="3E29FE02" w14:textId="77777777" w:rsidR="002639A4" w:rsidRDefault="002639A4">
      <w:pPr>
        <w:jc w:val="both"/>
        <w:outlineLvl w:val="0"/>
        <w:rPr>
          <w:rFonts w:ascii="Montserrat" w:hAnsi="Montserrat"/>
          <w:sz w:val="22"/>
          <w:szCs w:val="22"/>
        </w:rPr>
      </w:pPr>
    </w:p>
    <w:p w14:paraId="6C027255" w14:textId="77777777" w:rsidR="002639A4" w:rsidRDefault="00000000">
      <w:pPr>
        <w:jc w:val="both"/>
        <w:outlineLvl w:val="0"/>
        <w:rPr>
          <w:rFonts w:ascii="Montserrat" w:hAnsi="Montserrat"/>
          <w:sz w:val="22"/>
          <w:szCs w:val="22"/>
        </w:rPr>
      </w:pPr>
      <w:r>
        <w:rPr>
          <w:rFonts w:ascii="Montserrat" w:hAnsi="Montserrat"/>
          <w:sz w:val="22"/>
          <w:szCs w:val="22"/>
        </w:rPr>
        <w:t>ALBERTO OLARTE AGUIRRE</w:t>
      </w:r>
    </w:p>
    <w:p w14:paraId="34E91E64" w14:textId="77777777" w:rsidR="002639A4" w:rsidRDefault="00000000">
      <w:pPr>
        <w:jc w:val="both"/>
        <w:outlineLvl w:val="0"/>
        <w:rPr>
          <w:rFonts w:ascii="Montserrat" w:hAnsi="Montserrat"/>
          <w:bCs/>
          <w:sz w:val="22"/>
          <w:szCs w:val="22"/>
        </w:rPr>
      </w:pPr>
      <w:r>
        <w:rPr>
          <w:rFonts w:ascii="Montserrat" w:hAnsi="Montserrat"/>
          <w:sz w:val="22"/>
          <w:szCs w:val="22"/>
        </w:rPr>
        <w:t>Secretario Técnico</w:t>
      </w:r>
    </w:p>
    <w:p w14:paraId="1C84A1EB" w14:textId="76915D64" w:rsidR="002639A4" w:rsidRDefault="00000000">
      <w:pPr>
        <w:jc w:val="both"/>
        <w:outlineLvl w:val="0"/>
        <w:rPr>
          <w:rFonts w:ascii="Montserrat" w:hAnsi="Montserrat"/>
          <w:sz w:val="22"/>
          <w:szCs w:val="22"/>
        </w:rPr>
      </w:pPr>
      <w:r>
        <w:rPr>
          <w:rFonts w:ascii="Montserrat" w:hAnsi="Montserrat"/>
          <w:bCs/>
          <w:sz w:val="22"/>
          <w:szCs w:val="22"/>
        </w:rPr>
        <w:t>CONSEJO NACIONAL DE OPERACIÓN – CNO</w:t>
      </w:r>
    </w:p>
    <w:sectPr w:rsidR="002639A4">
      <w:headerReference w:type="default" r:id="rId9"/>
      <w:footerReference w:type="default" r:id="rId10"/>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6FE5" w14:textId="77777777" w:rsidR="00E12430" w:rsidRDefault="00E12430">
      <w:r>
        <w:separator/>
      </w:r>
    </w:p>
  </w:endnote>
  <w:endnote w:type="continuationSeparator" w:id="0">
    <w:p w14:paraId="7A2E1731" w14:textId="77777777" w:rsidR="00E12430" w:rsidRDefault="00E1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A00002FF" w:usb1="4000207B"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EB4A" w14:textId="77777777" w:rsidR="002639A4" w:rsidRDefault="002639A4">
    <w:pPr>
      <w:pStyle w:val="NormalWeb"/>
      <w:spacing w:beforeAutospacing="0" w:afterAutospacing="0"/>
      <w:rPr>
        <w:b/>
        <w:color w:val="CC99FF"/>
        <w:lang w:val="es-MX"/>
      </w:rPr>
    </w:pPr>
  </w:p>
  <w:p w14:paraId="40B95797" w14:textId="77777777" w:rsidR="002639A4" w:rsidRDefault="00000000">
    <w:pPr>
      <w:pStyle w:val="NormalWeb"/>
      <w:spacing w:beforeAutospacing="0" w:afterAutospacing="0"/>
      <w:rPr>
        <w:rFonts w:ascii="Montserrat" w:hAnsi="Montserrat"/>
        <w:color w:val="666666"/>
        <w:sz w:val="14"/>
        <w:szCs w:val="14"/>
      </w:rPr>
    </w:pPr>
    <w:r>
      <w:rPr>
        <w:rFonts w:ascii="Montserrat" w:hAnsi="Montserrat"/>
        <w:color w:val="666666"/>
        <w:sz w:val="14"/>
        <w:szCs w:val="14"/>
      </w:rPr>
      <w:t>Avenida Calle 26 No. 69-76. Torre 3 Oficina 1302</w:t>
    </w:r>
  </w:p>
  <w:p w14:paraId="2162104D" w14:textId="77777777" w:rsidR="002639A4" w:rsidRDefault="00000000">
    <w:pPr>
      <w:pStyle w:val="Piedepgina"/>
      <w:rPr>
        <w:rFonts w:ascii="Montserrat" w:hAnsi="Montserrat"/>
        <w:color w:val="666666"/>
        <w:sz w:val="14"/>
        <w:szCs w:val="14"/>
      </w:rPr>
    </w:pPr>
    <w:r>
      <w:rPr>
        <w:rFonts w:ascii="Montserrat" w:hAnsi="Montserrat"/>
        <w:color w:val="666666"/>
        <w:sz w:val="14"/>
        <w:szCs w:val="14"/>
      </w:rPr>
      <w:t>Teléfono:  7429083</w:t>
    </w:r>
    <w:r>
      <w:rPr>
        <w:rFonts w:ascii="Montserrat" w:hAnsi="Montserrat"/>
        <w:color w:val="666666"/>
        <w:sz w:val="14"/>
        <w:szCs w:val="14"/>
      </w:rPr>
      <w:br/>
      <w:t>BOGOTÁ, DC – COLOMBIA</w:t>
    </w:r>
  </w:p>
  <w:p w14:paraId="4A1828A6" w14:textId="77777777" w:rsidR="002639A4" w:rsidRDefault="00000000">
    <w:pPr>
      <w:pStyle w:val="NormalWeb"/>
      <w:spacing w:beforeAutospacing="0" w:afterAutospacing="0"/>
      <w:rPr>
        <w:rFonts w:ascii="Montserrat" w:hAnsi="Montserrat"/>
        <w:b/>
        <w:bCs/>
        <w:color w:val="000000"/>
        <w:sz w:val="14"/>
        <w:szCs w:val="14"/>
      </w:rPr>
    </w:pPr>
    <w:r>
      <w:rPr>
        <w:rFonts w:ascii="Montserrat" w:hAnsi="Montserrat"/>
        <w:b/>
        <w:bCs/>
        <w:color w:val="000000"/>
        <w:sz w:val="14"/>
        <w:szCs w:val="14"/>
      </w:rPr>
      <w:t>www.cno.org.co</w:t>
    </w:r>
  </w:p>
  <w:p w14:paraId="1BDC3782" w14:textId="77777777" w:rsidR="002639A4" w:rsidRDefault="00000000">
    <w:pPr>
      <w:pStyle w:val="NormalWeb"/>
      <w:spacing w:beforeAutospacing="0" w:afterAutospacing="0"/>
      <w:rPr>
        <w:b/>
        <w:lang w:val="es-MX"/>
      </w:rPr>
    </w:pPr>
    <w:r>
      <w:rPr>
        <w:rFonts w:ascii="Montserrat" w:hAnsi="Montserrat"/>
        <w:color w:val="666666"/>
        <w:sz w:val="12"/>
        <w:szCs w:val="12"/>
      </w:rPr>
      <w:t xml:space="preserve"> </w:t>
    </w:r>
    <w:r>
      <w:rPr>
        <w:noProof/>
      </w:rPr>
      <w:drawing>
        <wp:anchor distT="0" distB="0" distL="0" distR="0" simplePos="0" relativeHeight="4" behindDoc="1" locked="0" layoutInCell="0" allowOverlap="1" wp14:anchorId="1A45408C" wp14:editId="6DC9F7EC">
          <wp:simplePos x="0" y="0"/>
          <wp:positionH relativeFrom="column">
            <wp:posOffset>0</wp:posOffset>
          </wp:positionH>
          <wp:positionV relativeFrom="paragraph">
            <wp:posOffset>36195</wp:posOffset>
          </wp:positionV>
          <wp:extent cx="1191895" cy="75565"/>
          <wp:effectExtent l="0" t="0" r="0" b="0"/>
          <wp:wrapNone/>
          <wp:docPr id="2"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https://lh6.googleusercontent.com/NueKiuNRu3jbSfXhlnHzKV0JACh4xsJ_omDOUBmnBoEmxg-54wg-OJMbzO5KRuwvFqIGzULyTtmhWb79uiIAVeHB0fOjzzcF6uG-PmhSDujglOi9oo3UuoIe1iyan7nCDtSr3eXj"/>
                  <pic:cNvPicPr>
                    <a:picLocks noChangeAspect="1" noChangeArrowheads="1"/>
                  </pic:cNvPicPr>
                </pic:nvPicPr>
                <pic:blipFill>
                  <a:blip r:embed="rId1"/>
                  <a:stretch>
                    <a:fillRect/>
                  </a:stretch>
                </pic:blipFill>
                <pic:spPr bwMode="auto">
                  <a:xfrm>
                    <a:off x="0" y="0"/>
                    <a:ext cx="1191895" cy="75565"/>
                  </a:xfrm>
                  <a:prstGeom prst="rect">
                    <a:avLst/>
                  </a:prstGeom>
                </pic:spPr>
              </pic:pic>
            </a:graphicData>
          </a:graphic>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3243" w14:textId="77777777" w:rsidR="00E12430" w:rsidRDefault="00E12430">
      <w:r>
        <w:separator/>
      </w:r>
    </w:p>
  </w:footnote>
  <w:footnote w:type="continuationSeparator" w:id="0">
    <w:p w14:paraId="7506EB9B" w14:textId="77777777" w:rsidR="00E12430" w:rsidRDefault="00E1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9777B1"/>
    <w:multiLevelType w:val="hybridMultilevel"/>
    <w:tmpl w:val="56B4CF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5"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98B689A"/>
    <w:multiLevelType w:val="hybridMultilevel"/>
    <w:tmpl w:val="463CF496"/>
    <w:lvl w:ilvl="0" w:tplc="93F21D2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4"/>
  </w:num>
  <w:num w:numId="2" w16cid:durableId="107311955">
    <w:abstractNumId w:val="3"/>
  </w:num>
  <w:num w:numId="3" w16cid:durableId="302540061">
    <w:abstractNumId w:val="11"/>
  </w:num>
  <w:num w:numId="4" w16cid:durableId="213662726">
    <w:abstractNumId w:val="18"/>
  </w:num>
  <w:num w:numId="5" w16cid:durableId="1035084654">
    <w:abstractNumId w:val="19"/>
  </w:num>
  <w:num w:numId="6" w16cid:durableId="1250582270">
    <w:abstractNumId w:val="5"/>
  </w:num>
  <w:num w:numId="7" w16cid:durableId="440342342">
    <w:abstractNumId w:val="22"/>
  </w:num>
  <w:num w:numId="8" w16cid:durableId="1954286661">
    <w:abstractNumId w:val="20"/>
  </w:num>
  <w:num w:numId="9" w16cid:durableId="1889342353">
    <w:abstractNumId w:val="10"/>
  </w:num>
  <w:num w:numId="10" w16cid:durableId="563102994">
    <w:abstractNumId w:val="6"/>
  </w:num>
  <w:num w:numId="11" w16cid:durableId="844831275">
    <w:abstractNumId w:val="7"/>
  </w:num>
  <w:num w:numId="12" w16cid:durableId="538858920">
    <w:abstractNumId w:val="13"/>
  </w:num>
  <w:num w:numId="13" w16cid:durableId="1196457771">
    <w:abstractNumId w:val="17"/>
  </w:num>
  <w:num w:numId="14" w16cid:durableId="1159924391">
    <w:abstractNumId w:val="15"/>
  </w:num>
  <w:num w:numId="15" w16cid:durableId="1017199961">
    <w:abstractNumId w:val="9"/>
  </w:num>
  <w:num w:numId="16" w16cid:durableId="1601520430">
    <w:abstractNumId w:val="21"/>
  </w:num>
  <w:num w:numId="17" w16cid:durableId="22947410">
    <w:abstractNumId w:val="14"/>
  </w:num>
  <w:num w:numId="18" w16cid:durableId="1468938497">
    <w:abstractNumId w:val="8"/>
  </w:num>
  <w:num w:numId="19" w16cid:durableId="1203639343">
    <w:abstractNumId w:val="0"/>
  </w:num>
  <w:num w:numId="20" w16cid:durableId="445318562">
    <w:abstractNumId w:val="12"/>
  </w:num>
  <w:num w:numId="21" w16cid:durableId="1576469720">
    <w:abstractNumId w:val="2"/>
  </w:num>
  <w:num w:numId="22" w16cid:durableId="126121645">
    <w:abstractNumId w:val="1"/>
  </w:num>
  <w:num w:numId="23" w16cid:durableId="972907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4190A"/>
    <w:rsid w:val="000649A4"/>
    <w:rsid w:val="001D50A6"/>
    <w:rsid w:val="002639A4"/>
    <w:rsid w:val="004678D4"/>
    <w:rsid w:val="00524207"/>
    <w:rsid w:val="00547243"/>
    <w:rsid w:val="005B7128"/>
    <w:rsid w:val="005D1661"/>
    <w:rsid w:val="00604791"/>
    <w:rsid w:val="00671AB0"/>
    <w:rsid w:val="006A2B7D"/>
    <w:rsid w:val="006D5568"/>
    <w:rsid w:val="006F1C71"/>
    <w:rsid w:val="00713863"/>
    <w:rsid w:val="00751CC5"/>
    <w:rsid w:val="008819B1"/>
    <w:rsid w:val="00884981"/>
    <w:rsid w:val="009C0DED"/>
    <w:rsid w:val="00A07662"/>
    <w:rsid w:val="00A23B3A"/>
    <w:rsid w:val="00A5348D"/>
    <w:rsid w:val="00A96FDF"/>
    <w:rsid w:val="00AA606B"/>
    <w:rsid w:val="00AF3BC7"/>
    <w:rsid w:val="00C90FA2"/>
    <w:rsid w:val="00C96041"/>
    <w:rsid w:val="00D84BE6"/>
    <w:rsid w:val="00E12430"/>
    <w:rsid w:val="00EE0061"/>
    <w:rsid w:val="00F82030"/>
    <w:rsid w:val="00F8474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DF"/>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3495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3</cp:revision>
  <cp:lastPrinted>2016-10-31T16:09:00Z</cp:lastPrinted>
  <dcterms:created xsi:type="dcterms:W3CDTF">2023-03-31T15:17:00Z</dcterms:created>
  <dcterms:modified xsi:type="dcterms:W3CDTF">2023-03-31T15:17:00Z</dcterms:modified>
  <dc:language>es-CO</dc:language>
</cp:coreProperties>
</file>