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D6B1C" w14:textId="13DF9126" w:rsidR="006F7537" w:rsidRPr="006D678C" w:rsidRDefault="00011B0B" w:rsidP="006D678C">
      <w:pPr>
        <w:widowControl w:val="0"/>
        <w:pBdr>
          <w:top w:val="nil"/>
          <w:left w:val="nil"/>
          <w:bottom w:val="nil"/>
          <w:right w:val="nil"/>
          <w:between w:val="nil"/>
        </w:pBdr>
        <w:spacing w:line="276" w:lineRule="auto"/>
        <w:ind w:left="720" w:hanging="720"/>
        <w:jc w:val="center"/>
        <w:rPr>
          <w:rFonts w:ascii="Montserrat" w:eastAsia="Montserrat" w:hAnsi="Montserrat" w:cs="Montserrat"/>
          <w:b/>
          <w:sz w:val="32"/>
          <w:szCs w:val="32"/>
          <w:lang w:val="es-CO"/>
        </w:rPr>
      </w:pPr>
      <w:r>
        <w:rPr>
          <w:sz w:val="22"/>
          <w:szCs w:val="22"/>
          <w:lang w:val="es-CO"/>
        </w:rPr>
        <w:pict w14:anchorId="5F975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0pt;height:50pt;z-index:251658240;visibility:hidden">
            <o:lock v:ext="edit" selection="t"/>
          </v:shape>
        </w:pict>
      </w:r>
      <w:r>
        <w:rPr>
          <w:sz w:val="22"/>
          <w:szCs w:val="22"/>
          <w:lang w:val="es-CO"/>
        </w:rPr>
        <w:pict w14:anchorId="4C5C0986">
          <v:shape id="_x0000_s2050" type="#_x0000_t136" style="position:absolute;left:0;text-align:left;margin-left:0;margin-top:0;width:50pt;height:50pt;z-index:251658241;visibility:hidden">
            <o:lock v:ext="edit" selection="t"/>
          </v:shape>
        </w:pict>
      </w:r>
      <w:r w:rsidR="008E303D" w:rsidRPr="006D678C">
        <w:rPr>
          <w:rFonts w:ascii="Montserrat" w:eastAsia="Montserrat" w:hAnsi="Montserrat" w:cs="Montserrat"/>
          <w:b/>
          <w:sz w:val="32"/>
          <w:szCs w:val="32"/>
          <w:lang w:val="es-CO"/>
        </w:rPr>
        <w:t xml:space="preserve">INFORME </w:t>
      </w:r>
      <w:r w:rsidR="00914B2F">
        <w:rPr>
          <w:rFonts w:ascii="Montserrat" w:eastAsia="Montserrat" w:hAnsi="Montserrat" w:cs="Montserrat"/>
          <w:b/>
          <w:sz w:val="32"/>
          <w:szCs w:val="32"/>
          <w:lang w:val="es-CO"/>
        </w:rPr>
        <w:t>CNO 77</w:t>
      </w:r>
      <w:r w:rsidR="00020693">
        <w:rPr>
          <w:rFonts w:ascii="Montserrat" w:eastAsia="Montserrat" w:hAnsi="Montserrat" w:cs="Montserrat"/>
          <w:b/>
          <w:sz w:val="32"/>
          <w:szCs w:val="32"/>
          <w:lang w:val="es-CO"/>
        </w:rPr>
        <w:t>8</w:t>
      </w:r>
    </w:p>
    <w:p w14:paraId="22B2D37C" w14:textId="48A38343" w:rsidR="006F7537" w:rsidRPr="006D678C" w:rsidRDefault="008E303D">
      <w:pPr>
        <w:pBdr>
          <w:top w:val="single" w:sz="6" w:space="1" w:color="000000"/>
          <w:left w:val="single" w:sz="6" w:space="0" w:color="000000"/>
          <w:bottom w:val="single" w:sz="6" w:space="1" w:color="000000"/>
          <w:right w:val="single" w:sz="6" w:space="1" w:color="000000"/>
          <w:between w:val="nil"/>
        </w:pBdr>
        <w:shd w:val="clear" w:color="auto" w:fill="CCCCCC"/>
        <w:jc w:val="both"/>
        <w:rPr>
          <w:rFonts w:ascii="Montserrat" w:eastAsia="Montserrat" w:hAnsi="Montserrat" w:cs="Montserrat"/>
          <w:color w:val="000000"/>
          <w:sz w:val="22"/>
          <w:szCs w:val="22"/>
          <w:lang w:val="es-CO"/>
        </w:rPr>
      </w:pPr>
      <w:r w:rsidRPr="006D678C">
        <w:rPr>
          <w:rFonts w:ascii="Montserrat" w:eastAsia="Montserrat" w:hAnsi="Montserrat" w:cs="Montserrat"/>
          <w:sz w:val="22"/>
          <w:szCs w:val="22"/>
          <w:lang w:val="es-CO"/>
        </w:rPr>
        <w:t>Fec</w:t>
      </w:r>
      <w:r w:rsidRPr="006D678C">
        <w:rPr>
          <w:rFonts w:ascii="Montserrat" w:eastAsia="Montserrat" w:hAnsi="Montserrat" w:cs="Montserrat"/>
          <w:color w:val="000000"/>
          <w:sz w:val="22"/>
          <w:szCs w:val="22"/>
          <w:lang w:val="es-CO"/>
        </w:rPr>
        <w:t xml:space="preserve">ha: </w:t>
      </w:r>
      <w:r w:rsidR="00020693">
        <w:rPr>
          <w:rFonts w:ascii="Montserrat" w:eastAsia="Montserrat" w:hAnsi="Montserrat" w:cs="Montserrat"/>
          <w:color w:val="000000"/>
          <w:sz w:val="22"/>
          <w:szCs w:val="22"/>
          <w:lang w:val="es-CO"/>
        </w:rPr>
        <w:t>enero 9</w:t>
      </w:r>
      <w:r w:rsidR="00F934A7" w:rsidRPr="006D678C">
        <w:rPr>
          <w:rFonts w:ascii="Montserrat" w:eastAsia="Montserrat" w:hAnsi="Montserrat" w:cs="Montserrat"/>
          <w:color w:val="000000"/>
          <w:sz w:val="22"/>
          <w:szCs w:val="22"/>
          <w:lang w:val="es-CO"/>
        </w:rPr>
        <w:t xml:space="preserve"> de</w:t>
      </w:r>
      <w:r w:rsidRPr="006D678C">
        <w:rPr>
          <w:rFonts w:ascii="Montserrat" w:eastAsia="Montserrat" w:hAnsi="Montserrat" w:cs="Montserrat"/>
          <w:color w:val="000000"/>
          <w:sz w:val="22"/>
          <w:szCs w:val="22"/>
          <w:lang w:val="es-CO"/>
        </w:rPr>
        <w:t xml:space="preserve"> 202</w:t>
      </w:r>
      <w:r w:rsidR="00020693">
        <w:rPr>
          <w:rFonts w:ascii="Montserrat" w:eastAsia="Montserrat" w:hAnsi="Montserrat" w:cs="Montserrat"/>
          <w:color w:val="000000"/>
          <w:sz w:val="22"/>
          <w:szCs w:val="22"/>
          <w:lang w:val="es-CO"/>
        </w:rPr>
        <w:t>5</w:t>
      </w:r>
    </w:p>
    <w:p w14:paraId="41680C5F" w14:textId="77777777" w:rsidR="006F7537" w:rsidRDefault="006F7537">
      <w:pPr>
        <w:spacing w:after="160" w:line="259" w:lineRule="auto"/>
        <w:jc w:val="both"/>
        <w:rPr>
          <w:rFonts w:ascii="Montserrat" w:eastAsia="Montserrat" w:hAnsi="Montserrat" w:cs="Montserrat"/>
          <w:lang w:val="es-CO"/>
        </w:rPr>
      </w:pPr>
    </w:p>
    <w:p w14:paraId="73BEA89E" w14:textId="77777777" w:rsidR="004F0AEF" w:rsidRPr="004F0AEF" w:rsidRDefault="004F0AEF" w:rsidP="004F0AEF">
      <w:pPr>
        <w:pBdr>
          <w:top w:val="nil"/>
          <w:left w:val="nil"/>
          <w:bottom w:val="nil"/>
          <w:right w:val="nil"/>
          <w:between w:val="nil"/>
        </w:pBdr>
        <w:jc w:val="both"/>
        <w:rPr>
          <w:rFonts w:ascii="Montserrat Medium" w:eastAsia="Montserrat Medium" w:hAnsi="Montserrat Medium" w:cs="Montserrat Medium"/>
          <w:b/>
          <w:sz w:val="22"/>
          <w:szCs w:val="22"/>
          <w:lang w:val="es-CO"/>
        </w:rPr>
      </w:pPr>
      <w:r w:rsidRPr="004F0AEF">
        <w:rPr>
          <w:rFonts w:ascii="Montserrat Medium" w:eastAsia="Montserrat Medium" w:hAnsi="Montserrat Medium" w:cs="Montserrat Medium"/>
          <w:b/>
          <w:sz w:val="22"/>
          <w:szCs w:val="22"/>
          <w:lang w:val="es-CO"/>
        </w:rPr>
        <w:t>Temas administrativos:</w:t>
      </w:r>
    </w:p>
    <w:p w14:paraId="58CCF942" w14:textId="77777777" w:rsidR="004F0AEF" w:rsidRDefault="004F0AEF" w:rsidP="004F0AEF">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4F3CED31" w14:textId="77777777" w:rsidR="00AF28F9" w:rsidRDefault="00132BFA" w:rsidP="00C276F8">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AF28F9">
        <w:rPr>
          <w:rFonts w:ascii="Montserrat Medium" w:eastAsia="Montserrat Medium" w:hAnsi="Montserrat Medium" w:cs="Montserrat Medium"/>
          <w:bCs/>
          <w:sz w:val="22"/>
          <w:szCs w:val="22"/>
          <w:lang w:val="es-CO"/>
        </w:rPr>
        <w:t xml:space="preserve">Se presenta para </w:t>
      </w:r>
      <w:r w:rsidR="00020693" w:rsidRPr="00AF28F9">
        <w:rPr>
          <w:rFonts w:ascii="Montserrat Medium" w:eastAsia="Montserrat Medium" w:hAnsi="Montserrat Medium" w:cs="Montserrat Medium"/>
          <w:bCs/>
          <w:sz w:val="22"/>
          <w:szCs w:val="22"/>
          <w:lang w:val="es-CO"/>
        </w:rPr>
        <w:t>ratificación</w:t>
      </w:r>
      <w:r w:rsidRPr="00AF28F9">
        <w:rPr>
          <w:rFonts w:ascii="Montserrat Medium" w:eastAsia="Montserrat Medium" w:hAnsi="Montserrat Medium" w:cs="Montserrat Medium"/>
          <w:bCs/>
          <w:sz w:val="22"/>
          <w:szCs w:val="22"/>
          <w:lang w:val="es-CO"/>
        </w:rPr>
        <w:t xml:space="preserve"> del Consejo el presupuesto de funcionamiento para el año 2025. Este fue elaborado teniendo en cuenta un Incremento del salario mínimo </w:t>
      </w:r>
      <w:r w:rsidR="0097211B" w:rsidRPr="00AF28F9">
        <w:rPr>
          <w:rFonts w:ascii="Montserrat Medium" w:eastAsia="Montserrat Medium" w:hAnsi="Montserrat Medium" w:cs="Montserrat Medium"/>
          <w:bCs/>
          <w:sz w:val="22"/>
          <w:szCs w:val="22"/>
          <w:lang w:val="es-CO"/>
        </w:rPr>
        <w:t>ya oficializado del 9.54</w:t>
      </w:r>
      <w:r w:rsidRPr="00AF28F9">
        <w:rPr>
          <w:rFonts w:ascii="Montserrat Medium" w:eastAsia="Montserrat Medium" w:hAnsi="Montserrat Medium" w:cs="Montserrat Medium"/>
          <w:bCs/>
          <w:sz w:val="22"/>
          <w:szCs w:val="22"/>
          <w:lang w:val="es-CO"/>
        </w:rPr>
        <w:t xml:space="preserve">% y un IPC </w:t>
      </w:r>
      <w:r w:rsidR="00AF28F9" w:rsidRPr="00AF28F9">
        <w:rPr>
          <w:rFonts w:ascii="Montserrat Medium" w:eastAsia="Montserrat Medium" w:hAnsi="Montserrat Medium" w:cs="Montserrat Medium"/>
          <w:bCs/>
          <w:sz w:val="22"/>
          <w:szCs w:val="22"/>
          <w:lang w:val="es-CO"/>
        </w:rPr>
        <w:t xml:space="preserve">proyectado </w:t>
      </w:r>
      <w:r w:rsidRPr="00AF28F9">
        <w:rPr>
          <w:rFonts w:ascii="Montserrat Medium" w:eastAsia="Montserrat Medium" w:hAnsi="Montserrat Medium" w:cs="Montserrat Medium"/>
          <w:bCs/>
          <w:sz w:val="22"/>
          <w:szCs w:val="22"/>
          <w:lang w:val="es-CO"/>
        </w:rPr>
        <w:t>del 5.</w:t>
      </w:r>
      <w:r w:rsidR="0097211B" w:rsidRPr="00AF28F9">
        <w:rPr>
          <w:rFonts w:ascii="Montserrat Medium" w:eastAsia="Montserrat Medium" w:hAnsi="Montserrat Medium" w:cs="Montserrat Medium"/>
          <w:bCs/>
          <w:sz w:val="22"/>
          <w:szCs w:val="22"/>
          <w:lang w:val="es-CO"/>
        </w:rPr>
        <w:t>1</w:t>
      </w:r>
      <w:r w:rsidRPr="00AF28F9">
        <w:rPr>
          <w:rFonts w:ascii="Montserrat Medium" w:eastAsia="Montserrat Medium" w:hAnsi="Montserrat Medium" w:cs="Montserrat Medium"/>
          <w:bCs/>
          <w:sz w:val="22"/>
          <w:szCs w:val="22"/>
          <w:lang w:val="es-CO"/>
        </w:rPr>
        <w:t xml:space="preserve"> %</w:t>
      </w:r>
      <w:r w:rsidR="00AF28F9">
        <w:rPr>
          <w:rFonts w:ascii="Montserrat Medium" w:eastAsia="Montserrat Medium" w:hAnsi="Montserrat Medium" w:cs="Montserrat Medium"/>
          <w:bCs/>
          <w:sz w:val="22"/>
          <w:szCs w:val="22"/>
          <w:lang w:val="es-CO"/>
        </w:rPr>
        <w:t>:</w:t>
      </w:r>
    </w:p>
    <w:p w14:paraId="7BE4721C" w14:textId="79DDDB8F" w:rsidR="00132BFA" w:rsidRPr="00AF28F9" w:rsidRDefault="00132BFA" w:rsidP="00AF28F9">
      <w:pPr>
        <w:pBdr>
          <w:top w:val="nil"/>
          <w:left w:val="nil"/>
          <w:bottom w:val="nil"/>
          <w:right w:val="nil"/>
          <w:between w:val="nil"/>
        </w:pBdr>
        <w:jc w:val="both"/>
        <w:rPr>
          <w:rFonts w:ascii="Montserrat Medium" w:eastAsia="Montserrat Medium" w:hAnsi="Montserrat Medium" w:cs="Montserrat Medium"/>
          <w:bCs/>
          <w:sz w:val="22"/>
          <w:szCs w:val="22"/>
          <w:lang w:val="es-CO"/>
        </w:rPr>
      </w:pPr>
      <w:r w:rsidRPr="00AF28F9">
        <w:rPr>
          <w:rFonts w:ascii="Montserrat Medium" w:eastAsia="Montserrat Medium" w:hAnsi="Montserrat Medium" w:cs="Montserrat Medium"/>
          <w:bCs/>
          <w:sz w:val="22"/>
          <w:szCs w:val="22"/>
          <w:lang w:val="es-CO"/>
        </w:rPr>
        <w:t xml:space="preserve"> </w:t>
      </w:r>
    </w:p>
    <w:p w14:paraId="0F65F977" w14:textId="4FC64BB8" w:rsidR="00132BFA" w:rsidRDefault="00132BFA" w:rsidP="00132BFA">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132BFA">
        <w:rPr>
          <w:rFonts w:ascii="Montserrat Medium" w:eastAsia="Montserrat Medium" w:hAnsi="Montserrat Medium" w:cs="Montserrat Medium"/>
          <w:bCs/>
          <w:sz w:val="22"/>
          <w:szCs w:val="22"/>
          <w:lang w:val="es-CO"/>
        </w:rPr>
        <w:t>Presupuesto anual</w:t>
      </w:r>
      <w:r>
        <w:rPr>
          <w:rFonts w:ascii="Montserrat Medium" w:eastAsia="Montserrat Medium" w:hAnsi="Montserrat Medium" w:cs="Montserrat Medium"/>
          <w:bCs/>
          <w:sz w:val="22"/>
          <w:szCs w:val="22"/>
          <w:lang w:val="es-CO"/>
        </w:rPr>
        <w:t xml:space="preserve">: </w:t>
      </w:r>
      <w:r>
        <w:rPr>
          <w:rFonts w:ascii="Montserrat Medium" w:eastAsia="Montserrat Medium" w:hAnsi="Montserrat Medium" w:cs="Montserrat Medium"/>
          <w:bCs/>
          <w:sz w:val="22"/>
          <w:szCs w:val="22"/>
          <w:lang w:val="es-CO"/>
        </w:rPr>
        <w:tab/>
      </w:r>
      <w:r>
        <w:rPr>
          <w:rFonts w:ascii="Montserrat Medium" w:eastAsia="Montserrat Medium" w:hAnsi="Montserrat Medium" w:cs="Montserrat Medium"/>
          <w:bCs/>
          <w:sz w:val="22"/>
          <w:szCs w:val="22"/>
          <w:lang w:val="es-CO"/>
        </w:rPr>
        <w:tab/>
        <w:t xml:space="preserve">$ </w:t>
      </w:r>
      <w:r w:rsidRPr="00132BFA">
        <w:rPr>
          <w:rFonts w:ascii="Montserrat Medium" w:eastAsia="Montserrat Medium" w:hAnsi="Montserrat Medium" w:cs="Montserrat Medium"/>
          <w:bCs/>
          <w:sz w:val="22"/>
          <w:szCs w:val="22"/>
          <w:lang w:val="es-CO"/>
        </w:rPr>
        <w:t>252</w:t>
      </w:r>
      <w:r w:rsidR="002032BA">
        <w:rPr>
          <w:rFonts w:ascii="Montserrat Medium" w:eastAsia="Montserrat Medium" w:hAnsi="Montserrat Medium" w:cs="Montserrat Medium"/>
          <w:bCs/>
          <w:sz w:val="22"/>
          <w:szCs w:val="22"/>
          <w:lang w:val="es-CO"/>
        </w:rPr>
        <w:t>7</w:t>
      </w:r>
      <w:r>
        <w:rPr>
          <w:rFonts w:ascii="Montserrat Medium" w:eastAsia="Montserrat Medium" w:hAnsi="Montserrat Medium" w:cs="Montserrat Medium"/>
          <w:bCs/>
          <w:sz w:val="22"/>
          <w:szCs w:val="22"/>
          <w:lang w:val="es-CO"/>
        </w:rPr>
        <w:t>’</w:t>
      </w:r>
      <w:r w:rsidR="004772E0">
        <w:rPr>
          <w:rFonts w:ascii="Montserrat Medium" w:eastAsia="Montserrat Medium" w:hAnsi="Montserrat Medium" w:cs="Montserrat Medium"/>
          <w:bCs/>
          <w:sz w:val="22"/>
          <w:szCs w:val="22"/>
          <w:lang w:val="es-CO"/>
        </w:rPr>
        <w:t xml:space="preserve"> </w:t>
      </w:r>
      <w:r w:rsidR="002032BA">
        <w:rPr>
          <w:rFonts w:ascii="Montserrat Medium" w:eastAsia="Montserrat Medium" w:hAnsi="Montserrat Medium" w:cs="Montserrat Medium"/>
          <w:bCs/>
          <w:sz w:val="22"/>
          <w:szCs w:val="22"/>
          <w:lang w:val="es-CO"/>
        </w:rPr>
        <w:t>493</w:t>
      </w:r>
      <w:r w:rsidRPr="00132BFA">
        <w:rPr>
          <w:rFonts w:ascii="Montserrat Medium" w:eastAsia="Montserrat Medium" w:hAnsi="Montserrat Medium" w:cs="Montserrat Medium"/>
          <w:bCs/>
          <w:sz w:val="22"/>
          <w:szCs w:val="22"/>
          <w:lang w:val="es-CO"/>
        </w:rPr>
        <w:t>.</w:t>
      </w:r>
      <w:r w:rsidR="004772E0">
        <w:rPr>
          <w:rFonts w:ascii="Montserrat Medium" w:eastAsia="Montserrat Medium" w:hAnsi="Montserrat Medium" w:cs="Montserrat Medium"/>
          <w:bCs/>
          <w:sz w:val="22"/>
          <w:szCs w:val="22"/>
          <w:lang w:val="es-CO"/>
        </w:rPr>
        <w:t xml:space="preserve"> </w:t>
      </w:r>
      <w:r w:rsidR="009E3B70">
        <w:rPr>
          <w:rFonts w:ascii="Montserrat Medium" w:eastAsia="Montserrat Medium" w:hAnsi="Montserrat Medium" w:cs="Montserrat Medium"/>
          <w:bCs/>
          <w:sz w:val="22"/>
          <w:szCs w:val="22"/>
          <w:lang w:val="es-CO"/>
        </w:rPr>
        <w:t>56</w:t>
      </w:r>
      <w:r w:rsidR="00C24373">
        <w:rPr>
          <w:rFonts w:ascii="Montserrat Medium" w:eastAsia="Montserrat Medium" w:hAnsi="Montserrat Medium" w:cs="Montserrat Medium"/>
          <w:bCs/>
          <w:sz w:val="22"/>
          <w:szCs w:val="22"/>
          <w:lang w:val="es-CO"/>
        </w:rPr>
        <w:t>0</w:t>
      </w:r>
    </w:p>
    <w:p w14:paraId="1873D315" w14:textId="77777777" w:rsidR="00B962D4" w:rsidRPr="00B962D4" w:rsidRDefault="00B962D4" w:rsidP="00B962D4">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494572D2" w14:textId="4BBC1165" w:rsidR="0025405B" w:rsidRDefault="00FC07A1" w:rsidP="00132BFA">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A</w:t>
      </w:r>
      <w:r w:rsidR="00C420D9">
        <w:rPr>
          <w:rFonts w:ascii="Montserrat Medium" w:eastAsia="Montserrat Medium" w:hAnsi="Montserrat Medium" w:cs="Montserrat Medium"/>
          <w:bCs/>
          <w:sz w:val="22"/>
          <w:szCs w:val="22"/>
          <w:lang w:val="es-CO"/>
        </w:rPr>
        <w:t>porte</w:t>
      </w:r>
      <w:r w:rsidR="00930369">
        <w:rPr>
          <w:rFonts w:ascii="Montserrat Medium" w:eastAsia="Montserrat Medium" w:hAnsi="Montserrat Medium" w:cs="Montserrat Medium"/>
          <w:bCs/>
          <w:sz w:val="22"/>
          <w:szCs w:val="22"/>
          <w:lang w:val="es-CO"/>
        </w:rPr>
        <w:t xml:space="preserve"> a presupuesto de</w:t>
      </w:r>
      <w:r w:rsidR="00C420D9">
        <w:rPr>
          <w:rFonts w:ascii="Montserrat Medium" w:eastAsia="Montserrat Medium" w:hAnsi="Montserrat Medium" w:cs="Montserrat Medium"/>
          <w:bCs/>
          <w:sz w:val="22"/>
          <w:szCs w:val="22"/>
          <w:lang w:val="es-CO"/>
        </w:rPr>
        <w:t xml:space="preserve"> resultados MEM 29:</w:t>
      </w:r>
      <w:r>
        <w:rPr>
          <w:rFonts w:ascii="Montserrat Medium" w:eastAsia="Montserrat Medium" w:hAnsi="Montserrat Medium" w:cs="Montserrat Medium"/>
          <w:bCs/>
          <w:sz w:val="22"/>
          <w:szCs w:val="22"/>
          <w:lang w:val="es-CO"/>
        </w:rPr>
        <w:t xml:space="preserve"> </w:t>
      </w:r>
      <w:r w:rsidR="00C420D9">
        <w:rPr>
          <w:rFonts w:ascii="Montserrat Medium" w:eastAsia="Montserrat Medium" w:hAnsi="Montserrat Medium" w:cs="Montserrat Medium"/>
          <w:bCs/>
          <w:sz w:val="22"/>
          <w:szCs w:val="22"/>
          <w:lang w:val="es-CO"/>
        </w:rPr>
        <w:t xml:space="preserve">  $ </w:t>
      </w:r>
      <w:r>
        <w:rPr>
          <w:rFonts w:ascii="Montserrat Medium" w:eastAsia="Montserrat Medium" w:hAnsi="Montserrat Medium" w:cs="Montserrat Medium"/>
          <w:bCs/>
          <w:sz w:val="22"/>
          <w:szCs w:val="22"/>
          <w:lang w:val="es-CO"/>
        </w:rPr>
        <w:t>150</w:t>
      </w:r>
      <w:r w:rsidR="008A3815">
        <w:rPr>
          <w:rFonts w:ascii="Montserrat Medium" w:eastAsia="Montserrat Medium" w:hAnsi="Montserrat Medium" w:cs="Montserrat Medium"/>
          <w:bCs/>
          <w:sz w:val="22"/>
          <w:szCs w:val="22"/>
          <w:lang w:val="es-CO"/>
        </w:rPr>
        <w:t>´</w:t>
      </w:r>
      <w:r>
        <w:rPr>
          <w:rFonts w:ascii="Montserrat Medium" w:eastAsia="Montserrat Medium" w:hAnsi="Montserrat Medium" w:cs="Montserrat Medium"/>
          <w:bCs/>
          <w:sz w:val="22"/>
          <w:szCs w:val="22"/>
          <w:lang w:val="es-CO"/>
        </w:rPr>
        <w:t>000.000</w:t>
      </w:r>
    </w:p>
    <w:p w14:paraId="6F1C0252" w14:textId="77777777" w:rsidR="00B962D4" w:rsidRPr="00B962D4" w:rsidRDefault="00B962D4" w:rsidP="00B962D4">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2C42D7A5" w14:textId="27802EF7" w:rsidR="00FC07A1" w:rsidRDefault="00115E7C" w:rsidP="00132BFA">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Reserva</w:t>
      </w:r>
      <w:r w:rsidR="003C52F3">
        <w:rPr>
          <w:rFonts w:ascii="Montserrat Medium" w:eastAsia="Montserrat Medium" w:hAnsi="Montserrat Medium" w:cs="Montserrat Medium"/>
          <w:bCs/>
          <w:sz w:val="22"/>
          <w:szCs w:val="22"/>
          <w:lang w:val="es-CO"/>
        </w:rPr>
        <w:t xml:space="preserve"> estudios 2025 de resultados MEM 29</w:t>
      </w:r>
      <w:r w:rsidR="00604B56">
        <w:rPr>
          <w:rFonts w:ascii="Montserrat Medium" w:eastAsia="Montserrat Medium" w:hAnsi="Montserrat Medium" w:cs="Montserrat Medium"/>
          <w:bCs/>
          <w:sz w:val="22"/>
          <w:szCs w:val="22"/>
          <w:lang w:val="es-CO"/>
        </w:rPr>
        <w:t>:</w:t>
      </w:r>
      <w:r w:rsidR="008A3815">
        <w:rPr>
          <w:rFonts w:ascii="Montserrat Medium" w:eastAsia="Montserrat Medium" w:hAnsi="Montserrat Medium" w:cs="Montserrat Medium"/>
          <w:bCs/>
          <w:sz w:val="22"/>
          <w:szCs w:val="22"/>
          <w:lang w:val="es-CO"/>
        </w:rPr>
        <w:t xml:space="preserve"> $</w:t>
      </w:r>
      <w:r w:rsidR="00604B56">
        <w:rPr>
          <w:rFonts w:ascii="Montserrat Medium" w:eastAsia="Montserrat Medium" w:hAnsi="Montserrat Medium" w:cs="Montserrat Medium"/>
          <w:bCs/>
          <w:sz w:val="22"/>
          <w:szCs w:val="22"/>
          <w:lang w:val="es-CO"/>
        </w:rPr>
        <w:t xml:space="preserve"> 220´000.000</w:t>
      </w:r>
    </w:p>
    <w:p w14:paraId="5B224485" w14:textId="77777777" w:rsidR="00907F68" w:rsidRDefault="00907F68" w:rsidP="00907F68">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0A39E079" w14:textId="558900AE" w:rsidR="00907F68" w:rsidRDefault="00132BFA" w:rsidP="002A6C2C">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9E3B70">
        <w:rPr>
          <w:rFonts w:ascii="Montserrat Medium" w:eastAsia="Montserrat Medium" w:hAnsi="Montserrat Medium" w:cs="Montserrat Medium"/>
          <w:bCs/>
          <w:sz w:val="22"/>
          <w:szCs w:val="22"/>
          <w:lang w:val="es-CO"/>
        </w:rPr>
        <w:t xml:space="preserve">Aporte anual por miembro: </w:t>
      </w:r>
      <w:r w:rsidR="008A3815" w:rsidRPr="009E3B70">
        <w:rPr>
          <w:rFonts w:ascii="Montserrat Medium" w:eastAsia="Montserrat Medium" w:hAnsi="Montserrat Medium" w:cs="Montserrat Medium"/>
          <w:bCs/>
          <w:sz w:val="22"/>
          <w:szCs w:val="22"/>
          <w:lang w:val="es-CO"/>
        </w:rPr>
        <w:t>$</w:t>
      </w:r>
      <w:r w:rsidRPr="009E3B70">
        <w:rPr>
          <w:rFonts w:ascii="Montserrat Medium" w:eastAsia="Montserrat Medium" w:hAnsi="Montserrat Medium" w:cs="Montserrat Medium"/>
          <w:bCs/>
          <w:sz w:val="22"/>
          <w:szCs w:val="22"/>
          <w:lang w:val="es-CO"/>
        </w:rPr>
        <w:t xml:space="preserve"> </w:t>
      </w:r>
      <w:r w:rsidR="00B72BE9" w:rsidRPr="009E3B70">
        <w:rPr>
          <w:rFonts w:ascii="Montserrat Medium" w:eastAsia="Montserrat Medium" w:hAnsi="Montserrat Medium" w:cs="Montserrat Medium"/>
          <w:bCs/>
          <w:sz w:val="22"/>
          <w:szCs w:val="22"/>
          <w:lang w:val="es-CO"/>
        </w:rPr>
        <w:t>182</w:t>
      </w:r>
      <w:r w:rsidR="00F21C9A" w:rsidRPr="009E3B70">
        <w:rPr>
          <w:rFonts w:ascii="Montserrat Medium" w:eastAsia="Montserrat Medium" w:hAnsi="Montserrat Medium" w:cs="Montserrat Medium"/>
          <w:bCs/>
          <w:sz w:val="22"/>
          <w:szCs w:val="22"/>
          <w:lang w:val="es-CO"/>
        </w:rPr>
        <w:t>´</w:t>
      </w:r>
      <w:r w:rsidR="00B72BE9" w:rsidRPr="009E3B70">
        <w:rPr>
          <w:rFonts w:ascii="Montserrat Medium" w:eastAsia="Montserrat Medium" w:hAnsi="Montserrat Medium" w:cs="Montserrat Medium"/>
          <w:bCs/>
          <w:sz w:val="22"/>
          <w:szCs w:val="22"/>
          <w:lang w:val="es-CO"/>
        </w:rPr>
        <w:t>88</w:t>
      </w:r>
      <w:r w:rsidR="009E3B70" w:rsidRPr="009E3B70">
        <w:rPr>
          <w:rFonts w:ascii="Montserrat Medium" w:eastAsia="Montserrat Medium" w:hAnsi="Montserrat Medium" w:cs="Montserrat Medium"/>
          <w:bCs/>
          <w:sz w:val="22"/>
          <w:szCs w:val="22"/>
          <w:lang w:val="es-CO"/>
        </w:rPr>
        <w:t>4</w:t>
      </w:r>
      <w:r w:rsidR="00B72BE9" w:rsidRPr="009E3B70">
        <w:rPr>
          <w:rFonts w:ascii="Montserrat Medium" w:eastAsia="Montserrat Medium" w:hAnsi="Montserrat Medium" w:cs="Montserrat Medium"/>
          <w:bCs/>
          <w:sz w:val="22"/>
          <w:szCs w:val="22"/>
          <w:lang w:val="es-CO"/>
        </w:rPr>
        <w:t>.</w:t>
      </w:r>
      <w:r w:rsidR="00F21C9A" w:rsidRPr="009E3B70">
        <w:rPr>
          <w:rFonts w:ascii="Montserrat Medium" w:eastAsia="Montserrat Medium" w:hAnsi="Montserrat Medium" w:cs="Montserrat Medium"/>
          <w:bCs/>
          <w:sz w:val="22"/>
          <w:szCs w:val="22"/>
          <w:lang w:val="es-CO"/>
        </w:rPr>
        <w:t xml:space="preserve"> </w:t>
      </w:r>
      <w:r w:rsidR="009E3B70">
        <w:rPr>
          <w:rFonts w:ascii="Montserrat Medium" w:eastAsia="Montserrat Medium" w:hAnsi="Montserrat Medium" w:cs="Montserrat Medium"/>
          <w:bCs/>
          <w:sz w:val="22"/>
          <w:szCs w:val="22"/>
          <w:lang w:val="es-CO"/>
        </w:rPr>
        <w:t>120</w:t>
      </w:r>
    </w:p>
    <w:p w14:paraId="2BE77971" w14:textId="77777777" w:rsidR="009E3B70" w:rsidRPr="009E3B70" w:rsidRDefault="009E3B70" w:rsidP="009E3B70">
      <w:pPr>
        <w:pStyle w:val="Prrafodelista"/>
        <w:rPr>
          <w:rFonts w:ascii="Montserrat Medium" w:eastAsia="Montserrat Medium" w:hAnsi="Montserrat Medium" w:cs="Montserrat Medium"/>
          <w:bCs/>
          <w:sz w:val="22"/>
          <w:szCs w:val="22"/>
          <w:lang w:val="es-CO"/>
        </w:rPr>
      </w:pPr>
    </w:p>
    <w:p w14:paraId="1DFD8188" w14:textId="577E1C6D" w:rsidR="00132BFA" w:rsidRDefault="00132BFA" w:rsidP="00132BFA">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132BFA">
        <w:rPr>
          <w:rFonts w:ascii="Montserrat Medium" w:eastAsia="Montserrat Medium" w:hAnsi="Montserrat Medium" w:cs="Montserrat Medium"/>
          <w:bCs/>
          <w:sz w:val="22"/>
          <w:szCs w:val="22"/>
          <w:lang w:val="es-CO"/>
        </w:rPr>
        <w:t xml:space="preserve">Número miembros CNO 2025: </w:t>
      </w:r>
      <w:r w:rsidRPr="00132BFA">
        <w:rPr>
          <w:rFonts w:ascii="Montserrat Medium" w:eastAsia="Montserrat Medium" w:hAnsi="Montserrat Medium" w:cs="Montserrat Medium"/>
          <w:bCs/>
          <w:sz w:val="22"/>
          <w:szCs w:val="22"/>
          <w:lang w:val="es-CO"/>
        </w:rPr>
        <w:tab/>
        <w:t>1</w:t>
      </w:r>
      <w:r w:rsidR="008B3F84">
        <w:rPr>
          <w:rFonts w:ascii="Montserrat Medium" w:eastAsia="Montserrat Medium" w:hAnsi="Montserrat Medium" w:cs="Montserrat Medium"/>
          <w:bCs/>
          <w:sz w:val="22"/>
          <w:szCs w:val="22"/>
          <w:lang w:val="es-CO"/>
        </w:rPr>
        <w:t>3</w:t>
      </w:r>
    </w:p>
    <w:p w14:paraId="587183AE" w14:textId="77777777" w:rsidR="00132BFA" w:rsidRDefault="00132BFA" w:rsidP="00132BFA">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73BE14C7" w14:textId="6CAD0B70" w:rsidR="00132BFA" w:rsidRDefault="000B7561" w:rsidP="00C456CF">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L</w:t>
      </w:r>
      <w:r w:rsidR="00132BFA" w:rsidRPr="00690FA8">
        <w:rPr>
          <w:rFonts w:ascii="Montserrat Medium" w:eastAsia="Montserrat Medium" w:hAnsi="Montserrat Medium" w:cs="Montserrat Medium"/>
          <w:bCs/>
          <w:sz w:val="22"/>
          <w:szCs w:val="22"/>
          <w:lang w:val="es-CO"/>
        </w:rPr>
        <w:t>a lista</w:t>
      </w:r>
      <w:r>
        <w:rPr>
          <w:rFonts w:ascii="Montserrat Medium" w:eastAsia="Montserrat Medium" w:hAnsi="Montserrat Medium" w:cs="Montserrat Medium"/>
          <w:bCs/>
          <w:sz w:val="22"/>
          <w:szCs w:val="22"/>
          <w:lang w:val="es-CO"/>
        </w:rPr>
        <w:t xml:space="preserve"> confirmada </w:t>
      </w:r>
      <w:r w:rsidR="00132BFA" w:rsidRPr="00690FA8">
        <w:rPr>
          <w:rFonts w:ascii="Montserrat Medium" w:eastAsia="Montserrat Medium" w:hAnsi="Montserrat Medium" w:cs="Montserrat Medium"/>
          <w:bCs/>
          <w:sz w:val="22"/>
          <w:szCs w:val="22"/>
          <w:lang w:val="es-CO"/>
        </w:rPr>
        <w:t xml:space="preserve">de invitados a las reuniones del Consejo durante el año 2025: </w:t>
      </w:r>
    </w:p>
    <w:p w14:paraId="5D503087" w14:textId="77777777" w:rsidR="00435455" w:rsidRPr="00435455" w:rsidRDefault="00435455" w:rsidP="00435455">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501C1BAC" w14:textId="4130C672" w:rsidR="00132BFA" w:rsidRDefault="00132BFA" w:rsidP="007C03C4">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132BFA">
        <w:rPr>
          <w:rFonts w:ascii="Montserrat Medium" w:eastAsia="Montserrat Medium" w:hAnsi="Montserrat Medium" w:cs="Montserrat Medium"/>
          <w:bCs/>
          <w:sz w:val="22"/>
          <w:szCs w:val="22"/>
          <w:lang w:val="es-CO"/>
        </w:rPr>
        <w:t>A</w:t>
      </w:r>
      <w:r>
        <w:rPr>
          <w:rFonts w:ascii="Montserrat Medium" w:eastAsia="Montserrat Medium" w:hAnsi="Montserrat Medium" w:cs="Montserrat Medium"/>
          <w:bCs/>
          <w:sz w:val="22"/>
          <w:szCs w:val="22"/>
          <w:lang w:val="es-CO"/>
        </w:rPr>
        <w:t>ES COLOMBIA</w:t>
      </w:r>
      <w:r w:rsidRPr="00132BFA">
        <w:rPr>
          <w:rFonts w:ascii="Montserrat Medium" w:eastAsia="Montserrat Medium" w:hAnsi="Montserrat Medium" w:cs="Montserrat Medium"/>
          <w:bCs/>
          <w:sz w:val="22"/>
          <w:szCs w:val="22"/>
          <w:lang w:val="es-CO"/>
        </w:rPr>
        <w:t>.</w:t>
      </w:r>
    </w:p>
    <w:p w14:paraId="0E9DDCD2" w14:textId="77777777" w:rsidR="00907F68" w:rsidRDefault="00907F68" w:rsidP="007C03C4">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764676D6" w14:textId="5D3879F0" w:rsidR="00132BFA" w:rsidRDefault="00435455" w:rsidP="007C03C4">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TERMONORTE.</w:t>
      </w:r>
    </w:p>
    <w:p w14:paraId="321D05B4" w14:textId="77777777" w:rsidR="00907F68" w:rsidRPr="00907F68" w:rsidRDefault="00907F68" w:rsidP="007C03C4">
      <w:pPr>
        <w:pStyle w:val="Prrafodelista"/>
        <w:jc w:val="both"/>
        <w:rPr>
          <w:rFonts w:ascii="Montserrat Medium" w:eastAsia="Montserrat Medium" w:hAnsi="Montserrat Medium" w:cs="Montserrat Medium"/>
          <w:bCs/>
          <w:sz w:val="22"/>
          <w:szCs w:val="22"/>
          <w:lang w:val="es-CO"/>
        </w:rPr>
      </w:pPr>
    </w:p>
    <w:p w14:paraId="72D89201" w14:textId="73FFF478" w:rsidR="00907F68" w:rsidRDefault="00132BFA" w:rsidP="00E46331">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690FA8">
        <w:rPr>
          <w:rFonts w:ascii="Montserrat Medium" w:eastAsia="Montserrat Medium" w:hAnsi="Montserrat Medium" w:cs="Montserrat Medium"/>
          <w:bCs/>
          <w:sz w:val="22"/>
          <w:szCs w:val="22"/>
          <w:lang w:val="es-CO"/>
        </w:rPr>
        <w:t>TERMOYOPAL</w:t>
      </w:r>
      <w:r w:rsidR="00435455">
        <w:rPr>
          <w:rFonts w:ascii="Montserrat Medium" w:eastAsia="Montserrat Medium" w:hAnsi="Montserrat Medium" w:cs="Montserrat Medium"/>
          <w:bCs/>
          <w:sz w:val="22"/>
          <w:szCs w:val="22"/>
          <w:lang w:val="es-CO"/>
        </w:rPr>
        <w:t>.</w:t>
      </w:r>
    </w:p>
    <w:p w14:paraId="3783E334" w14:textId="77777777" w:rsidR="00690FA8" w:rsidRPr="00690FA8" w:rsidRDefault="00690FA8" w:rsidP="00690FA8">
      <w:pPr>
        <w:pStyle w:val="Prrafodelista"/>
        <w:rPr>
          <w:rFonts w:ascii="Montserrat Medium" w:eastAsia="Montserrat Medium" w:hAnsi="Montserrat Medium" w:cs="Montserrat Medium"/>
          <w:bCs/>
          <w:sz w:val="22"/>
          <w:szCs w:val="22"/>
          <w:lang w:val="es-CO"/>
        </w:rPr>
      </w:pPr>
    </w:p>
    <w:p w14:paraId="01DEA302" w14:textId="265BC056" w:rsidR="00907F68" w:rsidRPr="00907F68" w:rsidRDefault="00907F68" w:rsidP="007C03C4">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TERMOCENTRO</w:t>
      </w:r>
      <w:r w:rsidR="00435455">
        <w:rPr>
          <w:rFonts w:ascii="Montserrat Medium" w:eastAsia="Montserrat Medium" w:hAnsi="Montserrat Medium" w:cs="Montserrat Medium"/>
          <w:bCs/>
          <w:sz w:val="22"/>
          <w:szCs w:val="22"/>
          <w:lang w:val="es-CO"/>
        </w:rPr>
        <w:t>.</w:t>
      </w:r>
      <w:r>
        <w:rPr>
          <w:rFonts w:ascii="Montserrat Medium" w:eastAsia="Montserrat Medium" w:hAnsi="Montserrat Medium" w:cs="Montserrat Medium"/>
          <w:bCs/>
          <w:sz w:val="22"/>
          <w:szCs w:val="22"/>
          <w:lang w:val="es-CO"/>
        </w:rPr>
        <w:t xml:space="preserve"> </w:t>
      </w:r>
    </w:p>
    <w:p w14:paraId="5DCCDA2A" w14:textId="77777777" w:rsidR="00907F68" w:rsidRDefault="00907F68" w:rsidP="007C03C4">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5659B18E" w14:textId="5F8688B5" w:rsidR="00907F68" w:rsidRDefault="00907F68" w:rsidP="006E4E65">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690FA8">
        <w:rPr>
          <w:rFonts w:ascii="Montserrat Medium" w:eastAsia="Montserrat Medium" w:hAnsi="Montserrat Medium" w:cs="Montserrat Medium"/>
          <w:bCs/>
          <w:sz w:val="22"/>
          <w:szCs w:val="22"/>
          <w:lang w:val="es-CO"/>
        </w:rPr>
        <w:t>ENERFIN</w:t>
      </w:r>
      <w:r w:rsidR="00132BFA" w:rsidRPr="00690FA8">
        <w:rPr>
          <w:rFonts w:ascii="Montserrat Medium" w:eastAsia="Montserrat Medium" w:hAnsi="Montserrat Medium" w:cs="Montserrat Medium"/>
          <w:bCs/>
          <w:sz w:val="22"/>
          <w:szCs w:val="22"/>
          <w:lang w:val="es-CO"/>
        </w:rPr>
        <w:t>–</w:t>
      </w:r>
      <w:r w:rsidRPr="00690FA8">
        <w:rPr>
          <w:rFonts w:ascii="Montserrat Medium" w:eastAsia="Montserrat Medium" w:hAnsi="Montserrat Medium" w:cs="Montserrat Medium"/>
          <w:bCs/>
          <w:sz w:val="22"/>
          <w:szCs w:val="22"/>
          <w:lang w:val="es-CO"/>
        </w:rPr>
        <w:t>PORTÓN DEL SOL</w:t>
      </w:r>
      <w:r w:rsidR="00435455">
        <w:rPr>
          <w:rFonts w:ascii="Montserrat Medium" w:eastAsia="Montserrat Medium" w:hAnsi="Montserrat Medium" w:cs="Montserrat Medium"/>
          <w:bCs/>
          <w:sz w:val="22"/>
          <w:szCs w:val="22"/>
          <w:lang w:val="es-CO"/>
        </w:rPr>
        <w:t>.</w:t>
      </w:r>
      <w:r w:rsidR="00132BFA" w:rsidRPr="00690FA8">
        <w:rPr>
          <w:rFonts w:ascii="Montserrat Medium" w:eastAsia="Montserrat Medium" w:hAnsi="Montserrat Medium" w:cs="Montserrat Medium"/>
          <w:bCs/>
          <w:sz w:val="22"/>
          <w:szCs w:val="22"/>
          <w:lang w:val="es-CO"/>
        </w:rPr>
        <w:t xml:space="preserve"> </w:t>
      </w:r>
    </w:p>
    <w:p w14:paraId="27B32DE9" w14:textId="77777777" w:rsidR="00690FA8" w:rsidRPr="00690FA8" w:rsidRDefault="00690FA8" w:rsidP="00690FA8">
      <w:pPr>
        <w:pStyle w:val="Prrafodelista"/>
        <w:rPr>
          <w:rFonts w:ascii="Montserrat Medium" w:eastAsia="Montserrat Medium" w:hAnsi="Montserrat Medium" w:cs="Montserrat Medium"/>
          <w:bCs/>
          <w:sz w:val="22"/>
          <w:szCs w:val="22"/>
          <w:lang w:val="es-CO"/>
        </w:rPr>
      </w:pPr>
    </w:p>
    <w:p w14:paraId="1E3C7256" w14:textId="327CB7D5" w:rsidR="00907F68" w:rsidRDefault="00AD3A3B" w:rsidP="00690E98">
      <w:pPr>
        <w:pStyle w:val="Prrafodelista"/>
        <w:numPr>
          <w:ilvl w:val="0"/>
          <w:numId w:val="39"/>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690FA8">
        <w:rPr>
          <w:rFonts w:ascii="Montserrat Medium" w:eastAsia="Montserrat Medium" w:hAnsi="Montserrat Medium" w:cs="Montserrat Medium"/>
          <w:bCs/>
          <w:sz w:val="22"/>
          <w:szCs w:val="22"/>
          <w:lang w:val="es-CO"/>
        </w:rPr>
        <w:t>EBSA</w:t>
      </w:r>
      <w:r w:rsidR="00435455">
        <w:rPr>
          <w:rFonts w:ascii="Montserrat Medium" w:eastAsia="Montserrat Medium" w:hAnsi="Montserrat Medium" w:cs="Montserrat Medium"/>
          <w:bCs/>
          <w:sz w:val="22"/>
          <w:szCs w:val="22"/>
          <w:lang w:val="es-CO"/>
        </w:rPr>
        <w:t>.</w:t>
      </w:r>
      <w:r w:rsidRPr="00690FA8">
        <w:rPr>
          <w:rFonts w:ascii="Montserrat Medium" w:eastAsia="Montserrat Medium" w:hAnsi="Montserrat Medium" w:cs="Montserrat Medium"/>
          <w:bCs/>
          <w:sz w:val="22"/>
          <w:szCs w:val="22"/>
          <w:lang w:val="es-CO"/>
        </w:rPr>
        <w:t xml:space="preserve"> </w:t>
      </w:r>
    </w:p>
    <w:p w14:paraId="1058D42D" w14:textId="18CCD366" w:rsidR="00907F68" w:rsidRPr="00907F68" w:rsidRDefault="00907F68" w:rsidP="007C03C4">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236517B6" w14:textId="77777777" w:rsidR="00921C6E" w:rsidRDefault="00921C6E" w:rsidP="00921C6E">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1331AA2A" w14:textId="03218A9E" w:rsidR="006F7537" w:rsidRPr="00C729F2" w:rsidRDefault="008E303D" w:rsidP="004306B9">
      <w:pPr>
        <w:pBdr>
          <w:top w:val="nil"/>
          <w:left w:val="nil"/>
          <w:bottom w:val="nil"/>
          <w:right w:val="nil"/>
          <w:between w:val="nil"/>
        </w:pBdr>
        <w:jc w:val="both"/>
        <w:rPr>
          <w:rFonts w:ascii="Montserrat Medium" w:eastAsia="Montserrat Medium" w:hAnsi="Montserrat Medium" w:cs="Montserrat Medium"/>
          <w:b/>
          <w:sz w:val="22"/>
          <w:szCs w:val="22"/>
          <w:lang w:val="es-CO"/>
        </w:rPr>
      </w:pPr>
      <w:r w:rsidRPr="00C729F2">
        <w:rPr>
          <w:rFonts w:ascii="Montserrat Medium" w:eastAsia="Montserrat Medium" w:hAnsi="Montserrat Medium" w:cs="Montserrat Medium"/>
          <w:b/>
          <w:sz w:val="22"/>
          <w:szCs w:val="22"/>
          <w:lang w:val="es-CO"/>
        </w:rPr>
        <w:t>Temas técnicos</w:t>
      </w:r>
      <w:r w:rsidR="00A5028E" w:rsidRPr="00C729F2">
        <w:rPr>
          <w:rFonts w:ascii="Montserrat Medium" w:eastAsia="Montserrat Medium" w:hAnsi="Montserrat Medium" w:cs="Montserrat Medium"/>
          <w:b/>
          <w:sz w:val="22"/>
          <w:szCs w:val="22"/>
          <w:lang w:val="es-CO"/>
        </w:rPr>
        <w:t>:</w:t>
      </w:r>
    </w:p>
    <w:p w14:paraId="36FB1245" w14:textId="77777777" w:rsidR="006D678C" w:rsidRPr="00C729F2" w:rsidRDefault="006D678C" w:rsidP="004306B9">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350DFCA8" w14:textId="77777777" w:rsidR="00AD1476" w:rsidRPr="00C729F2" w:rsidRDefault="00AD1476" w:rsidP="00AD1476">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C729F2">
        <w:rPr>
          <w:rFonts w:ascii="Montserrat Medium" w:eastAsia="Montserrat Medium" w:hAnsi="Montserrat Medium" w:cs="Montserrat Medium"/>
          <w:bCs/>
          <w:sz w:val="22"/>
          <w:szCs w:val="22"/>
          <w:lang w:val="es-CO"/>
        </w:rPr>
        <w:t xml:space="preserve">A continuación, se presentan los temas más relevantes abordados en los grupos de trabajo, subcomités y Comités, para conocimiento del </w:t>
      </w:r>
      <w:r>
        <w:rPr>
          <w:rFonts w:ascii="Montserrat Medium" w:eastAsia="Montserrat Medium" w:hAnsi="Montserrat Medium" w:cs="Montserrat Medium"/>
          <w:bCs/>
          <w:sz w:val="22"/>
          <w:szCs w:val="22"/>
          <w:lang w:val="es-CO"/>
        </w:rPr>
        <w:t>Consejo Nacional de Operación</w:t>
      </w:r>
      <w:r w:rsidRPr="00C729F2">
        <w:rPr>
          <w:rFonts w:ascii="Montserrat Medium" w:eastAsia="Montserrat Medium" w:hAnsi="Montserrat Medium" w:cs="Montserrat Medium"/>
          <w:bCs/>
          <w:sz w:val="22"/>
          <w:szCs w:val="22"/>
          <w:lang w:val="es-CO"/>
        </w:rPr>
        <w:t>:</w:t>
      </w:r>
    </w:p>
    <w:p w14:paraId="74A289F3" w14:textId="77777777" w:rsidR="00AD1476" w:rsidRDefault="00AD1476" w:rsidP="00AD1476">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6672D3A7" w14:textId="77777777" w:rsidR="00AD1476" w:rsidRDefault="00AD1476" w:rsidP="00AD1476">
      <w:pPr>
        <w:pBdr>
          <w:top w:val="nil"/>
          <w:left w:val="nil"/>
          <w:bottom w:val="nil"/>
          <w:right w:val="nil"/>
          <w:between w:val="nil"/>
        </w:pBdr>
        <w:ind w:firstLine="360"/>
        <w:jc w:val="both"/>
        <w:rPr>
          <w:rFonts w:ascii="Montserrat Medium" w:eastAsia="Montserrat Medium" w:hAnsi="Montserrat Medium" w:cs="Montserrat Medium"/>
          <w:bCs/>
          <w:sz w:val="22"/>
          <w:szCs w:val="22"/>
          <w:lang w:val="es-CO"/>
        </w:rPr>
      </w:pPr>
      <w:r w:rsidRPr="00413CE0">
        <w:rPr>
          <w:rFonts w:ascii="Montserrat Medium" w:eastAsia="Montserrat Medium" w:hAnsi="Montserrat Medium" w:cs="Montserrat Medium"/>
          <w:bCs/>
          <w:sz w:val="22"/>
          <w:szCs w:val="22"/>
          <w:u w:val="single"/>
          <w:lang w:val="es-CO"/>
        </w:rPr>
        <w:t>Subcomité de Recursos Energéticos Renovables-SURER</w:t>
      </w:r>
      <w:r w:rsidRPr="00413CE0">
        <w:rPr>
          <w:rFonts w:ascii="Montserrat Medium" w:eastAsia="Montserrat Medium" w:hAnsi="Montserrat Medium" w:cs="Montserrat Medium"/>
          <w:bCs/>
          <w:sz w:val="22"/>
          <w:szCs w:val="22"/>
          <w:lang w:val="es-CO"/>
        </w:rPr>
        <w:t>:</w:t>
      </w:r>
    </w:p>
    <w:p w14:paraId="5E2E8F26" w14:textId="77777777" w:rsidR="00AD1476" w:rsidRPr="00413CE0" w:rsidRDefault="00AD1476" w:rsidP="00AD1476">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3B368AB5" w14:textId="77777777" w:rsidR="00AD1476" w:rsidRPr="00B16DAB"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B16DAB">
        <w:rPr>
          <w:rFonts w:ascii="Montserrat Medium" w:eastAsia="Montserrat Medium" w:hAnsi="Montserrat Medium" w:cs="Montserrat Medium"/>
          <w:bCs/>
          <w:sz w:val="22"/>
          <w:szCs w:val="22"/>
          <w:lang w:val="es-CO"/>
        </w:rPr>
        <w:lastRenderedPageBreak/>
        <w:t>E</w:t>
      </w:r>
      <w:r>
        <w:rPr>
          <w:rFonts w:ascii="Montserrat Medium" w:eastAsia="Montserrat Medium" w:hAnsi="Montserrat Medium" w:cs="Montserrat Medium"/>
          <w:bCs/>
          <w:sz w:val="22"/>
          <w:szCs w:val="22"/>
          <w:lang w:val="es-CO"/>
        </w:rPr>
        <w:t>l</w:t>
      </w:r>
      <w:r w:rsidRPr="00B16DAB">
        <w:rPr>
          <w:rFonts w:ascii="Montserrat Medium" w:eastAsia="Montserrat Medium" w:hAnsi="Montserrat Medium" w:cs="Montserrat Medium"/>
          <w:bCs/>
          <w:sz w:val="22"/>
          <w:szCs w:val="22"/>
          <w:lang w:val="es-CO"/>
        </w:rPr>
        <w:t xml:space="preserve"> IDEAM pronosticó para la segunda quincena del mes de diciembre del </w:t>
      </w:r>
      <w:r>
        <w:rPr>
          <w:rFonts w:ascii="Montserrat Medium" w:eastAsia="Montserrat Medium" w:hAnsi="Montserrat Medium" w:cs="Montserrat Medium"/>
          <w:bCs/>
          <w:sz w:val="22"/>
          <w:szCs w:val="22"/>
          <w:lang w:val="es-CO"/>
        </w:rPr>
        <w:t>2024</w:t>
      </w:r>
      <w:r w:rsidRPr="00B16DAB">
        <w:rPr>
          <w:rFonts w:ascii="Montserrat Medium" w:eastAsia="Montserrat Medium" w:hAnsi="Montserrat Medium" w:cs="Montserrat Medium"/>
          <w:bCs/>
          <w:sz w:val="22"/>
          <w:szCs w:val="22"/>
          <w:lang w:val="es-CO"/>
        </w:rPr>
        <w:t xml:space="preserve"> una leve fase convectiva, que </w:t>
      </w:r>
      <w:r>
        <w:rPr>
          <w:rFonts w:ascii="Montserrat Medium" w:eastAsia="Montserrat Medium" w:hAnsi="Montserrat Medium" w:cs="Montserrat Medium"/>
          <w:bCs/>
          <w:sz w:val="22"/>
          <w:szCs w:val="22"/>
          <w:lang w:val="es-CO"/>
        </w:rPr>
        <w:t>favorece</w:t>
      </w:r>
      <w:r w:rsidRPr="00B16DAB">
        <w:rPr>
          <w:rFonts w:ascii="Montserrat Medium" w:eastAsia="Montserrat Medium" w:hAnsi="Montserrat Medium" w:cs="Montserrat Medium"/>
          <w:bCs/>
          <w:sz w:val="22"/>
          <w:szCs w:val="22"/>
          <w:lang w:val="es-CO"/>
        </w:rPr>
        <w:t>ría una mayor precipitación respecto a la media climatológica.</w:t>
      </w:r>
    </w:p>
    <w:p w14:paraId="36741CCB"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1F8165D3" w14:textId="165F5A6A" w:rsidR="00AD1476"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13CE0">
        <w:rPr>
          <w:rFonts w:ascii="Montserrat Medium" w:eastAsia="Montserrat Medium" w:hAnsi="Montserrat Medium" w:cs="Montserrat Medium"/>
          <w:bCs/>
          <w:sz w:val="22"/>
          <w:szCs w:val="22"/>
          <w:lang w:val="es-CO"/>
        </w:rPr>
        <w:t xml:space="preserve">La probabilidad de </w:t>
      </w:r>
      <w:r w:rsidR="00962B1B">
        <w:rPr>
          <w:rFonts w:ascii="Montserrat Medium" w:eastAsia="Montserrat Medium" w:hAnsi="Montserrat Medium" w:cs="Montserrat Medium"/>
          <w:bCs/>
          <w:sz w:val="22"/>
          <w:szCs w:val="22"/>
          <w:lang w:val="es-CO"/>
        </w:rPr>
        <w:t xml:space="preserve">presencia de </w:t>
      </w:r>
      <w:r w:rsidRPr="00413CE0">
        <w:rPr>
          <w:rFonts w:ascii="Montserrat Medium" w:eastAsia="Montserrat Medium" w:hAnsi="Montserrat Medium" w:cs="Montserrat Medium"/>
          <w:bCs/>
          <w:sz w:val="22"/>
          <w:szCs w:val="22"/>
          <w:lang w:val="es-CO"/>
        </w:rPr>
        <w:t>un fenómeno de La Niña para el trimestre centrado en diciembre es superior al 70 %.</w:t>
      </w:r>
    </w:p>
    <w:p w14:paraId="422C0D78" w14:textId="77777777" w:rsidR="00AD1476" w:rsidRPr="00413CE0" w:rsidRDefault="00AD1476" w:rsidP="00AD1476">
      <w:pPr>
        <w:pStyle w:val="Prrafodelista"/>
        <w:rPr>
          <w:rFonts w:ascii="Montserrat Medium" w:eastAsia="Montserrat Medium" w:hAnsi="Montserrat Medium" w:cs="Montserrat Medium"/>
          <w:bCs/>
          <w:sz w:val="22"/>
          <w:szCs w:val="22"/>
          <w:lang w:val="es-CO"/>
        </w:rPr>
      </w:pPr>
    </w:p>
    <w:p w14:paraId="2F0D88D1" w14:textId="77777777" w:rsidR="00AD1476" w:rsidRPr="00413CE0"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13CE0">
        <w:rPr>
          <w:rFonts w:ascii="Montserrat Medium" w:eastAsia="Montserrat Medium" w:hAnsi="Montserrat Medium" w:cs="Montserrat Medium"/>
          <w:bCs/>
          <w:sz w:val="22"/>
          <w:szCs w:val="22"/>
          <w:lang w:val="es-CO"/>
        </w:rPr>
        <w:t>Se revisó la actualización del cálculo del desbalance energético del SIN, el cual tiene un valor de 7.55 GWh-día considerando una ventana móvil de 6 años para su cuantificación, y sin tener en cuenta desbalances promedio negativos.</w:t>
      </w:r>
    </w:p>
    <w:p w14:paraId="354673B2" w14:textId="77777777" w:rsidR="00AD1476" w:rsidRDefault="00AD1476" w:rsidP="00AD1476">
      <w:pPr>
        <w:pBdr>
          <w:top w:val="nil"/>
          <w:left w:val="nil"/>
          <w:bottom w:val="nil"/>
          <w:right w:val="nil"/>
          <w:between w:val="nil"/>
        </w:pBdr>
        <w:ind w:firstLine="360"/>
        <w:jc w:val="both"/>
        <w:rPr>
          <w:rFonts w:ascii="Montserrat Medium" w:eastAsia="Montserrat Medium" w:hAnsi="Montserrat Medium" w:cs="Montserrat Medium"/>
          <w:bCs/>
          <w:sz w:val="22"/>
          <w:szCs w:val="22"/>
          <w:u w:val="single"/>
          <w:lang w:val="es-CO"/>
        </w:rPr>
      </w:pPr>
    </w:p>
    <w:p w14:paraId="6AD14F39" w14:textId="77777777" w:rsidR="00AD1476" w:rsidRDefault="00AD1476" w:rsidP="00AD1476">
      <w:pPr>
        <w:pBdr>
          <w:top w:val="nil"/>
          <w:left w:val="nil"/>
          <w:bottom w:val="nil"/>
          <w:right w:val="nil"/>
          <w:between w:val="nil"/>
        </w:pBdr>
        <w:ind w:firstLine="360"/>
        <w:jc w:val="both"/>
        <w:rPr>
          <w:rFonts w:ascii="Montserrat Medium" w:eastAsia="Montserrat Medium" w:hAnsi="Montserrat Medium" w:cs="Montserrat Medium"/>
          <w:bCs/>
          <w:sz w:val="22"/>
          <w:szCs w:val="22"/>
          <w:lang w:val="es-CO"/>
        </w:rPr>
      </w:pPr>
      <w:r w:rsidRPr="00413CE0">
        <w:rPr>
          <w:rFonts w:ascii="Montserrat Medium" w:eastAsia="Montserrat Medium" w:hAnsi="Montserrat Medium" w:cs="Montserrat Medium"/>
          <w:bCs/>
          <w:sz w:val="22"/>
          <w:szCs w:val="22"/>
          <w:u w:val="single"/>
          <w:lang w:val="es-CO"/>
        </w:rPr>
        <w:t>Subcomité de Protecciones-SProtec</w:t>
      </w:r>
      <w:r w:rsidRPr="00413CE0">
        <w:rPr>
          <w:rFonts w:ascii="Montserrat Medium" w:eastAsia="Montserrat Medium" w:hAnsi="Montserrat Medium" w:cs="Montserrat Medium"/>
          <w:bCs/>
          <w:sz w:val="22"/>
          <w:szCs w:val="22"/>
          <w:lang w:val="es-CO"/>
        </w:rPr>
        <w:t>:</w:t>
      </w:r>
    </w:p>
    <w:p w14:paraId="7AD93C8F" w14:textId="77777777" w:rsidR="00AD1476" w:rsidRPr="00413CE0" w:rsidRDefault="00AD1476" w:rsidP="00AD1476">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7AF527B7" w14:textId="77777777" w:rsidR="00AD1476"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13CE0">
        <w:rPr>
          <w:rFonts w:ascii="Montserrat Medium" w:eastAsia="Montserrat Medium" w:hAnsi="Montserrat Medium" w:cs="Montserrat Medium"/>
          <w:bCs/>
          <w:sz w:val="22"/>
          <w:szCs w:val="22"/>
          <w:lang w:val="es-CO"/>
        </w:rPr>
        <w:t xml:space="preserve">El Subcomité validó la información de las </w:t>
      </w:r>
      <w:r>
        <w:rPr>
          <w:rFonts w:ascii="Montserrat Medium" w:eastAsia="Montserrat Medium" w:hAnsi="Montserrat Medium" w:cs="Montserrat Medium"/>
          <w:bCs/>
          <w:sz w:val="22"/>
          <w:szCs w:val="22"/>
          <w:lang w:val="es-CO"/>
        </w:rPr>
        <w:t>subestaciones</w:t>
      </w:r>
      <w:r w:rsidRPr="00413CE0">
        <w:rPr>
          <w:rFonts w:ascii="Montserrat Medium" w:eastAsia="Montserrat Medium" w:hAnsi="Montserrat Medium" w:cs="Montserrat Medium"/>
          <w:bCs/>
          <w:sz w:val="22"/>
          <w:szCs w:val="22"/>
          <w:lang w:val="es-CO"/>
        </w:rPr>
        <w:t xml:space="preserve"> </w:t>
      </w:r>
      <w:r>
        <w:rPr>
          <w:rFonts w:ascii="Montserrat Medium" w:eastAsia="Montserrat Medium" w:hAnsi="Montserrat Medium" w:cs="Montserrat Medium"/>
          <w:bCs/>
          <w:sz w:val="22"/>
          <w:szCs w:val="22"/>
          <w:lang w:val="es-CO"/>
        </w:rPr>
        <w:t>d</w:t>
      </w:r>
      <w:r w:rsidRPr="00413CE0">
        <w:rPr>
          <w:rFonts w:ascii="Montserrat Medium" w:eastAsia="Montserrat Medium" w:hAnsi="Montserrat Medium" w:cs="Montserrat Medium"/>
          <w:bCs/>
          <w:sz w:val="22"/>
          <w:szCs w:val="22"/>
          <w:lang w:val="es-CO"/>
        </w:rPr>
        <w:t>el Sistema de Transmisión Regional-STR que se encuentran sin una protección principal. De la consulta realizada, se identificaron 76 barras del STR que no cuentan con la protección ANSI 87B y que requieren la implementación de dicha protección para el despeje rápido, seguro y confiable de fallas en barras, según los criterios de la regulación vigente.</w:t>
      </w:r>
    </w:p>
    <w:p w14:paraId="2A019BBB"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1AC01F57" w14:textId="2A7F8A72" w:rsidR="00AD1476" w:rsidRPr="00413CE0" w:rsidRDefault="00AD1476" w:rsidP="00AD1476">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r w:rsidRPr="00413CE0">
        <w:rPr>
          <w:rFonts w:ascii="Montserrat Medium" w:eastAsia="Montserrat Medium" w:hAnsi="Montserrat Medium" w:cs="Montserrat Medium"/>
          <w:bCs/>
          <w:sz w:val="22"/>
          <w:szCs w:val="22"/>
          <w:lang w:val="es-CO"/>
        </w:rPr>
        <w:t xml:space="preserve">Esta situación requiere de especial atención por parte de los operadores o </w:t>
      </w:r>
      <w:r w:rsidR="009045F9">
        <w:rPr>
          <w:rFonts w:ascii="Montserrat Medium" w:eastAsia="Montserrat Medium" w:hAnsi="Montserrat Medium" w:cs="Montserrat Medium"/>
          <w:bCs/>
          <w:sz w:val="22"/>
          <w:szCs w:val="22"/>
          <w:lang w:val="es-CO"/>
        </w:rPr>
        <w:t xml:space="preserve">agentes </w:t>
      </w:r>
      <w:r w:rsidRPr="00413CE0">
        <w:rPr>
          <w:rFonts w:ascii="Montserrat Medium" w:eastAsia="Montserrat Medium" w:hAnsi="Montserrat Medium" w:cs="Montserrat Medium"/>
          <w:bCs/>
          <w:sz w:val="22"/>
          <w:szCs w:val="22"/>
          <w:lang w:val="es-CO"/>
        </w:rPr>
        <w:t xml:space="preserve">responsables de estas subestaciones, puesto que fallas en barras no despejadas en tiempos de protección principal representan riesgos para las vidas humanas y para la seguridad y confiabilidad </w:t>
      </w:r>
      <w:r>
        <w:rPr>
          <w:rFonts w:ascii="Montserrat Medium" w:eastAsia="Montserrat Medium" w:hAnsi="Montserrat Medium" w:cs="Montserrat Medium"/>
          <w:bCs/>
          <w:sz w:val="22"/>
          <w:szCs w:val="22"/>
          <w:lang w:val="es-CO"/>
        </w:rPr>
        <w:t>de</w:t>
      </w:r>
      <w:r w:rsidRPr="00413CE0">
        <w:rPr>
          <w:rFonts w:ascii="Montserrat Medium" w:eastAsia="Montserrat Medium" w:hAnsi="Montserrat Medium" w:cs="Montserrat Medium"/>
          <w:bCs/>
          <w:sz w:val="22"/>
          <w:szCs w:val="22"/>
          <w:lang w:val="es-CO"/>
        </w:rPr>
        <w:t xml:space="preserve"> la operación del Sistema</w:t>
      </w:r>
      <w:r w:rsidR="00797906">
        <w:rPr>
          <w:rFonts w:ascii="Montserrat Medium" w:eastAsia="Montserrat Medium" w:hAnsi="Montserrat Medium" w:cs="Montserrat Medium"/>
          <w:bCs/>
          <w:sz w:val="22"/>
          <w:szCs w:val="22"/>
          <w:lang w:val="es-CO"/>
        </w:rPr>
        <w:t>. S</w:t>
      </w:r>
      <w:r w:rsidR="009045F9">
        <w:rPr>
          <w:rFonts w:ascii="Montserrat Medium" w:eastAsia="Montserrat Medium" w:hAnsi="Montserrat Medium" w:cs="Montserrat Medium"/>
          <w:bCs/>
          <w:sz w:val="22"/>
          <w:szCs w:val="22"/>
          <w:lang w:val="es-CO"/>
        </w:rPr>
        <w:t xml:space="preserve">e </w:t>
      </w:r>
      <w:r w:rsidRPr="00413CE0">
        <w:rPr>
          <w:rFonts w:ascii="Montserrat Medium" w:eastAsia="Montserrat Medium" w:hAnsi="Montserrat Medium" w:cs="Montserrat Medium"/>
          <w:bCs/>
          <w:sz w:val="22"/>
          <w:szCs w:val="22"/>
          <w:lang w:val="es-CO"/>
        </w:rPr>
        <w:t>clasific</w:t>
      </w:r>
      <w:r w:rsidR="009045F9">
        <w:rPr>
          <w:rFonts w:ascii="Montserrat Medium" w:eastAsia="Montserrat Medium" w:hAnsi="Montserrat Medium" w:cs="Montserrat Medium"/>
          <w:bCs/>
          <w:sz w:val="22"/>
          <w:szCs w:val="22"/>
          <w:lang w:val="es-CO"/>
        </w:rPr>
        <w:t>aron</w:t>
      </w:r>
      <w:r w:rsidRPr="00413CE0">
        <w:rPr>
          <w:rFonts w:ascii="Montserrat Medium" w:eastAsia="Montserrat Medium" w:hAnsi="Montserrat Medium" w:cs="Montserrat Medium"/>
          <w:bCs/>
          <w:sz w:val="22"/>
          <w:szCs w:val="22"/>
          <w:lang w:val="es-CO"/>
        </w:rPr>
        <w:t xml:space="preserve"> tres grupos de prioridad para la implementación de esta protección, y </w:t>
      </w:r>
      <w:r w:rsidR="00556478">
        <w:rPr>
          <w:rFonts w:ascii="Montserrat Medium" w:eastAsia="Montserrat Medium" w:hAnsi="Montserrat Medium" w:cs="Montserrat Medium"/>
          <w:bCs/>
          <w:sz w:val="22"/>
          <w:szCs w:val="22"/>
          <w:lang w:val="es-CO"/>
        </w:rPr>
        <w:t xml:space="preserve">se </w:t>
      </w:r>
      <w:r w:rsidRPr="00413CE0">
        <w:rPr>
          <w:rFonts w:ascii="Montserrat Medium" w:eastAsia="Montserrat Medium" w:hAnsi="Montserrat Medium" w:cs="Montserrat Medium"/>
          <w:bCs/>
          <w:sz w:val="22"/>
          <w:szCs w:val="22"/>
          <w:lang w:val="es-CO"/>
        </w:rPr>
        <w:t>solicitó a los Operadores de Red definir un plan de acción.</w:t>
      </w:r>
    </w:p>
    <w:p w14:paraId="577F0E3E" w14:textId="77777777" w:rsidR="00AD1476" w:rsidRPr="00413CE0" w:rsidRDefault="00AD1476" w:rsidP="00AD1476">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40523EDC" w14:textId="77777777" w:rsidR="00AD1476"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13CE0">
        <w:rPr>
          <w:rFonts w:ascii="Montserrat Medium" w:eastAsia="Montserrat Medium" w:hAnsi="Montserrat Medium" w:cs="Montserrat Medium"/>
          <w:bCs/>
          <w:sz w:val="22"/>
          <w:szCs w:val="22"/>
          <w:lang w:val="es-CO"/>
        </w:rPr>
        <w:t xml:space="preserve">Con relación a la presentación de los resultados de las pruebas de los relés SIEMENS CP200, el fabricante indicó que durante el mes de enero del año 2025 publicarán un informe </w:t>
      </w:r>
      <w:r>
        <w:rPr>
          <w:rFonts w:ascii="Montserrat Medium" w:eastAsia="Montserrat Medium" w:hAnsi="Montserrat Medium" w:cs="Montserrat Medium"/>
          <w:bCs/>
          <w:sz w:val="22"/>
          <w:szCs w:val="22"/>
          <w:lang w:val="es-CO"/>
        </w:rPr>
        <w:t>explicando</w:t>
      </w:r>
      <w:r w:rsidRPr="00413CE0">
        <w:rPr>
          <w:rFonts w:ascii="Montserrat Medium" w:eastAsia="Montserrat Medium" w:hAnsi="Montserrat Medium" w:cs="Montserrat Medium"/>
          <w:bCs/>
          <w:sz w:val="22"/>
          <w:szCs w:val="22"/>
          <w:lang w:val="es-CO"/>
        </w:rPr>
        <w:t xml:space="preserve"> la metodología de aplicación de estas, los resultados y sus recomendaciones. Se sugirió por parte de SIEMENS migrar a la versión de firmware 07.63 para todos los equipos.</w:t>
      </w:r>
    </w:p>
    <w:p w14:paraId="2E424BB3"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405EDA55" w14:textId="051338F3" w:rsidR="00AD1476" w:rsidRPr="00413CE0"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13CE0">
        <w:rPr>
          <w:rFonts w:ascii="Montserrat Medium" w:eastAsia="Montserrat Medium" w:hAnsi="Montserrat Medium" w:cs="Montserrat Medium"/>
          <w:bCs/>
          <w:sz w:val="22"/>
          <w:szCs w:val="22"/>
          <w:lang w:val="es-CO"/>
        </w:rPr>
        <w:t xml:space="preserve">El Grupo de Trabajo del Subcomité construyó una propuesta de actualización </w:t>
      </w:r>
      <w:r>
        <w:rPr>
          <w:rFonts w:ascii="Montserrat Medium" w:eastAsia="Montserrat Medium" w:hAnsi="Montserrat Medium" w:cs="Montserrat Medium"/>
          <w:bCs/>
          <w:sz w:val="22"/>
          <w:szCs w:val="22"/>
          <w:lang w:val="es-CO"/>
        </w:rPr>
        <w:t>de</w:t>
      </w:r>
      <w:r w:rsidRPr="00413CE0">
        <w:rPr>
          <w:rFonts w:ascii="Montserrat Medium" w:eastAsia="Montserrat Medium" w:hAnsi="Montserrat Medium" w:cs="Montserrat Medium"/>
          <w:bCs/>
          <w:sz w:val="22"/>
          <w:szCs w:val="22"/>
          <w:lang w:val="es-CO"/>
        </w:rPr>
        <w:t xml:space="preserve">l Acuerdo CNO 1803, con el objetivo de incluir los requerimientos de análisis de protecciones por mantenimientos programados. </w:t>
      </w:r>
      <w:r w:rsidR="00E02809">
        <w:rPr>
          <w:rFonts w:ascii="Montserrat Medium" w:eastAsia="Montserrat Medium" w:hAnsi="Montserrat Medium" w:cs="Montserrat Medium"/>
          <w:bCs/>
          <w:sz w:val="22"/>
          <w:szCs w:val="22"/>
          <w:lang w:val="es-CO"/>
        </w:rPr>
        <w:t>E</w:t>
      </w:r>
      <w:r w:rsidRPr="00413CE0">
        <w:rPr>
          <w:rFonts w:ascii="Montserrat Medium" w:eastAsia="Montserrat Medium" w:hAnsi="Montserrat Medium" w:cs="Montserrat Medium"/>
          <w:bCs/>
          <w:sz w:val="22"/>
          <w:szCs w:val="22"/>
          <w:lang w:val="es-CO"/>
        </w:rPr>
        <w:t>l documento está en revisión y próximamente será socializad</w:t>
      </w:r>
      <w:r>
        <w:rPr>
          <w:rFonts w:ascii="Montserrat Medium" w:eastAsia="Montserrat Medium" w:hAnsi="Montserrat Medium" w:cs="Montserrat Medium"/>
          <w:bCs/>
          <w:sz w:val="22"/>
          <w:szCs w:val="22"/>
          <w:lang w:val="es-CO"/>
        </w:rPr>
        <w:t>o</w:t>
      </w:r>
      <w:r w:rsidRPr="00413CE0">
        <w:rPr>
          <w:rFonts w:ascii="Montserrat Medium" w:eastAsia="Montserrat Medium" w:hAnsi="Montserrat Medium" w:cs="Montserrat Medium"/>
          <w:bCs/>
          <w:sz w:val="22"/>
          <w:szCs w:val="22"/>
          <w:lang w:val="es-CO"/>
        </w:rPr>
        <w:t xml:space="preserve"> con el Comité de Operación.</w:t>
      </w:r>
    </w:p>
    <w:p w14:paraId="11EAD396" w14:textId="77777777" w:rsidR="00AD1476" w:rsidRDefault="00AD1476" w:rsidP="00AD1476">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78C3D9C3" w14:textId="77777777" w:rsidR="00AD1476" w:rsidRDefault="00AD1476" w:rsidP="00AD1476">
      <w:pPr>
        <w:pBdr>
          <w:top w:val="nil"/>
          <w:left w:val="nil"/>
          <w:bottom w:val="nil"/>
          <w:right w:val="nil"/>
          <w:between w:val="nil"/>
        </w:pBdr>
        <w:ind w:firstLine="360"/>
        <w:jc w:val="both"/>
        <w:rPr>
          <w:rFonts w:ascii="Montserrat Medium" w:eastAsia="Montserrat Medium" w:hAnsi="Montserrat Medium" w:cs="Montserrat Medium"/>
          <w:bCs/>
          <w:sz w:val="22"/>
          <w:szCs w:val="22"/>
          <w:lang w:val="es-CO"/>
        </w:rPr>
      </w:pPr>
      <w:r w:rsidRPr="00413CE0">
        <w:rPr>
          <w:rFonts w:ascii="Montserrat Medium" w:eastAsia="Montserrat Medium" w:hAnsi="Montserrat Medium" w:cs="Montserrat Medium"/>
          <w:bCs/>
          <w:sz w:val="22"/>
          <w:szCs w:val="22"/>
          <w:u w:val="single"/>
          <w:lang w:val="es-CO"/>
        </w:rPr>
        <w:t>Subcomité de Planeamiento Operativo-SPO</w:t>
      </w:r>
      <w:r w:rsidRPr="00413CE0">
        <w:rPr>
          <w:rFonts w:ascii="Montserrat Medium" w:eastAsia="Montserrat Medium" w:hAnsi="Montserrat Medium" w:cs="Montserrat Medium"/>
          <w:bCs/>
          <w:sz w:val="22"/>
          <w:szCs w:val="22"/>
          <w:lang w:val="es-CO"/>
        </w:rPr>
        <w:t>:</w:t>
      </w:r>
    </w:p>
    <w:p w14:paraId="0C85F77E" w14:textId="77777777" w:rsidR="00AD1476" w:rsidRDefault="00AD1476" w:rsidP="00AD1476">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0A7454C0" w14:textId="77777777" w:rsidR="00AD1476"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13CE0">
        <w:rPr>
          <w:rFonts w:ascii="Montserrat Medium" w:eastAsia="Montserrat Medium" w:hAnsi="Montserrat Medium" w:cs="Montserrat Medium"/>
          <w:bCs/>
          <w:sz w:val="22"/>
          <w:szCs w:val="22"/>
          <w:lang w:val="es-CO"/>
        </w:rPr>
        <w:lastRenderedPageBreak/>
        <w:t>El valor del embalse agregado del SIN se en</w:t>
      </w:r>
      <w:r>
        <w:rPr>
          <w:rFonts w:ascii="Montserrat Medium" w:eastAsia="Montserrat Medium" w:hAnsi="Montserrat Medium" w:cs="Montserrat Medium"/>
          <w:bCs/>
          <w:sz w:val="22"/>
          <w:szCs w:val="22"/>
          <w:lang w:val="es-CO"/>
        </w:rPr>
        <w:t>contraba para aquel entonces</w:t>
      </w:r>
      <w:r w:rsidRPr="00413CE0">
        <w:rPr>
          <w:rFonts w:ascii="Montserrat Medium" w:eastAsia="Montserrat Medium" w:hAnsi="Montserrat Medium" w:cs="Montserrat Medium"/>
          <w:bCs/>
          <w:sz w:val="22"/>
          <w:szCs w:val="22"/>
          <w:lang w:val="es-CO"/>
        </w:rPr>
        <w:t xml:space="preserve"> 1.67 puntos porcentuales por debajo de la senda de verano 2024-2025; lo anterior junto con el indicador PBP implica</w:t>
      </w:r>
      <w:r>
        <w:rPr>
          <w:rFonts w:ascii="Montserrat Medium" w:eastAsia="Montserrat Medium" w:hAnsi="Montserrat Medium" w:cs="Montserrat Medium"/>
          <w:bCs/>
          <w:sz w:val="22"/>
          <w:szCs w:val="22"/>
          <w:lang w:val="es-CO"/>
        </w:rPr>
        <w:t>ba</w:t>
      </w:r>
      <w:r w:rsidRPr="00413CE0">
        <w:rPr>
          <w:rFonts w:ascii="Montserrat Medium" w:eastAsia="Montserrat Medium" w:hAnsi="Montserrat Medium" w:cs="Montserrat Medium"/>
          <w:bCs/>
          <w:sz w:val="22"/>
          <w:szCs w:val="22"/>
          <w:lang w:val="es-CO"/>
        </w:rPr>
        <w:t>n que el Sistema se encontra</w:t>
      </w:r>
      <w:r>
        <w:rPr>
          <w:rFonts w:ascii="Montserrat Medium" w:eastAsia="Montserrat Medium" w:hAnsi="Montserrat Medium" w:cs="Montserrat Medium"/>
          <w:bCs/>
          <w:sz w:val="22"/>
          <w:szCs w:val="22"/>
          <w:lang w:val="es-CO"/>
        </w:rPr>
        <w:t>ba</w:t>
      </w:r>
      <w:r w:rsidRPr="00413CE0">
        <w:rPr>
          <w:rFonts w:ascii="Montserrat Medium" w:eastAsia="Montserrat Medium" w:hAnsi="Montserrat Medium" w:cs="Montserrat Medium"/>
          <w:bCs/>
          <w:sz w:val="22"/>
          <w:szCs w:val="22"/>
          <w:lang w:val="es-CO"/>
        </w:rPr>
        <w:t xml:space="preserve"> en situación de vigilancia, sin embargo, el valor del HSIN e</w:t>
      </w:r>
      <w:r>
        <w:rPr>
          <w:rFonts w:ascii="Montserrat Medium" w:eastAsia="Montserrat Medium" w:hAnsi="Montserrat Medium" w:cs="Montserrat Medium"/>
          <w:bCs/>
          <w:sz w:val="22"/>
          <w:szCs w:val="22"/>
          <w:lang w:val="es-CO"/>
        </w:rPr>
        <w:t>ra</w:t>
      </w:r>
      <w:r w:rsidRPr="00413CE0">
        <w:rPr>
          <w:rFonts w:ascii="Montserrat Medium" w:eastAsia="Montserrat Medium" w:hAnsi="Montserrat Medium" w:cs="Montserrat Medium"/>
          <w:bCs/>
          <w:sz w:val="22"/>
          <w:szCs w:val="22"/>
          <w:lang w:val="es-CO"/>
        </w:rPr>
        <w:t xml:space="preserve"> superior al 90 %, motivo por el cual la real condición del SIN </w:t>
      </w:r>
      <w:r>
        <w:rPr>
          <w:rFonts w:ascii="Montserrat Medium" w:eastAsia="Montserrat Medium" w:hAnsi="Montserrat Medium" w:cs="Montserrat Medium"/>
          <w:bCs/>
          <w:sz w:val="22"/>
          <w:szCs w:val="22"/>
          <w:lang w:val="es-CO"/>
        </w:rPr>
        <w:t>fue</w:t>
      </w:r>
      <w:r w:rsidRPr="00413CE0">
        <w:rPr>
          <w:rFonts w:ascii="Montserrat Medium" w:eastAsia="Montserrat Medium" w:hAnsi="Montserrat Medium" w:cs="Montserrat Medium"/>
          <w:bCs/>
          <w:sz w:val="22"/>
          <w:szCs w:val="22"/>
          <w:lang w:val="es-CO"/>
        </w:rPr>
        <w:t xml:space="preserve"> de normalidad. Al margen de lo anterior, existe la posibilidad que durante las próximas semanas se evolucione a una condición de Riesgo, la cual debería ser confirmada por la CREG.</w:t>
      </w:r>
    </w:p>
    <w:p w14:paraId="556BDFDD" w14:textId="77777777" w:rsidR="00027780" w:rsidRPr="00027780" w:rsidRDefault="00027780" w:rsidP="00027780">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53C79904" w14:textId="77777777" w:rsidR="00AD1476"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13CE0">
        <w:rPr>
          <w:rFonts w:ascii="Montserrat Medium" w:eastAsia="Montserrat Medium" w:hAnsi="Montserrat Medium" w:cs="Montserrat Medium"/>
          <w:bCs/>
          <w:sz w:val="22"/>
          <w:szCs w:val="22"/>
          <w:lang w:val="es-CO"/>
        </w:rPr>
        <w:t>Respecto al panorama energético, se evidencia que el SIN cuenta con los recursos suficientes para atender la demanda de electricidad durante los próximos dos (2) años, considerando solamente los proyectos con compromisos de energía en firme atrasados un año en su fecha de puesta en operación, y sin contemplar eventos de alto impacto y baja probabilidad de ocurrencia. No obstante, las exigencias de generación térmica durante el verano son cercanas a los 100 GWh-día bajo escenarios de aportes hídricos deficitarios, situación que requeriría de acciones complementarias, como la respuesta de la demanda.</w:t>
      </w:r>
    </w:p>
    <w:p w14:paraId="2B460D17" w14:textId="77777777" w:rsidR="00AD1476" w:rsidRPr="00413CE0" w:rsidRDefault="00AD1476" w:rsidP="00AD1476">
      <w:pPr>
        <w:pStyle w:val="Prrafodelista"/>
        <w:rPr>
          <w:rFonts w:ascii="Montserrat Medium" w:eastAsia="Montserrat Medium" w:hAnsi="Montserrat Medium" w:cs="Montserrat Medium"/>
          <w:bCs/>
          <w:sz w:val="22"/>
          <w:szCs w:val="22"/>
          <w:lang w:val="es-CO"/>
        </w:rPr>
      </w:pPr>
    </w:p>
    <w:p w14:paraId="11EB0A0C" w14:textId="31A89F2C" w:rsidR="00AD1476"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13CE0">
        <w:rPr>
          <w:rFonts w:ascii="Montserrat Medium" w:eastAsia="Montserrat Medium" w:hAnsi="Montserrat Medium" w:cs="Montserrat Medium"/>
          <w:bCs/>
          <w:sz w:val="22"/>
          <w:szCs w:val="22"/>
          <w:lang w:val="es-CO"/>
        </w:rPr>
        <w:t>Se present</w:t>
      </w:r>
      <w:r w:rsidR="00671174">
        <w:rPr>
          <w:rFonts w:ascii="Montserrat Medium" w:eastAsia="Montserrat Medium" w:hAnsi="Montserrat Medium" w:cs="Montserrat Medium"/>
          <w:bCs/>
          <w:sz w:val="22"/>
          <w:szCs w:val="22"/>
          <w:lang w:val="es-CO"/>
        </w:rPr>
        <w:t xml:space="preserve">aron </w:t>
      </w:r>
      <w:r w:rsidRPr="00413CE0">
        <w:rPr>
          <w:rFonts w:ascii="Montserrat Medium" w:eastAsia="Montserrat Medium" w:hAnsi="Montserrat Medium" w:cs="Montserrat Medium"/>
          <w:bCs/>
          <w:sz w:val="22"/>
          <w:szCs w:val="22"/>
          <w:lang w:val="es-CO"/>
        </w:rPr>
        <w:t>por parte del CND, TEBSA y el CNO los indicadores de confiabilidad energética que actualmente son considerados por NERC, ENTSOe, el Coordinador Chileno y la ONS de Brasil. Según la revisión realizada, los índices siguen siendo los mismos, independientemente de los porcentajes de integración de la generación basada en inversores. No obstante, nuevos tipos de estudio son necesarios para establecer los efectos operativos de la masificación de las nuevas tecnologías de producción, los cuales evalúan los atributos de flexibilidad y resiliencia en los Sistemas Eléctricos de Potencia.</w:t>
      </w:r>
    </w:p>
    <w:p w14:paraId="00ED188C"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22D37074" w14:textId="0381A94A" w:rsidR="00AD1476" w:rsidRPr="00413CE0" w:rsidRDefault="00AD1476" w:rsidP="00AD1476">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r w:rsidRPr="00413CE0">
        <w:rPr>
          <w:rFonts w:ascii="Montserrat Medium" w:eastAsia="Montserrat Medium" w:hAnsi="Montserrat Medium" w:cs="Montserrat Medium"/>
          <w:bCs/>
          <w:sz w:val="22"/>
          <w:szCs w:val="22"/>
          <w:lang w:val="es-CO"/>
        </w:rPr>
        <w:t>Se acordó para enero</w:t>
      </w:r>
      <w:r w:rsidR="00AC3E10">
        <w:rPr>
          <w:rFonts w:ascii="Montserrat Medium" w:eastAsia="Montserrat Medium" w:hAnsi="Montserrat Medium" w:cs="Montserrat Medium"/>
          <w:bCs/>
          <w:sz w:val="22"/>
          <w:szCs w:val="22"/>
          <w:lang w:val="es-CO"/>
        </w:rPr>
        <w:t xml:space="preserve"> </w:t>
      </w:r>
      <w:r w:rsidRPr="00413CE0">
        <w:rPr>
          <w:rFonts w:ascii="Montserrat Medium" w:eastAsia="Montserrat Medium" w:hAnsi="Montserrat Medium" w:cs="Montserrat Medium"/>
          <w:bCs/>
          <w:sz w:val="22"/>
          <w:szCs w:val="22"/>
          <w:lang w:val="es-CO"/>
        </w:rPr>
        <w:t xml:space="preserve">generar un nuevo espacio para analizar los mecanismos de incorporación de estos índices en los análisis de planeamiento operativo.  </w:t>
      </w:r>
    </w:p>
    <w:p w14:paraId="248DD175" w14:textId="77777777" w:rsidR="00AD1476" w:rsidRPr="00413CE0" w:rsidRDefault="00AD1476" w:rsidP="00AD1476">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6FA94723" w14:textId="054A69B1" w:rsidR="00AD1476"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13CE0">
        <w:rPr>
          <w:rFonts w:ascii="Montserrat Medium" w:eastAsia="Montserrat Medium" w:hAnsi="Montserrat Medium" w:cs="Montserrat Medium"/>
          <w:bCs/>
          <w:sz w:val="22"/>
          <w:szCs w:val="22"/>
          <w:lang w:val="es-CO"/>
        </w:rPr>
        <w:t xml:space="preserve">ENEL presentó nuevamente la topología de la cadena </w:t>
      </w:r>
      <w:r>
        <w:rPr>
          <w:rFonts w:ascii="Montserrat Medium" w:eastAsia="Montserrat Medium" w:hAnsi="Montserrat Medium" w:cs="Montserrat Medium"/>
          <w:bCs/>
          <w:sz w:val="22"/>
          <w:szCs w:val="22"/>
          <w:lang w:val="es-CO"/>
        </w:rPr>
        <w:t>A</w:t>
      </w:r>
      <w:r w:rsidRPr="00413CE0">
        <w:rPr>
          <w:rFonts w:ascii="Montserrat Medium" w:eastAsia="Montserrat Medium" w:hAnsi="Montserrat Medium" w:cs="Montserrat Medium"/>
          <w:bCs/>
          <w:sz w:val="22"/>
          <w:szCs w:val="22"/>
          <w:lang w:val="es-CO"/>
        </w:rPr>
        <w:t xml:space="preserve">gregado Bogotá, indicando sus particularidades, tiempos de viaje, extracciones, tributarios y curvas guía. Al respecto, </w:t>
      </w:r>
      <w:r w:rsidR="00B249CC" w:rsidRPr="00413CE0">
        <w:rPr>
          <w:rFonts w:ascii="Montserrat Medium" w:eastAsia="Montserrat Medium" w:hAnsi="Montserrat Medium" w:cs="Montserrat Medium"/>
          <w:bCs/>
          <w:sz w:val="22"/>
          <w:szCs w:val="22"/>
          <w:lang w:val="es-CO"/>
        </w:rPr>
        <w:t>se concluyó</w:t>
      </w:r>
      <w:r w:rsidR="00533CD6">
        <w:rPr>
          <w:rFonts w:ascii="Montserrat Medium" w:eastAsia="Montserrat Medium" w:hAnsi="Montserrat Medium" w:cs="Montserrat Medium"/>
          <w:bCs/>
          <w:sz w:val="22"/>
          <w:szCs w:val="22"/>
          <w:lang w:val="es-CO"/>
        </w:rPr>
        <w:t xml:space="preserve"> </w:t>
      </w:r>
      <w:r w:rsidR="009A23A4" w:rsidRPr="00413CE0">
        <w:rPr>
          <w:rFonts w:ascii="Montserrat Medium" w:eastAsia="Montserrat Medium" w:hAnsi="Montserrat Medium" w:cs="Montserrat Medium"/>
          <w:bCs/>
          <w:sz w:val="22"/>
          <w:szCs w:val="22"/>
          <w:lang w:val="es-CO"/>
        </w:rPr>
        <w:t>que,</w:t>
      </w:r>
      <w:r w:rsidRPr="00413CE0">
        <w:rPr>
          <w:rFonts w:ascii="Montserrat Medium" w:eastAsia="Montserrat Medium" w:hAnsi="Montserrat Medium" w:cs="Montserrat Medium"/>
          <w:bCs/>
          <w:sz w:val="22"/>
          <w:szCs w:val="22"/>
          <w:lang w:val="es-CO"/>
        </w:rPr>
        <w:t xml:space="preserve"> bajo el enfoque metodológico de mediano plazo, la mejor manera de representar la cadena en el SDDP es la que se tiene incorporada en el modelo.</w:t>
      </w:r>
    </w:p>
    <w:p w14:paraId="4C1AF2CD"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40E1860D" w14:textId="3C2E1141" w:rsidR="00AD1476" w:rsidRDefault="00AD1476" w:rsidP="00AD1476">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r w:rsidRPr="00413CE0">
        <w:rPr>
          <w:rFonts w:ascii="Montserrat Medium" w:eastAsia="Montserrat Medium" w:hAnsi="Montserrat Medium" w:cs="Montserrat Medium"/>
          <w:bCs/>
          <w:sz w:val="22"/>
          <w:szCs w:val="22"/>
          <w:lang w:val="es-CO"/>
        </w:rPr>
        <w:t>Se acuerda analizar si para un enfoque de corto plazo, la cadena del río de Bogotá se podría modelar de otra manera, ya que la disponibilidad de agua de este recurso no es “instantánea”.</w:t>
      </w:r>
    </w:p>
    <w:p w14:paraId="26E089ED" w14:textId="77777777" w:rsidR="00AD1476" w:rsidRDefault="00AD1476" w:rsidP="00AD1476">
      <w:pPr>
        <w:pBdr>
          <w:top w:val="nil"/>
          <w:left w:val="nil"/>
          <w:bottom w:val="nil"/>
          <w:right w:val="nil"/>
          <w:between w:val="nil"/>
        </w:pBdr>
        <w:ind w:firstLine="360"/>
        <w:jc w:val="both"/>
        <w:rPr>
          <w:rFonts w:ascii="Montserrat Medium" w:eastAsia="Montserrat Medium" w:hAnsi="Montserrat Medium" w:cs="Montserrat Medium"/>
          <w:bCs/>
          <w:sz w:val="22"/>
          <w:szCs w:val="22"/>
          <w:u w:val="single"/>
          <w:lang w:val="es-CO"/>
        </w:rPr>
      </w:pPr>
    </w:p>
    <w:p w14:paraId="17B4C4E8" w14:textId="77777777" w:rsidR="00AD1476" w:rsidRDefault="00AD1476" w:rsidP="00AD1476">
      <w:pPr>
        <w:pBdr>
          <w:top w:val="nil"/>
          <w:left w:val="nil"/>
          <w:bottom w:val="nil"/>
          <w:right w:val="nil"/>
          <w:between w:val="nil"/>
        </w:pBdr>
        <w:ind w:firstLine="360"/>
        <w:jc w:val="both"/>
        <w:rPr>
          <w:rFonts w:ascii="Montserrat Medium" w:eastAsia="Montserrat Medium" w:hAnsi="Montserrat Medium" w:cs="Montserrat Medium"/>
          <w:bCs/>
          <w:sz w:val="22"/>
          <w:szCs w:val="22"/>
          <w:u w:val="single"/>
          <w:lang w:val="es-CO"/>
        </w:rPr>
      </w:pPr>
    </w:p>
    <w:p w14:paraId="0CF2C024" w14:textId="77777777" w:rsidR="00AD1476" w:rsidRDefault="00AD1476" w:rsidP="00AD1476">
      <w:pPr>
        <w:pBdr>
          <w:top w:val="nil"/>
          <w:left w:val="nil"/>
          <w:bottom w:val="nil"/>
          <w:right w:val="nil"/>
          <w:between w:val="nil"/>
        </w:pBdr>
        <w:ind w:firstLine="360"/>
        <w:jc w:val="both"/>
        <w:rPr>
          <w:rFonts w:ascii="Montserrat Medium" w:eastAsia="Montserrat Medium" w:hAnsi="Montserrat Medium" w:cs="Montserrat Medium"/>
          <w:bCs/>
          <w:sz w:val="22"/>
          <w:szCs w:val="22"/>
          <w:lang w:val="es-CO"/>
        </w:rPr>
      </w:pPr>
      <w:r w:rsidRPr="00413CE0">
        <w:rPr>
          <w:rFonts w:ascii="Montserrat Medium" w:eastAsia="Montserrat Medium" w:hAnsi="Montserrat Medium" w:cs="Montserrat Medium"/>
          <w:bCs/>
          <w:sz w:val="22"/>
          <w:szCs w:val="22"/>
          <w:u w:val="single"/>
          <w:lang w:val="es-CO"/>
        </w:rPr>
        <w:lastRenderedPageBreak/>
        <w:t>Subcomité de Controles del Sistema-SC</w:t>
      </w:r>
      <w:r w:rsidRPr="00413CE0">
        <w:rPr>
          <w:rFonts w:ascii="Montserrat Medium" w:eastAsia="Montserrat Medium" w:hAnsi="Montserrat Medium" w:cs="Montserrat Medium"/>
          <w:bCs/>
          <w:sz w:val="22"/>
          <w:szCs w:val="22"/>
          <w:lang w:val="es-CO"/>
        </w:rPr>
        <w:t>:</w:t>
      </w:r>
    </w:p>
    <w:p w14:paraId="57C1DFF8" w14:textId="77777777" w:rsidR="00AD1476" w:rsidRPr="00413CE0" w:rsidRDefault="00AD1476" w:rsidP="00AD1476">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43BA2474" w14:textId="4E9F4A69" w:rsidR="00AD1476" w:rsidRPr="004661C9" w:rsidRDefault="00AD1476" w:rsidP="00BC1D5A">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4661C9">
        <w:rPr>
          <w:rFonts w:ascii="Montserrat Medium" w:eastAsia="Montserrat Medium" w:hAnsi="Montserrat Medium" w:cs="Montserrat Medium"/>
          <w:bCs/>
          <w:sz w:val="22"/>
          <w:szCs w:val="22"/>
          <w:lang w:val="es-CO"/>
        </w:rPr>
        <w:t>A continuación, se presenta el listado de las unidades con vencimiento de plazos, lo cual implica el incumplimiento de Acuerdos</w:t>
      </w:r>
      <w:r w:rsidR="00B82C19" w:rsidRPr="004661C9">
        <w:rPr>
          <w:rFonts w:ascii="Montserrat Medium" w:eastAsia="Montserrat Medium" w:hAnsi="Montserrat Medium" w:cs="Montserrat Medium"/>
          <w:bCs/>
          <w:sz w:val="22"/>
          <w:szCs w:val="22"/>
          <w:lang w:val="es-CO"/>
        </w:rPr>
        <w:t xml:space="preserve"> como el C</w:t>
      </w:r>
      <w:r w:rsidR="001D7445" w:rsidRPr="004661C9">
        <w:rPr>
          <w:rFonts w:ascii="Montserrat Medium" w:eastAsia="Montserrat Medium" w:hAnsi="Montserrat Medium" w:cs="Montserrat Medium"/>
          <w:bCs/>
          <w:sz w:val="22"/>
          <w:szCs w:val="22"/>
          <w:lang w:val="es-CO"/>
        </w:rPr>
        <w:t xml:space="preserve"> </w:t>
      </w:r>
      <w:r w:rsidR="00B82C19" w:rsidRPr="004661C9">
        <w:rPr>
          <w:rFonts w:ascii="Montserrat Medium" w:eastAsia="Montserrat Medium" w:hAnsi="Montserrat Medium" w:cs="Montserrat Medium"/>
          <w:bCs/>
          <w:sz w:val="22"/>
          <w:szCs w:val="22"/>
          <w:lang w:val="es-CO"/>
        </w:rPr>
        <w:t>N</w:t>
      </w:r>
      <w:r w:rsidR="001D7445" w:rsidRPr="004661C9">
        <w:rPr>
          <w:rFonts w:ascii="Montserrat Medium" w:eastAsia="Montserrat Medium" w:hAnsi="Montserrat Medium" w:cs="Montserrat Medium"/>
          <w:bCs/>
          <w:sz w:val="22"/>
          <w:szCs w:val="22"/>
          <w:lang w:val="es-CO"/>
        </w:rPr>
        <w:t xml:space="preserve"> O</w:t>
      </w:r>
      <w:r w:rsidR="00B82C19" w:rsidRPr="004661C9">
        <w:rPr>
          <w:rFonts w:ascii="Montserrat Medium" w:eastAsia="Montserrat Medium" w:hAnsi="Montserrat Medium" w:cs="Montserrat Medium"/>
          <w:bCs/>
          <w:sz w:val="22"/>
          <w:szCs w:val="22"/>
          <w:lang w:val="es-CO"/>
        </w:rPr>
        <w:t xml:space="preserve"> 1643 y el C</w:t>
      </w:r>
      <w:r w:rsidR="001D7445" w:rsidRPr="004661C9">
        <w:rPr>
          <w:rFonts w:ascii="Montserrat Medium" w:eastAsia="Montserrat Medium" w:hAnsi="Montserrat Medium" w:cs="Montserrat Medium"/>
          <w:bCs/>
          <w:sz w:val="22"/>
          <w:szCs w:val="22"/>
          <w:lang w:val="es-CO"/>
        </w:rPr>
        <w:t xml:space="preserve"> </w:t>
      </w:r>
      <w:r w:rsidR="00B82C19" w:rsidRPr="004661C9">
        <w:rPr>
          <w:rFonts w:ascii="Montserrat Medium" w:eastAsia="Montserrat Medium" w:hAnsi="Montserrat Medium" w:cs="Montserrat Medium"/>
          <w:bCs/>
          <w:sz w:val="22"/>
          <w:szCs w:val="22"/>
          <w:lang w:val="es-CO"/>
        </w:rPr>
        <w:t>N</w:t>
      </w:r>
      <w:r w:rsidR="001D7445" w:rsidRPr="004661C9">
        <w:rPr>
          <w:rFonts w:ascii="Montserrat Medium" w:eastAsia="Montserrat Medium" w:hAnsi="Montserrat Medium" w:cs="Montserrat Medium"/>
          <w:bCs/>
          <w:sz w:val="22"/>
          <w:szCs w:val="22"/>
          <w:lang w:val="es-CO"/>
        </w:rPr>
        <w:t xml:space="preserve"> O</w:t>
      </w:r>
      <w:r w:rsidR="00B82C19" w:rsidRPr="004661C9">
        <w:rPr>
          <w:rFonts w:ascii="Montserrat Medium" w:eastAsia="Montserrat Medium" w:hAnsi="Montserrat Medium" w:cs="Montserrat Medium"/>
          <w:bCs/>
          <w:sz w:val="22"/>
          <w:szCs w:val="22"/>
          <w:lang w:val="es-CO"/>
        </w:rPr>
        <w:t xml:space="preserve"> 1825</w:t>
      </w:r>
      <w:r w:rsidR="00437690" w:rsidRPr="004661C9">
        <w:rPr>
          <w:rFonts w:ascii="Montserrat Medium" w:eastAsia="Montserrat Medium" w:hAnsi="Montserrat Medium" w:cs="Montserrat Medium"/>
          <w:bCs/>
          <w:sz w:val="22"/>
          <w:szCs w:val="22"/>
          <w:lang w:val="es-CO"/>
        </w:rPr>
        <w:t xml:space="preserve"> </w:t>
      </w:r>
      <w:r w:rsidR="00B029CD">
        <w:rPr>
          <w:rFonts w:ascii="Montserrat Medium" w:eastAsia="Montserrat Medium" w:hAnsi="Montserrat Medium" w:cs="Montserrat Medium"/>
          <w:bCs/>
          <w:sz w:val="22"/>
          <w:szCs w:val="22"/>
          <w:lang w:val="es-CO"/>
        </w:rPr>
        <w:t xml:space="preserve">que </w:t>
      </w:r>
      <w:r w:rsidR="004661C9" w:rsidRPr="004661C9">
        <w:rPr>
          <w:rFonts w:ascii="Montserrat Medium" w:eastAsia="Montserrat Medium" w:hAnsi="Montserrat Medium" w:cs="Montserrat Medium"/>
          <w:bCs/>
          <w:sz w:val="22"/>
          <w:szCs w:val="22"/>
        </w:rPr>
        <w:t>establecen los requerimientos para la obtención y validación de parámetros del generador y los modelos del sistema de excitación, control de velocidad/potencia y estabilizadores de sistemas de potencia de las unidades de generación sincrónicas del SIN despachadas centralmente, y se definen las pautas para las pruebas y reajustes de los controles de generación</w:t>
      </w:r>
      <w:r w:rsidR="0092323F">
        <w:rPr>
          <w:rFonts w:ascii="Montserrat Medium" w:eastAsia="Montserrat Medium" w:hAnsi="Montserrat Medium" w:cs="Montserrat Medium"/>
          <w:bCs/>
          <w:sz w:val="22"/>
          <w:szCs w:val="22"/>
        </w:rPr>
        <w:t>.</w:t>
      </w:r>
      <w:r w:rsidR="004661C9">
        <w:rPr>
          <w:rFonts w:ascii="Montserrat Medium" w:eastAsia="Montserrat Medium" w:hAnsi="Montserrat Medium" w:cs="Montserrat Medium"/>
          <w:bCs/>
          <w:sz w:val="22"/>
          <w:szCs w:val="22"/>
          <w:lang w:val="es-CO"/>
        </w:rPr>
        <w:t xml:space="preserve"> </w:t>
      </w:r>
      <w:r w:rsidRPr="004661C9">
        <w:rPr>
          <w:rFonts w:ascii="Montserrat Medium" w:eastAsia="Montserrat Medium" w:hAnsi="Montserrat Medium" w:cs="Montserrat Medium"/>
          <w:bCs/>
          <w:sz w:val="22"/>
          <w:szCs w:val="22"/>
          <w:lang w:val="es-CO"/>
        </w:rPr>
        <w:t>El listado es el siguiente</w:t>
      </w:r>
    </w:p>
    <w:p w14:paraId="57155D8A"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69B26A72" w14:textId="77777777" w:rsidR="00AD1476" w:rsidRDefault="00AD1476" w:rsidP="00AD1476">
      <w:pPr>
        <w:jc w:val="center"/>
      </w:pPr>
      <w:r w:rsidRPr="005A6621">
        <w:rPr>
          <w:noProof/>
        </w:rPr>
        <w:drawing>
          <wp:inline distT="0" distB="0" distL="0" distR="0" wp14:anchorId="5F540981" wp14:editId="35FD8B88">
            <wp:extent cx="3629995" cy="1677165"/>
            <wp:effectExtent l="0" t="0" r="8890" b="0"/>
            <wp:docPr id="19106384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38437" name=""/>
                    <pic:cNvPicPr/>
                  </pic:nvPicPr>
                  <pic:blipFill rotWithShape="1">
                    <a:blip r:embed="rId8"/>
                    <a:srcRect l="2719" t="26655" r="1829"/>
                    <a:stretch/>
                  </pic:blipFill>
                  <pic:spPr bwMode="auto">
                    <a:xfrm>
                      <a:off x="0" y="0"/>
                      <a:ext cx="3685556" cy="1702836"/>
                    </a:xfrm>
                    <a:prstGeom prst="rect">
                      <a:avLst/>
                    </a:prstGeom>
                    <a:ln>
                      <a:noFill/>
                    </a:ln>
                    <a:extLst>
                      <a:ext uri="{53640926-AAD7-44D8-BBD7-CCE9431645EC}">
                        <a14:shadowObscured xmlns:a14="http://schemas.microsoft.com/office/drawing/2010/main"/>
                      </a:ext>
                    </a:extLst>
                  </pic:spPr>
                </pic:pic>
              </a:graphicData>
            </a:graphic>
          </wp:inline>
        </w:drawing>
      </w:r>
    </w:p>
    <w:p w14:paraId="7CAA8628" w14:textId="77777777" w:rsidR="00AD1476" w:rsidRPr="005A6621" w:rsidRDefault="00AD1476" w:rsidP="00AD1476">
      <w:pPr>
        <w:jc w:val="center"/>
      </w:pPr>
    </w:p>
    <w:p w14:paraId="34E99834" w14:textId="77777777" w:rsidR="00AD1476" w:rsidRDefault="00AD1476" w:rsidP="00AD1476">
      <w:pPr>
        <w:jc w:val="center"/>
        <w:rPr>
          <w:rFonts w:ascii="Montserrat Medium" w:eastAsia="Montserrat Medium" w:hAnsi="Montserrat Medium" w:cs="Montserrat Medium"/>
          <w:bCs/>
          <w:sz w:val="22"/>
          <w:szCs w:val="22"/>
          <w:lang w:val="es-CO"/>
        </w:rPr>
      </w:pPr>
      <w:r w:rsidRPr="005A6621">
        <w:rPr>
          <w:noProof/>
        </w:rPr>
        <w:drawing>
          <wp:inline distT="0" distB="0" distL="0" distR="0" wp14:anchorId="5ADEA8EF" wp14:editId="2B03D26F">
            <wp:extent cx="3614400" cy="1659600"/>
            <wp:effectExtent l="0" t="0" r="5715" b="0"/>
            <wp:docPr id="143875079" name="Imagen 1" descr="Escala de tiemp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875079" name="Imagen 1" descr="Escala de tiempo&#10;&#10;Descripción generada automáticamente"/>
                    <pic:cNvPicPr preferRelativeResize="0"/>
                  </pic:nvPicPr>
                  <pic:blipFill rotWithShape="1">
                    <a:blip r:embed="rId9"/>
                    <a:srcRect l="3518" t="30507" r="1808" b="6679"/>
                    <a:stretch/>
                  </pic:blipFill>
                  <pic:spPr bwMode="auto">
                    <a:xfrm>
                      <a:off x="0" y="0"/>
                      <a:ext cx="3614400" cy="1659600"/>
                    </a:xfrm>
                    <a:prstGeom prst="rect">
                      <a:avLst/>
                    </a:prstGeom>
                    <a:ln>
                      <a:noFill/>
                    </a:ln>
                    <a:extLst>
                      <a:ext uri="{53640926-AAD7-44D8-BBD7-CCE9431645EC}">
                        <a14:shadowObscured xmlns:a14="http://schemas.microsoft.com/office/drawing/2010/main"/>
                      </a:ext>
                    </a:extLst>
                  </pic:spPr>
                </pic:pic>
              </a:graphicData>
            </a:graphic>
          </wp:inline>
        </w:drawing>
      </w:r>
    </w:p>
    <w:p w14:paraId="0080DD7C" w14:textId="77777777" w:rsidR="00AD1476" w:rsidRDefault="00AD1476" w:rsidP="00AD1476">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583FD0BE" w14:textId="655DE074" w:rsidR="00AD1476" w:rsidRPr="000B43C5" w:rsidRDefault="00AD1476" w:rsidP="00ED4773">
      <w:pPr>
        <w:pStyle w:val="Prrafodelista"/>
        <w:numPr>
          <w:ilvl w:val="0"/>
          <w:numId w:val="42"/>
        </w:numPr>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0B43C5">
        <w:rPr>
          <w:rFonts w:ascii="Montserrat Medium" w:eastAsia="Montserrat Medium" w:hAnsi="Montserrat Medium" w:cs="Montserrat Medium"/>
          <w:bCs/>
          <w:sz w:val="22"/>
          <w:szCs w:val="22"/>
          <w:lang w:val="es-CO"/>
        </w:rPr>
        <w:t>Se sugirió establecer las condiciones para las plantas que, en el marco de la transición de la Resolución CREG 148 de 2021, presenten en el Subcomité el resultado de sus pruebas; estas son aquellas que tengan una capacidad mayor a 10 MW y un indicador Short-Circuit-Ratio-SCR menor a 3.5. Las demás deberían hacerlo directamente con los Operadores de Red y una vez estos conceptúen, informarlo al CND. Se aclara que todas las plantas enmarcadas en el marco de la Resolución CREG 148 de 2021 necesitan de Acuerdo para entrar en operación.</w:t>
      </w:r>
    </w:p>
    <w:p w14:paraId="2337F646" w14:textId="77777777" w:rsidR="00AD1476" w:rsidRDefault="00AD1476" w:rsidP="00AD1476">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34EF9F77" w14:textId="77777777" w:rsidR="00AD1476" w:rsidRDefault="00AD1476" w:rsidP="00AD1476">
      <w:pPr>
        <w:pBdr>
          <w:top w:val="nil"/>
          <w:left w:val="nil"/>
          <w:bottom w:val="nil"/>
          <w:right w:val="nil"/>
          <w:between w:val="nil"/>
        </w:pBdr>
        <w:ind w:firstLine="360"/>
        <w:jc w:val="both"/>
        <w:rPr>
          <w:rFonts w:ascii="Montserrat Medium" w:eastAsia="Montserrat Medium" w:hAnsi="Montserrat Medium" w:cs="Montserrat Medium"/>
          <w:bCs/>
          <w:sz w:val="22"/>
          <w:szCs w:val="22"/>
          <w:lang w:val="es-CO"/>
        </w:rPr>
      </w:pPr>
      <w:r w:rsidRPr="00D03DD6">
        <w:rPr>
          <w:rFonts w:ascii="Montserrat Medium" w:eastAsia="Montserrat Medium" w:hAnsi="Montserrat Medium" w:cs="Montserrat Medium"/>
          <w:bCs/>
          <w:sz w:val="22"/>
          <w:szCs w:val="22"/>
          <w:u w:val="single"/>
          <w:lang w:val="es-CO"/>
        </w:rPr>
        <w:t>Subcomité de Análisis y Planeación Eléctrica-SAPE</w:t>
      </w:r>
      <w:r w:rsidRPr="00117974">
        <w:rPr>
          <w:rFonts w:ascii="Montserrat Medium" w:eastAsia="Montserrat Medium" w:hAnsi="Montserrat Medium" w:cs="Montserrat Medium"/>
          <w:bCs/>
          <w:sz w:val="22"/>
          <w:szCs w:val="22"/>
          <w:lang w:val="es-CO"/>
        </w:rPr>
        <w:t>:</w:t>
      </w:r>
    </w:p>
    <w:p w14:paraId="67C56F5F" w14:textId="77777777" w:rsidR="00AD1476" w:rsidRPr="00117974" w:rsidRDefault="00AD1476" w:rsidP="00AD1476">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089982F2"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5AC65F09" w14:textId="40ACA3BD" w:rsidR="00AD1476" w:rsidRPr="00F80205" w:rsidRDefault="00AD1476" w:rsidP="00A6451A">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F80205">
        <w:rPr>
          <w:rFonts w:ascii="Montserrat Medium" w:eastAsia="Montserrat Medium" w:hAnsi="Montserrat Medium" w:cs="Montserrat Medium"/>
          <w:bCs/>
          <w:sz w:val="22"/>
          <w:szCs w:val="22"/>
          <w:lang w:val="es-CO"/>
        </w:rPr>
        <w:lastRenderedPageBreak/>
        <w:t xml:space="preserve">A la fecha PRIME-TERMOFLORES </w:t>
      </w:r>
      <w:r w:rsidR="002915B8" w:rsidRPr="00F80205">
        <w:rPr>
          <w:rFonts w:ascii="Montserrat Medium" w:eastAsia="Montserrat Medium" w:hAnsi="Montserrat Medium" w:cs="Montserrat Medium"/>
          <w:bCs/>
          <w:sz w:val="22"/>
          <w:szCs w:val="22"/>
          <w:lang w:val="es-CO"/>
        </w:rPr>
        <w:t xml:space="preserve">aún no ha </w:t>
      </w:r>
      <w:r w:rsidRPr="00F80205">
        <w:rPr>
          <w:rFonts w:ascii="Montserrat Medium" w:eastAsia="Montserrat Medium" w:hAnsi="Montserrat Medium" w:cs="Montserrat Medium"/>
          <w:bCs/>
          <w:sz w:val="22"/>
          <w:szCs w:val="22"/>
          <w:lang w:val="es-CO"/>
        </w:rPr>
        <w:t>envia</w:t>
      </w:r>
      <w:r w:rsidR="002915B8" w:rsidRPr="00F80205">
        <w:rPr>
          <w:rFonts w:ascii="Montserrat Medium" w:eastAsia="Montserrat Medium" w:hAnsi="Montserrat Medium" w:cs="Montserrat Medium"/>
          <w:bCs/>
          <w:sz w:val="22"/>
          <w:szCs w:val="22"/>
          <w:lang w:val="es-CO"/>
        </w:rPr>
        <w:t>do</w:t>
      </w:r>
      <w:r w:rsidRPr="00F80205">
        <w:rPr>
          <w:rFonts w:ascii="Montserrat Medium" w:eastAsia="Montserrat Medium" w:hAnsi="Montserrat Medium" w:cs="Montserrat Medium"/>
          <w:bCs/>
          <w:sz w:val="22"/>
          <w:szCs w:val="22"/>
          <w:lang w:val="es-CO"/>
        </w:rPr>
        <w:t xml:space="preserve"> la información asociada al agotamiento de la capacidad de cortocircuito de sus subestaciones a nivel de STN y STR. De los 11 agentes que sí reportaron, todos manifestaron barreras regulatorias relacionadas </w:t>
      </w:r>
      <w:r w:rsidR="002915B8" w:rsidRPr="00F80205">
        <w:rPr>
          <w:rFonts w:ascii="Montserrat Medium" w:eastAsia="Montserrat Medium" w:hAnsi="Montserrat Medium" w:cs="Montserrat Medium"/>
          <w:bCs/>
          <w:sz w:val="22"/>
          <w:szCs w:val="22"/>
          <w:lang w:val="es-CO"/>
        </w:rPr>
        <w:t xml:space="preserve">con </w:t>
      </w:r>
      <w:r w:rsidRPr="00F80205">
        <w:rPr>
          <w:rFonts w:ascii="Montserrat Medium" w:eastAsia="Montserrat Medium" w:hAnsi="Montserrat Medium" w:cs="Montserrat Medium"/>
          <w:bCs/>
          <w:sz w:val="22"/>
          <w:szCs w:val="22"/>
          <w:lang w:val="es-CO"/>
        </w:rPr>
        <w:t xml:space="preserve">la tipificación de Unidades Constructivas-UC. </w:t>
      </w:r>
      <w:r w:rsidR="00F80205">
        <w:rPr>
          <w:rFonts w:ascii="Montserrat Medium" w:eastAsia="Montserrat Medium" w:hAnsi="Montserrat Medium" w:cs="Montserrat Medium"/>
          <w:bCs/>
          <w:sz w:val="22"/>
          <w:szCs w:val="22"/>
          <w:lang w:val="es-CO"/>
        </w:rPr>
        <w:t>S</w:t>
      </w:r>
      <w:r w:rsidRPr="00F80205">
        <w:rPr>
          <w:rFonts w:ascii="Montserrat Medium" w:eastAsia="Montserrat Medium" w:hAnsi="Montserrat Medium" w:cs="Montserrat Medium"/>
          <w:bCs/>
          <w:sz w:val="22"/>
          <w:szCs w:val="22"/>
          <w:lang w:val="es-CO"/>
        </w:rPr>
        <w:t>e acordó citarlo a la reunión ordinaria del SAPE del mes de enero del año 2025, para que socialice sus planes de reposición y/o repotenciación.</w:t>
      </w:r>
    </w:p>
    <w:p w14:paraId="0738C672"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2821C5A7" w14:textId="467E43A1" w:rsidR="00AD1476" w:rsidRDefault="00AD1476" w:rsidP="00AD1476">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r w:rsidRPr="00117974">
        <w:rPr>
          <w:rFonts w:ascii="Montserrat Medium" w:eastAsia="Montserrat Medium" w:hAnsi="Montserrat Medium" w:cs="Montserrat Medium"/>
          <w:bCs/>
          <w:sz w:val="22"/>
          <w:szCs w:val="22"/>
          <w:lang w:val="es-CO"/>
        </w:rPr>
        <w:t xml:space="preserve">Finalmente, se acuerda convocar a los representantes de ENLAZA, ITCO, CELSIA, EPM, TEBSA, CND, UPME y CNO para formular una comunicación conjunta con destino a la CREG, sobre la importancia de actualizar el Código de Redes y ajustar la normatividad actual </w:t>
      </w:r>
      <w:r w:rsidR="00CE52E9">
        <w:rPr>
          <w:rFonts w:ascii="Montserrat Medium" w:eastAsia="Montserrat Medium" w:hAnsi="Montserrat Medium" w:cs="Montserrat Medium"/>
          <w:bCs/>
          <w:sz w:val="22"/>
          <w:szCs w:val="22"/>
          <w:lang w:val="es-CO"/>
        </w:rPr>
        <w:t xml:space="preserve">respecto al reconocimiento de </w:t>
      </w:r>
      <w:r w:rsidRPr="00117974">
        <w:rPr>
          <w:rFonts w:ascii="Montserrat Medium" w:eastAsia="Montserrat Medium" w:hAnsi="Montserrat Medium" w:cs="Montserrat Medium"/>
          <w:bCs/>
          <w:sz w:val="22"/>
          <w:szCs w:val="22"/>
          <w:lang w:val="es-CO"/>
        </w:rPr>
        <w:t xml:space="preserve">las inversiones asociadas a las repotenciaciones por agotamiento de la capacidad de cortocircuito.  </w:t>
      </w:r>
    </w:p>
    <w:p w14:paraId="32A86106" w14:textId="77777777" w:rsidR="00AD1476" w:rsidRDefault="00AD1476" w:rsidP="00AD1476">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009EF65B" w14:textId="77777777" w:rsidR="00AD1476"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117974">
        <w:rPr>
          <w:rFonts w:ascii="Montserrat Medium" w:eastAsia="Montserrat Medium" w:hAnsi="Montserrat Medium" w:cs="Montserrat Medium"/>
          <w:bCs/>
          <w:sz w:val="22"/>
          <w:szCs w:val="22"/>
          <w:lang w:val="es-CO"/>
        </w:rPr>
        <w:t xml:space="preserve">Respecto a los </w:t>
      </w:r>
      <w:r>
        <w:rPr>
          <w:rFonts w:ascii="Montserrat Medium" w:eastAsia="Montserrat Medium" w:hAnsi="Montserrat Medium" w:cs="Montserrat Medium"/>
          <w:bCs/>
          <w:sz w:val="22"/>
          <w:szCs w:val="22"/>
          <w:lang w:val="es-CO"/>
        </w:rPr>
        <w:t xml:space="preserve">modular </w:t>
      </w:r>
      <w:r w:rsidRPr="00C42221">
        <w:rPr>
          <w:rFonts w:ascii="Montserrat Medium" w:eastAsia="Montserrat Medium" w:hAnsi="Montserrat Medium" w:cs="Montserrat Medium"/>
          <w:bCs/>
          <w:sz w:val="22"/>
          <w:szCs w:val="22"/>
          <w:lang w:val="es-CO"/>
        </w:rPr>
        <w:t>Static Synchronous Series Compensators</w:t>
      </w:r>
      <w:r>
        <w:rPr>
          <w:rFonts w:ascii="Montserrat Medium" w:eastAsia="Montserrat Medium" w:hAnsi="Montserrat Medium" w:cs="Montserrat Medium"/>
          <w:bCs/>
          <w:sz w:val="22"/>
          <w:szCs w:val="22"/>
          <w:lang w:val="es-CO"/>
        </w:rPr>
        <w:t>-</w:t>
      </w:r>
      <w:r w:rsidRPr="00117974">
        <w:rPr>
          <w:rFonts w:ascii="Montserrat Medium" w:eastAsia="Montserrat Medium" w:hAnsi="Montserrat Medium" w:cs="Montserrat Medium"/>
          <w:bCs/>
          <w:sz w:val="22"/>
          <w:szCs w:val="22"/>
          <w:lang w:val="es-CO"/>
        </w:rPr>
        <w:t xml:space="preserve">mSSSC </w:t>
      </w:r>
      <w:r>
        <w:rPr>
          <w:rFonts w:ascii="Montserrat Medium" w:eastAsia="Montserrat Medium" w:hAnsi="Montserrat Medium" w:cs="Montserrat Medium"/>
          <w:bCs/>
          <w:sz w:val="22"/>
          <w:szCs w:val="22"/>
          <w:lang w:val="es-CO"/>
        </w:rPr>
        <w:t>de</w:t>
      </w:r>
      <w:r w:rsidRPr="00117974">
        <w:rPr>
          <w:rFonts w:ascii="Montserrat Medium" w:eastAsia="Montserrat Medium" w:hAnsi="Montserrat Medium" w:cs="Montserrat Medium"/>
          <w:bCs/>
          <w:sz w:val="22"/>
          <w:szCs w:val="22"/>
          <w:lang w:val="es-CO"/>
        </w:rPr>
        <w:t xml:space="preserve"> las líneas Termocandelaria-Ternera 220 kV,</w:t>
      </w:r>
      <w:r>
        <w:rPr>
          <w:rFonts w:ascii="Montserrat Medium" w:eastAsia="Montserrat Medium" w:hAnsi="Montserrat Medium" w:cs="Montserrat Medium"/>
          <w:bCs/>
          <w:sz w:val="22"/>
          <w:szCs w:val="22"/>
          <w:lang w:val="es-CO"/>
        </w:rPr>
        <w:t xml:space="preserve"> propiedad de ENLAZA,</w:t>
      </w:r>
      <w:r w:rsidRPr="00117974">
        <w:rPr>
          <w:rFonts w:ascii="Montserrat Medium" w:eastAsia="Montserrat Medium" w:hAnsi="Montserrat Medium" w:cs="Montserrat Medium"/>
          <w:bCs/>
          <w:sz w:val="22"/>
          <w:szCs w:val="22"/>
          <w:lang w:val="es-CO"/>
        </w:rPr>
        <w:t xml:space="preserve"> se observó un mal </w:t>
      </w:r>
      <w:r>
        <w:rPr>
          <w:rFonts w:ascii="Montserrat Medium" w:eastAsia="Montserrat Medium" w:hAnsi="Montserrat Medium" w:cs="Montserrat Medium"/>
          <w:bCs/>
          <w:sz w:val="22"/>
          <w:szCs w:val="22"/>
          <w:lang w:val="es-CO"/>
        </w:rPr>
        <w:t>desempeño</w:t>
      </w:r>
      <w:r w:rsidRPr="00117974">
        <w:rPr>
          <w:rFonts w:ascii="Montserrat Medium" w:eastAsia="Montserrat Medium" w:hAnsi="Montserrat Medium" w:cs="Montserrat Medium"/>
          <w:bCs/>
          <w:sz w:val="22"/>
          <w:szCs w:val="22"/>
          <w:lang w:val="es-CO"/>
        </w:rPr>
        <w:t xml:space="preserve"> de estos elementos </w:t>
      </w:r>
      <w:r>
        <w:rPr>
          <w:rFonts w:ascii="Montserrat Medium" w:eastAsia="Montserrat Medium" w:hAnsi="Montserrat Medium" w:cs="Montserrat Medium"/>
          <w:bCs/>
          <w:sz w:val="22"/>
          <w:szCs w:val="22"/>
          <w:lang w:val="es-CO"/>
        </w:rPr>
        <w:t>D</w:t>
      </w:r>
      <w:r w:rsidRPr="00117974">
        <w:rPr>
          <w:rFonts w:ascii="Montserrat Medium" w:eastAsia="Montserrat Medium" w:hAnsi="Montserrat Medium" w:cs="Montserrat Medium"/>
          <w:bCs/>
          <w:sz w:val="22"/>
          <w:szCs w:val="22"/>
          <w:lang w:val="es-CO"/>
        </w:rPr>
        <w:t xml:space="preserve">FACTS, </w:t>
      </w:r>
      <w:r>
        <w:rPr>
          <w:rFonts w:ascii="Montserrat Medium" w:eastAsia="Montserrat Medium" w:hAnsi="Montserrat Medium" w:cs="Montserrat Medium"/>
          <w:bCs/>
          <w:sz w:val="22"/>
          <w:szCs w:val="22"/>
          <w:lang w:val="es-CO"/>
        </w:rPr>
        <w:t>lo cual</w:t>
      </w:r>
      <w:r w:rsidRPr="00117974">
        <w:rPr>
          <w:rFonts w:ascii="Montserrat Medium" w:eastAsia="Montserrat Medium" w:hAnsi="Montserrat Medium" w:cs="Montserrat Medium"/>
          <w:bCs/>
          <w:sz w:val="22"/>
          <w:szCs w:val="22"/>
          <w:lang w:val="es-CO"/>
        </w:rPr>
        <w:t xml:space="preserve"> presuntamente originó un evento de Demanda No Atendida-DNA mayor en la subárea Bolívar, es decir, se pasó de un evento N-1 a otro N-1-1. Por lo anterior, </w:t>
      </w:r>
      <w:r>
        <w:rPr>
          <w:rFonts w:ascii="Montserrat Medium" w:eastAsia="Montserrat Medium" w:hAnsi="Montserrat Medium" w:cs="Montserrat Medium"/>
          <w:bCs/>
          <w:sz w:val="22"/>
          <w:szCs w:val="22"/>
          <w:lang w:val="es-CO"/>
        </w:rPr>
        <w:t xml:space="preserve">el CND </w:t>
      </w:r>
      <w:r w:rsidRPr="00117974">
        <w:rPr>
          <w:rFonts w:ascii="Montserrat Medium" w:eastAsia="Montserrat Medium" w:hAnsi="Montserrat Medium" w:cs="Montserrat Medium"/>
          <w:bCs/>
          <w:sz w:val="22"/>
          <w:szCs w:val="22"/>
          <w:lang w:val="es-CO"/>
        </w:rPr>
        <w:t xml:space="preserve">solicitó para estos dispositivos volver al modo “monitoreo”.    </w:t>
      </w:r>
    </w:p>
    <w:p w14:paraId="6D5DA5FF"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3CB61688" w14:textId="77777777" w:rsidR="00AD1476" w:rsidRDefault="00AD1476" w:rsidP="00AD1476">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r w:rsidRPr="00D03DD6">
        <w:rPr>
          <w:rFonts w:ascii="Montserrat Medium" w:eastAsia="Montserrat Medium" w:hAnsi="Montserrat Medium" w:cs="Montserrat Medium"/>
          <w:bCs/>
          <w:sz w:val="22"/>
          <w:szCs w:val="22"/>
          <w:lang w:val="es-CO"/>
        </w:rPr>
        <w:t>Adicionalmente, se le solicitó a la UPME revisar esta clase de situaciones al momento de considerar los mSSSC como elementos activos de expansión.</w:t>
      </w:r>
    </w:p>
    <w:p w14:paraId="308B3E31"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68DDAF05" w14:textId="0FABEC30" w:rsidR="00AD1476" w:rsidRDefault="001A0726" w:rsidP="00AD1476">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ENLAZA esta interactuando con</w:t>
      </w:r>
      <w:r w:rsidR="00055989">
        <w:rPr>
          <w:rFonts w:ascii="Montserrat Medium" w:eastAsia="Montserrat Medium" w:hAnsi="Montserrat Medium" w:cs="Montserrat Medium"/>
          <w:bCs/>
          <w:sz w:val="22"/>
          <w:szCs w:val="22"/>
          <w:lang w:val="es-CO"/>
        </w:rPr>
        <w:t xml:space="preserve"> </w:t>
      </w:r>
      <w:r>
        <w:rPr>
          <w:rFonts w:ascii="Montserrat Medium" w:eastAsia="Montserrat Medium" w:hAnsi="Montserrat Medium" w:cs="Montserrat Medium"/>
          <w:bCs/>
          <w:sz w:val="22"/>
          <w:szCs w:val="22"/>
          <w:lang w:val="es-CO"/>
        </w:rPr>
        <w:t xml:space="preserve">el fabricante </w:t>
      </w:r>
      <w:r w:rsidR="00055989">
        <w:rPr>
          <w:rFonts w:ascii="Montserrat Medium" w:eastAsia="Montserrat Medium" w:hAnsi="Montserrat Medium" w:cs="Montserrat Medium"/>
          <w:bCs/>
          <w:sz w:val="22"/>
          <w:szCs w:val="22"/>
          <w:lang w:val="es-CO"/>
        </w:rPr>
        <w:t xml:space="preserve">con el fin de </w:t>
      </w:r>
      <w:r w:rsidR="00AD1476" w:rsidRPr="00117974">
        <w:rPr>
          <w:rFonts w:ascii="Montserrat Medium" w:eastAsia="Montserrat Medium" w:hAnsi="Montserrat Medium" w:cs="Montserrat Medium"/>
          <w:bCs/>
          <w:sz w:val="22"/>
          <w:szCs w:val="22"/>
          <w:lang w:val="es-CO"/>
        </w:rPr>
        <w:t>tomar las acciones para recuperar los dispositivos DFACTS lo más pronto posible, ya que estos elementos son esenciales para maximizar la generación térmica de la subárea Bolívar durante el verano 2024-2025.</w:t>
      </w:r>
    </w:p>
    <w:p w14:paraId="1B904F20" w14:textId="77777777" w:rsidR="00AD1476" w:rsidRDefault="00AD1476" w:rsidP="00AD1476">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0A383F38" w14:textId="77777777" w:rsidR="00AD1476"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117974">
        <w:rPr>
          <w:rFonts w:ascii="Montserrat Medium" w:eastAsia="Montserrat Medium" w:hAnsi="Montserrat Medium" w:cs="Montserrat Medium"/>
          <w:bCs/>
          <w:sz w:val="22"/>
          <w:szCs w:val="22"/>
          <w:lang w:val="es-CO"/>
        </w:rPr>
        <w:t xml:space="preserve">El CND socializó varias situaciones de bajas tensiones y Demanda No Atendida-DNA durante septiembre y octubre del año </w:t>
      </w:r>
      <w:r>
        <w:rPr>
          <w:rFonts w:ascii="Montserrat Medium" w:eastAsia="Montserrat Medium" w:hAnsi="Montserrat Medium" w:cs="Montserrat Medium"/>
          <w:bCs/>
          <w:sz w:val="22"/>
          <w:szCs w:val="22"/>
          <w:lang w:val="es-CO"/>
        </w:rPr>
        <w:t>2024</w:t>
      </w:r>
      <w:r w:rsidRPr="00117974">
        <w:rPr>
          <w:rFonts w:ascii="Montserrat Medium" w:eastAsia="Montserrat Medium" w:hAnsi="Montserrat Medium" w:cs="Montserrat Medium"/>
          <w:bCs/>
          <w:sz w:val="22"/>
          <w:szCs w:val="22"/>
          <w:lang w:val="es-CO"/>
        </w:rPr>
        <w:t xml:space="preserve"> en las subáreas operativas Bolívar, Chocó-DISPAC y Oriental. En el caso de Bolívar, estas se presentaron durante eventos y un procedimiento de restablecimiento; en Chocó se debió a un evento a nivel de 110 kV y un consumo superior a la máxima demanda atendible, y en Oriental por un desvío de la demanda en Sesquilé respecto a los pronósticos oficiales y la normalización de cargas en el departamento del Meta.  </w:t>
      </w:r>
    </w:p>
    <w:p w14:paraId="2ADDEA7D"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2A84E4EE" w14:textId="4AF35952" w:rsidR="00233B00" w:rsidRDefault="00AD1476" w:rsidP="00AD1476">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r w:rsidRPr="0053655A">
        <w:rPr>
          <w:rFonts w:ascii="Montserrat Medium" w:eastAsia="Montserrat Medium" w:hAnsi="Montserrat Medium" w:cs="Montserrat Medium"/>
          <w:bCs/>
          <w:sz w:val="22"/>
          <w:szCs w:val="22"/>
          <w:lang w:val="es-CO"/>
        </w:rPr>
        <w:t>Respecto a Chocó se recomendó alertar sobre los eventos, teniendo en cuenta que la convocatoria asociada al SVC en Quibdó 110 kV fue declarada desierta</w:t>
      </w:r>
      <w:r w:rsidR="00C84F27">
        <w:rPr>
          <w:rFonts w:ascii="Montserrat Medium" w:eastAsia="Montserrat Medium" w:hAnsi="Montserrat Medium" w:cs="Montserrat Medium"/>
          <w:bCs/>
          <w:sz w:val="22"/>
          <w:szCs w:val="22"/>
          <w:lang w:val="es-CO"/>
        </w:rPr>
        <w:t>.</w:t>
      </w:r>
      <w:r w:rsidRPr="0053655A">
        <w:rPr>
          <w:rFonts w:ascii="Montserrat Medium" w:eastAsia="Montserrat Medium" w:hAnsi="Montserrat Medium" w:cs="Montserrat Medium"/>
          <w:bCs/>
          <w:sz w:val="22"/>
          <w:szCs w:val="22"/>
          <w:lang w:val="es-CO"/>
        </w:rPr>
        <w:t xml:space="preserve"> </w:t>
      </w:r>
    </w:p>
    <w:p w14:paraId="47FBAAAA" w14:textId="77777777" w:rsidR="00233B00" w:rsidRDefault="00233B00" w:rsidP="00AD1476">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35035998" w14:textId="77777777" w:rsidR="00AD1476" w:rsidRDefault="00AD1476" w:rsidP="00AD1476">
      <w:pPr>
        <w:pBdr>
          <w:top w:val="nil"/>
          <w:left w:val="nil"/>
          <w:bottom w:val="nil"/>
          <w:right w:val="nil"/>
          <w:between w:val="nil"/>
        </w:pBdr>
        <w:ind w:firstLine="360"/>
        <w:jc w:val="both"/>
        <w:rPr>
          <w:rFonts w:ascii="Montserrat Medium" w:eastAsia="Montserrat Medium" w:hAnsi="Montserrat Medium" w:cs="Montserrat Medium"/>
          <w:bCs/>
          <w:sz w:val="22"/>
          <w:szCs w:val="22"/>
          <w:lang w:val="es-CO"/>
        </w:rPr>
      </w:pPr>
      <w:r w:rsidRPr="0053655A">
        <w:rPr>
          <w:rFonts w:ascii="Montserrat Medium" w:eastAsia="Montserrat Medium" w:hAnsi="Montserrat Medium" w:cs="Montserrat Medium"/>
          <w:bCs/>
          <w:sz w:val="22"/>
          <w:szCs w:val="22"/>
          <w:u w:val="single"/>
          <w:lang w:val="es-CO"/>
        </w:rPr>
        <w:t>Comité de Distribución-CD</w:t>
      </w:r>
      <w:r w:rsidRPr="0053655A">
        <w:rPr>
          <w:rFonts w:ascii="Montserrat Medium" w:eastAsia="Montserrat Medium" w:hAnsi="Montserrat Medium" w:cs="Montserrat Medium"/>
          <w:bCs/>
          <w:sz w:val="22"/>
          <w:szCs w:val="22"/>
          <w:lang w:val="es-CO"/>
        </w:rPr>
        <w:t>:</w:t>
      </w:r>
    </w:p>
    <w:p w14:paraId="5C90E57F" w14:textId="77777777" w:rsidR="00AD1476" w:rsidRPr="0053655A" w:rsidRDefault="00AD1476" w:rsidP="00AD1476">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3DC12BB4" w14:textId="77777777" w:rsidR="00AD1476"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53655A">
        <w:rPr>
          <w:rFonts w:ascii="Montserrat Medium" w:eastAsia="Montserrat Medium" w:hAnsi="Montserrat Medium" w:cs="Montserrat Medium"/>
          <w:bCs/>
          <w:sz w:val="22"/>
          <w:szCs w:val="22"/>
          <w:lang w:val="es-CO"/>
        </w:rPr>
        <w:t xml:space="preserve">El CND presentó el listado de Operadores de Red que no cumplieron con el Acuerdo 1059, respecto al reporte de información del Esquema de Desconexión de Carga por Baja Frecuencia-EDAC. Se </w:t>
      </w:r>
      <w:r>
        <w:rPr>
          <w:rFonts w:ascii="Montserrat Medium" w:eastAsia="Montserrat Medium" w:hAnsi="Montserrat Medium" w:cs="Montserrat Medium"/>
          <w:bCs/>
          <w:sz w:val="22"/>
          <w:szCs w:val="22"/>
          <w:lang w:val="es-CO"/>
        </w:rPr>
        <w:t>recomienda</w:t>
      </w:r>
      <w:r w:rsidRPr="0053655A">
        <w:rPr>
          <w:rFonts w:ascii="Montserrat Medium" w:eastAsia="Montserrat Medium" w:hAnsi="Montserrat Medium" w:cs="Montserrat Medium"/>
          <w:bCs/>
          <w:sz w:val="22"/>
          <w:szCs w:val="22"/>
          <w:lang w:val="es-CO"/>
        </w:rPr>
        <w:t xml:space="preserve"> enviar comunicación a la SSPD para informar sobre esta situación</w:t>
      </w:r>
    </w:p>
    <w:p w14:paraId="36B667D1" w14:textId="77777777" w:rsidR="00AD1476" w:rsidRDefault="00AD1476" w:rsidP="00AD1476">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0EB98516" w14:textId="77777777" w:rsidR="00AD1476" w:rsidRDefault="00AD1476" w:rsidP="00AD1476">
      <w:pPr>
        <w:pBdr>
          <w:top w:val="nil"/>
          <w:left w:val="nil"/>
          <w:bottom w:val="nil"/>
          <w:right w:val="nil"/>
          <w:between w:val="nil"/>
        </w:pBdr>
        <w:jc w:val="center"/>
        <w:rPr>
          <w:rFonts w:ascii="Montserrat Medium" w:eastAsia="Montserrat Medium" w:hAnsi="Montserrat Medium" w:cs="Montserrat Medium"/>
          <w:bCs/>
          <w:sz w:val="22"/>
          <w:szCs w:val="22"/>
          <w:lang w:val="es-CO"/>
        </w:rPr>
      </w:pPr>
      <w:r w:rsidRPr="005A6621">
        <w:rPr>
          <w:noProof/>
        </w:rPr>
        <w:drawing>
          <wp:inline distT="0" distB="0" distL="0" distR="0" wp14:anchorId="4CACBE98" wp14:editId="1A18B7FF">
            <wp:extent cx="3109965" cy="1446478"/>
            <wp:effectExtent l="19050" t="19050" r="14605" b="20955"/>
            <wp:docPr id="100027677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6776" name="Imagen 1" descr="Interfaz de usuario gráfica, Texto, Aplicación&#10;&#10;Descripción generada automáticamente"/>
                    <pic:cNvPicPr/>
                  </pic:nvPicPr>
                  <pic:blipFill rotWithShape="1">
                    <a:blip r:embed="rId10"/>
                    <a:srcRect l="25344" r="19223" b="30443"/>
                    <a:stretch/>
                  </pic:blipFill>
                  <pic:spPr bwMode="auto">
                    <a:xfrm>
                      <a:off x="0" y="0"/>
                      <a:ext cx="3111007" cy="144696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7E334D64" w14:textId="77777777" w:rsidR="00AD1476" w:rsidRDefault="00AD1476" w:rsidP="00AD1476">
      <w:pPr>
        <w:pBdr>
          <w:top w:val="nil"/>
          <w:left w:val="nil"/>
          <w:bottom w:val="nil"/>
          <w:right w:val="nil"/>
          <w:between w:val="nil"/>
        </w:pBdr>
        <w:rPr>
          <w:rFonts w:ascii="Montserrat Medium" w:eastAsia="Montserrat Medium" w:hAnsi="Montserrat Medium" w:cs="Montserrat Medium"/>
          <w:bCs/>
          <w:sz w:val="22"/>
          <w:szCs w:val="22"/>
          <w:lang w:val="es-CO"/>
        </w:rPr>
      </w:pPr>
    </w:p>
    <w:p w14:paraId="501D5903" w14:textId="77777777" w:rsidR="00233B00" w:rsidRDefault="00233B00" w:rsidP="00AD1476">
      <w:pPr>
        <w:pBdr>
          <w:top w:val="nil"/>
          <w:left w:val="nil"/>
          <w:bottom w:val="nil"/>
          <w:right w:val="nil"/>
          <w:between w:val="nil"/>
        </w:pBdr>
        <w:ind w:firstLine="360"/>
        <w:rPr>
          <w:rFonts w:ascii="Montserrat Medium" w:eastAsia="Montserrat Medium" w:hAnsi="Montserrat Medium" w:cs="Montserrat Medium"/>
          <w:bCs/>
          <w:sz w:val="22"/>
          <w:szCs w:val="22"/>
          <w:u w:val="single"/>
          <w:lang w:val="es-CO"/>
        </w:rPr>
      </w:pPr>
    </w:p>
    <w:p w14:paraId="112D0292" w14:textId="1CCF19CC" w:rsidR="00AD1476" w:rsidRDefault="00AD1476" w:rsidP="00AD1476">
      <w:pPr>
        <w:pBdr>
          <w:top w:val="nil"/>
          <w:left w:val="nil"/>
          <w:bottom w:val="nil"/>
          <w:right w:val="nil"/>
          <w:between w:val="nil"/>
        </w:pBdr>
        <w:ind w:firstLine="360"/>
        <w:rPr>
          <w:rFonts w:ascii="Montserrat Medium" w:eastAsia="Montserrat Medium" w:hAnsi="Montserrat Medium" w:cs="Montserrat Medium"/>
          <w:bCs/>
          <w:sz w:val="22"/>
          <w:szCs w:val="22"/>
          <w:lang w:val="es-CO"/>
        </w:rPr>
      </w:pPr>
      <w:r w:rsidRPr="0053655A">
        <w:rPr>
          <w:rFonts w:ascii="Montserrat Medium" w:eastAsia="Montserrat Medium" w:hAnsi="Montserrat Medium" w:cs="Montserrat Medium"/>
          <w:bCs/>
          <w:sz w:val="22"/>
          <w:szCs w:val="22"/>
          <w:u w:val="single"/>
          <w:lang w:val="es-CO"/>
        </w:rPr>
        <w:t>Comité de Ciberseguridad-CCiber</w:t>
      </w:r>
      <w:r w:rsidRPr="0053655A">
        <w:rPr>
          <w:rFonts w:ascii="Montserrat Medium" w:eastAsia="Montserrat Medium" w:hAnsi="Montserrat Medium" w:cs="Montserrat Medium"/>
          <w:bCs/>
          <w:sz w:val="22"/>
          <w:szCs w:val="22"/>
          <w:lang w:val="es-CO"/>
        </w:rPr>
        <w:t>:</w:t>
      </w:r>
    </w:p>
    <w:p w14:paraId="06C85DA7" w14:textId="77777777" w:rsidR="00AD1476" w:rsidRPr="0053655A" w:rsidRDefault="00AD1476" w:rsidP="00AD1476">
      <w:pPr>
        <w:pBdr>
          <w:top w:val="nil"/>
          <w:left w:val="nil"/>
          <w:bottom w:val="nil"/>
          <w:right w:val="nil"/>
          <w:between w:val="nil"/>
        </w:pBdr>
        <w:rPr>
          <w:rFonts w:ascii="Montserrat Medium" w:eastAsia="Montserrat Medium" w:hAnsi="Montserrat Medium" w:cs="Montserrat Medium"/>
          <w:bCs/>
          <w:sz w:val="22"/>
          <w:szCs w:val="22"/>
          <w:lang w:val="es-CO"/>
        </w:rPr>
      </w:pPr>
    </w:p>
    <w:p w14:paraId="4FBD9580" w14:textId="47D7C6CE" w:rsidR="00AD1476" w:rsidRPr="0053655A" w:rsidRDefault="00C84F27"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E</w:t>
      </w:r>
      <w:r w:rsidR="00AD1476" w:rsidRPr="0053655A">
        <w:rPr>
          <w:rFonts w:ascii="Montserrat Medium" w:eastAsia="Montserrat Medium" w:hAnsi="Montserrat Medium" w:cs="Montserrat Medium"/>
          <w:bCs/>
          <w:sz w:val="22"/>
          <w:szCs w:val="22"/>
          <w:lang w:val="es-CO"/>
        </w:rPr>
        <w:t>l Comité acordó revisar los tiempos y ajustes al Acuerdo 1502, implementación de la Guía de Ciberseguridad.</w:t>
      </w:r>
    </w:p>
    <w:p w14:paraId="371D346E" w14:textId="77777777" w:rsidR="00AD1476" w:rsidRDefault="00AD1476" w:rsidP="00AD1476">
      <w:pPr>
        <w:pBdr>
          <w:top w:val="nil"/>
          <w:left w:val="nil"/>
          <w:bottom w:val="nil"/>
          <w:right w:val="nil"/>
          <w:between w:val="nil"/>
        </w:pBdr>
        <w:rPr>
          <w:rFonts w:ascii="Montserrat Medium" w:eastAsia="Montserrat Medium" w:hAnsi="Montserrat Medium" w:cs="Montserrat Medium"/>
          <w:bCs/>
          <w:sz w:val="22"/>
          <w:szCs w:val="22"/>
          <w:lang w:val="es-CO"/>
        </w:rPr>
      </w:pPr>
    </w:p>
    <w:p w14:paraId="60E4BAF1" w14:textId="77777777" w:rsidR="00233B00" w:rsidRDefault="00233B00" w:rsidP="00AD1476">
      <w:pPr>
        <w:pBdr>
          <w:top w:val="nil"/>
          <w:left w:val="nil"/>
          <w:bottom w:val="nil"/>
          <w:right w:val="nil"/>
          <w:between w:val="nil"/>
        </w:pBdr>
        <w:ind w:firstLine="360"/>
        <w:rPr>
          <w:rFonts w:ascii="Montserrat Medium" w:eastAsia="Montserrat Medium" w:hAnsi="Montserrat Medium" w:cs="Montserrat Medium"/>
          <w:bCs/>
          <w:sz w:val="22"/>
          <w:szCs w:val="22"/>
          <w:u w:val="single"/>
          <w:lang w:val="es-CO"/>
        </w:rPr>
      </w:pPr>
    </w:p>
    <w:p w14:paraId="76712D22" w14:textId="10ECA0E2" w:rsidR="00AD1476" w:rsidRPr="0053655A" w:rsidRDefault="00AD1476" w:rsidP="00AD1476">
      <w:pPr>
        <w:pBdr>
          <w:top w:val="nil"/>
          <w:left w:val="nil"/>
          <w:bottom w:val="nil"/>
          <w:right w:val="nil"/>
          <w:between w:val="nil"/>
        </w:pBdr>
        <w:ind w:firstLine="360"/>
        <w:rPr>
          <w:rFonts w:ascii="Montserrat Medium" w:eastAsia="Montserrat Medium" w:hAnsi="Montserrat Medium" w:cs="Montserrat Medium"/>
          <w:bCs/>
          <w:sz w:val="22"/>
          <w:szCs w:val="22"/>
          <w:lang w:val="es-CO"/>
        </w:rPr>
      </w:pPr>
      <w:r w:rsidRPr="0053655A">
        <w:rPr>
          <w:rFonts w:ascii="Montserrat Medium" w:eastAsia="Montserrat Medium" w:hAnsi="Montserrat Medium" w:cs="Montserrat Medium"/>
          <w:bCs/>
          <w:sz w:val="22"/>
          <w:szCs w:val="22"/>
          <w:u w:val="single"/>
          <w:lang w:val="es-CO"/>
        </w:rPr>
        <w:t>Comité de Supervisión-CS</w:t>
      </w:r>
      <w:r w:rsidRPr="0053655A">
        <w:rPr>
          <w:rFonts w:ascii="Montserrat Medium" w:eastAsia="Montserrat Medium" w:hAnsi="Montserrat Medium" w:cs="Montserrat Medium"/>
          <w:bCs/>
          <w:sz w:val="22"/>
          <w:szCs w:val="22"/>
          <w:lang w:val="es-CO"/>
        </w:rPr>
        <w:t>:</w:t>
      </w:r>
    </w:p>
    <w:p w14:paraId="6EDD74FF" w14:textId="77777777" w:rsidR="00AD1476" w:rsidRDefault="00AD1476" w:rsidP="00AD1476">
      <w:pPr>
        <w:pBdr>
          <w:top w:val="nil"/>
          <w:left w:val="nil"/>
          <w:bottom w:val="nil"/>
          <w:right w:val="nil"/>
          <w:between w:val="nil"/>
        </w:pBdr>
        <w:rPr>
          <w:rFonts w:ascii="Montserrat Medium" w:eastAsia="Montserrat Medium" w:hAnsi="Montserrat Medium" w:cs="Montserrat Medium"/>
          <w:bCs/>
          <w:sz w:val="22"/>
          <w:szCs w:val="22"/>
          <w:lang w:val="es-CO"/>
        </w:rPr>
      </w:pPr>
    </w:p>
    <w:p w14:paraId="40DE6062" w14:textId="77777777" w:rsidR="00AD1476" w:rsidRPr="0053655A"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53655A">
        <w:rPr>
          <w:rFonts w:ascii="Montserrat Medium" w:eastAsia="Montserrat Medium" w:hAnsi="Montserrat Medium" w:cs="Montserrat Medium"/>
          <w:bCs/>
          <w:sz w:val="22"/>
          <w:szCs w:val="22"/>
          <w:lang w:val="es-CO"/>
        </w:rPr>
        <w:t>Se hizo un llamado por parte del CND sobre el estado de la confiabilidad de la supervisión del SIN, que actualmente es inferior al 95 %.</w:t>
      </w:r>
    </w:p>
    <w:p w14:paraId="2E247249" w14:textId="77777777" w:rsidR="00AD1476" w:rsidRDefault="00AD1476" w:rsidP="00AD1476">
      <w:pPr>
        <w:pBdr>
          <w:top w:val="nil"/>
          <w:left w:val="nil"/>
          <w:bottom w:val="nil"/>
          <w:right w:val="nil"/>
          <w:between w:val="nil"/>
        </w:pBdr>
        <w:rPr>
          <w:rFonts w:ascii="Montserrat Medium" w:eastAsia="Montserrat Medium" w:hAnsi="Montserrat Medium" w:cs="Montserrat Medium"/>
          <w:bCs/>
          <w:sz w:val="22"/>
          <w:szCs w:val="22"/>
          <w:lang w:val="es-CO"/>
        </w:rPr>
      </w:pPr>
    </w:p>
    <w:p w14:paraId="7A4BF268" w14:textId="77777777" w:rsidR="00233B00" w:rsidRDefault="00233B00" w:rsidP="00AD1476">
      <w:pPr>
        <w:pBdr>
          <w:top w:val="nil"/>
          <w:left w:val="nil"/>
          <w:bottom w:val="nil"/>
          <w:right w:val="nil"/>
          <w:between w:val="nil"/>
        </w:pBdr>
        <w:ind w:firstLine="360"/>
        <w:rPr>
          <w:rFonts w:ascii="Montserrat Medium" w:eastAsia="Montserrat Medium" w:hAnsi="Montserrat Medium" w:cs="Montserrat Medium"/>
          <w:bCs/>
          <w:sz w:val="22"/>
          <w:szCs w:val="22"/>
          <w:u w:val="single"/>
          <w:lang w:val="es-CO"/>
        </w:rPr>
      </w:pPr>
    </w:p>
    <w:p w14:paraId="47411676" w14:textId="41E49C46" w:rsidR="00AD1476" w:rsidRDefault="00AD1476" w:rsidP="00AD1476">
      <w:pPr>
        <w:pBdr>
          <w:top w:val="nil"/>
          <w:left w:val="nil"/>
          <w:bottom w:val="nil"/>
          <w:right w:val="nil"/>
          <w:between w:val="nil"/>
        </w:pBdr>
        <w:ind w:firstLine="360"/>
        <w:rPr>
          <w:rFonts w:ascii="Montserrat Medium" w:eastAsia="Montserrat Medium" w:hAnsi="Montserrat Medium" w:cs="Montserrat Medium"/>
          <w:bCs/>
          <w:sz w:val="22"/>
          <w:szCs w:val="22"/>
          <w:lang w:val="es-CO"/>
        </w:rPr>
      </w:pPr>
      <w:r w:rsidRPr="0053655A">
        <w:rPr>
          <w:rFonts w:ascii="Montserrat Medium" w:eastAsia="Montserrat Medium" w:hAnsi="Montserrat Medium" w:cs="Montserrat Medium"/>
          <w:bCs/>
          <w:sz w:val="22"/>
          <w:szCs w:val="22"/>
          <w:u w:val="single"/>
          <w:lang w:val="es-CO"/>
        </w:rPr>
        <w:t>Comité de Transmisión-CT</w:t>
      </w:r>
      <w:r w:rsidRPr="0053655A">
        <w:rPr>
          <w:rFonts w:ascii="Montserrat Medium" w:eastAsia="Montserrat Medium" w:hAnsi="Montserrat Medium" w:cs="Montserrat Medium"/>
          <w:bCs/>
          <w:sz w:val="22"/>
          <w:szCs w:val="22"/>
          <w:lang w:val="es-CO"/>
        </w:rPr>
        <w:t>:</w:t>
      </w:r>
    </w:p>
    <w:p w14:paraId="270792B2" w14:textId="77777777" w:rsidR="00AD1476" w:rsidRPr="0053655A" w:rsidRDefault="00AD1476" w:rsidP="00AD1476">
      <w:pPr>
        <w:pBdr>
          <w:top w:val="nil"/>
          <w:left w:val="nil"/>
          <w:bottom w:val="nil"/>
          <w:right w:val="nil"/>
          <w:between w:val="nil"/>
        </w:pBdr>
        <w:rPr>
          <w:rFonts w:ascii="Montserrat Medium" w:eastAsia="Montserrat Medium" w:hAnsi="Montserrat Medium" w:cs="Montserrat Medium"/>
          <w:bCs/>
          <w:sz w:val="22"/>
          <w:szCs w:val="22"/>
          <w:lang w:val="es-CO"/>
        </w:rPr>
      </w:pPr>
    </w:p>
    <w:p w14:paraId="68938ABB" w14:textId="77777777" w:rsidR="00AD1476"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53655A">
        <w:rPr>
          <w:rFonts w:ascii="Montserrat Medium" w:eastAsia="Montserrat Medium" w:hAnsi="Montserrat Medium" w:cs="Montserrat Medium"/>
          <w:bCs/>
          <w:sz w:val="22"/>
          <w:szCs w:val="22"/>
          <w:lang w:val="es-CO"/>
        </w:rPr>
        <w:t>Se citará para la segunda semana de enero del año 2025 al grupo de trabajo, para analizar con los transportadores el procedimiento del CND para los movimientos de los cambiadores de tomas (taps) de los transformadores de conexión al STN, considerando que el Operador del Sistema imparte instrucciones a través de tensiones objetivo, y los agentes han solicitado que ello se haga por solicitud de posición.</w:t>
      </w:r>
    </w:p>
    <w:p w14:paraId="7F3E207D"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0D716595" w14:textId="77777777" w:rsidR="00AD1476" w:rsidRPr="0053655A"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53655A">
        <w:rPr>
          <w:rFonts w:ascii="Montserrat Medium" w:eastAsia="Montserrat Medium" w:hAnsi="Montserrat Medium" w:cs="Montserrat Medium"/>
          <w:bCs/>
          <w:sz w:val="22"/>
          <w:szCs w:val="22"/>
          <w:lang w:val="es-CO"/>
        </w:rPr>
        <w:t>ENLAZA manifestó su preocupación por la apertura y cierre de la línea La Heliconia-Virginia 500 kV, ya que, si ello es frecuente, se ocasionará afectación sobre la vida útil de los activos, particularmente los reactores de línea. Al respecto, si bien el CND aclar</w:t>
      </w:r>
      <w:r>
        <w:rPr>
          <w:rFonts w:ascii="Montserrat Medium" w:eastAsia="Montserrat Medium" w:hAnsi="Montserrat Medium" w:cs="Montserrat Medium"/>
          <w:bCs/>
          <w:sz w:val="22"/>
          <w:szCs w:val="22"/>
          <w:lang w:val="es-CO"/>
        </w:rPr>
        <w:t>ó</w:t>
      </w:r>
      <w:r w:rsidRPr="0053655A">
        <w:rPr>
          <w:rFonts w:ascii="Montserrat Medium" w:eastAsia="Montserrat Medium" w:hAnsi="Montserrat Medium" w:cs="Montserrat Medium"/>
          <w:bCs/>
          <w:sz w:val="22"/>
          <w:szCs w:val="22"/>
          <w:lang w:val="es-CO"/>
        </w:rPr>
        <w:t xml:space="preserve"> técnicamente la situación, el transportador solicita que se analice la posibilidad de distribuir las aperturas entre los enlaces La Heliconia-Virginia y San Carlos-Virginia a nivel de 500 kV.</w:t>
      </w:r>
    </w:p>
    <w:p w14:paraId="5252B682" w14:textId="77777777" w:rsidR="00AD1476" w:rsidRDefault="00AD1476" w:rsidP="00AD1476">
      <w:pPr>
        <w:pBdr>
          <w:top w:val="nil"/>
          <w:left w:val="nil"/>
          <w:bottom w:val="nil"/>
          <w:right w:val="nil"/>
          <w:between w:val="nil"/>
        </w:pBdr>
        <w:rPr>
          <w:rFonts w:ascii="Montserrat Medium" w:eastAsia="Montserrat Medium" w:hAnsi="Montserrat Medium" w:cs="Montserrat Medium"/>
          <w:bCs/>
          <w:sz w:val="22"/>
          <w:szCs w:val="22"/>
          <w:lang w:val="es-CO"/>
        </w:rPr>
      </w:pPr>
    </w:p>
    <w:p w14:paraId="4A30679A" w14:textId="77777777" w:rsidR="00AD1476" w:rsidRDefault="00AD1476" w:rsidP="00AD1476">
      <w:pPr>
        <w:pBdr>
          <w:top w:val="nil"/>
          <w:left w:val="nil"/>
          <w:bottom w:val="nil"/>
          <w:right w:val="nil"/>
          <w:between w:val="nil"/>
        </w:pBdr>
        <w:rPr>
          <w:rFonts w:ascii="Montserrat Medium" w:eastAsia="Montserrat Medium" w:hAnsi="Montserrat Medium" w:cs="Montserrat Medium"/>
          <w:bCs/>
          <w:sz w:val="22"/>
          <w:szCs w:val="22"/>
          <w:lang w:val="es-CO"/>
        </w:rPr>
      </w:pPr>
    </w:p>
    <w:p w14:paraId="3E0358A3" w14:textId="77777777" w:rsidR="00AD1476" w:rsidRDefault="00AD1476" w:rsidP="00AD1476">
      <w:pPr>
        <w:pBdr>
          <w:top w:val="nil"/>
          <w:left w:val="nil"/>
          <w:bottom w:val="nil"/>
          <w:right w:val="nil"/>
          <w:between w:val="nil"/>
        </w:pBdr>
        <w:ind w:firstLine="360"/>
        <w:rPr>
          <w:rFonts w:ascii="Montserrat Medium" w:eastAsia="Montserrat Medium" w:hAnsi="Montserrat Medium" w:cs="Montserrat Medium"/>
          <w:bCs/>
          <w:sz w:val="22"/>
          <w:szCs w:val="22"/>
          <w:lang w:val="es-CO"/>
        </w:rPr>
      </w:pPr>
      <w:r w:rsidRPr="00BB45CD">
        <w:rPr>
          <w:rFonts w:ascii="Montserrat Medium" w:eastAsia="Montserrat Medium" w:hAnsi="Montserrat Medium" w:cs="Montserrat Medium"/>
          <w:bCs/>
          <w:sz w:val="22"/>
          <w:szCs w:val="22"/>
          <w:u w:val="single"/>
          <w:lang w:val="es-CO"/>
        </w:rPr>
        <w:t>Comité de Operación-CO</w:t>
      </w:r>
      <w:r w:rsidRPr="0053655A">
        <w:rPr>
          <w:rFonts w:ascii="Montserrat Medium" w:eastAsia="Montserrat Medium" w:hAnsi="Montserrat Medium" w:cs="Montserrat Medium"/>
          <w:bCs/>
          <w:sz w:val="22"/>
          <w:szCs w:val="22"/>
          <w:lang w:val="es-CO"/>
        </w:rPr>
        <w:t>:</w:t>
      </w:r>
    </w:p>
    <w:p w14:paraId="216C28F4" w14:textId="77777777" w:rsidR="00AD1476" w:rsidRPr="0053655A" w:rsidRDefault="00AD1476" w:rsidP="00AD1476">
      <w:pPr>
        <w:pBdr>
          <w:top w:val="nil"/>
          <w:left w:val="nil"/>
          <w:bottom w:val="nil"/>
          <w:right w:val="nil"/>
          <w:between w:val="nil"/>
        </w:pBdr>
        <w:rPr>
          <w:rFonts w:ascii="Montserrat Medium" w:eastAsia="Montserrat Medium" w:hAnsi="Montserrat Medium" w:cs="Montserrat Medium"/>
          <w:bCs/>
          <w:sz w:val="22"/>
          <w:szCs w:val="22"/>
          <w:lang w:val="es-CO"/>
        </w:rPr>
      </w:pPr>
    </w:p>
    <w:p w14:paraId="4D6BD3E9" w14:textId="77777777" w:rsidR="00AD1476"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53655A">
        <w:rPr>
          <w:rFonts w:ascii="Montserrat Medium" w:eastAsia="Montserrat Medium" w:hAnsi="Montserrat Medium" w:cs="Montserrat Medium"/>
          <w:bCs/>
          <w:sz w:val="22"/>
          <w:szCs w:val="22"/>
          <w:lang w:val="es-CO"/>
        </w:rPr>
        <w:t>Respecto al Estatuto para Situaciones de Riesgo de Desabastecimiento-ESRD y el proyecto normativo “</w:t>
      </w:r>
      <w:r w:rsidRPr="007B19EB">
        <w:rPr>
          <w:rFonts w:ascii="Montserrat Medium" w:eastAsia="Montserrat Medium" w:hAnsi="Montserrat Medium" w:cs="Montserrat Medium"/>
          <w:bCs/>
          <w:i/>
          <w:iCs/>
          <w:sz w:val="22"/>
          <w:szCs w:val="22"/>
          <w:lang w:val="es-CO"/>
        </w:rPr>
        <w:t>por la cual se adoptan medidas transitorias para garantizar la atención de la demanda durante periodos de baja hidrología</w:t>
      </w:r>
      <w:r w:rsidRPr="0053655A">
        <w:rPr>
          <w:rFonts w:ascii="Montserrat Medium" w:eastAsia="Montserrat Medium" w:hAnsi="Montserrat Medium" w:cs="Montserrat Medium"/>
          <w:bCs/>
          <w:sz w:val="22"/>
          <w:szCs w:val="22"/>
          <w:lang w:val="es-CO"/>
        </w:rPr>
        <w:t>”, que plante</w:t>
      </w:r>
      <w:r>
        <w:rPr>
          <w:rFonts w:ascii="Montserrat Medium" w:eastAsia="Montserrat Medium" w:hAnsi="Montserrat Medium" w:cs="Montserrat Medium"/>
          <w:bCs/>
          <w:sz w:val="22"/>
          <w:szCs w:val="22"/>
          <w:lang w:val="es-CO"/>
        </w:rPr>
        <w:t>ab</w:t>
      </w:r>
      <w:r w:rsidRPr="0053655A">
        <w:rPr>
          <w:rFonts w:ascii="Montserrat Medium" w:eastAsia="Montserrat Medium" w:hAnsi="Montserrat Medium" w:cs="Montserrat Medium"/>
          <w:bCs/>
          <w:sz w:val="22"/>
          <w:szCs w:val="22"/>
          <w:lang w:val="es-CO"/>
        </w:rPr>
        <w:t>a</w:t>
      </w:r>
      <w:r>
        <w:rPr>
          <w:rFonts w:ascii="Montserrat Medium" w:eastAsia="Montserrat Medium" w:hAnsi="Montserrat Medium" w:cs="Montserrat Medium"/>
          <w:bCs/>
          <w:sz w:val="22"/>
          <w:szCs w:val="22"/>
          <w:lang w:val="es-CO"/>
        </w:rPr>
        <w:t xml:space="preserve"> para aquel entonces</w:t>
      </w:r>
      <w:r w:rsidRPr="0053655A">
        <w:rPr>
          <w:rFonts w:ascii="Montserrat Medium" w:eastAsia="Montserrat Medium" w:hAnsi="Montserrat Medium" w:cs="Montserrat Medium"/>
          <w:bCs/>
          <w:sz w:val="22"/>
          <w:szCs w:val="22"/>
          <w:lang w:val="es-CO"/>
        </w:rPr>
        <w:t xml:space="preserve"> la definición de una meta térmica, se resalta:</w:t>
      </w:r>
    </w:p>
    <w:p w14:paraId="3CAD5F1F" w14:textId="77777777" w:rsidR="00AD1476" w:rsidRDefault="00AD1476" w:rsidP="00AD1476">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6226FB0E" w14:textId="15C20B1F" w:rsidR="00AD1476" w:rsidRDefault="00AD1476" w:rsidP="00AD1476">
      <w:pPr>
        <w:pStyle w:val="Prrafodelista"/>
        <w:numPr>
          <w:ilvl w:val="1"/>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BB45CD">
        <w:rPr>
          <w:rFonts w:ascii="Montserrat Medium" w:eastAsia="Montserrat Medium" w:hAnsi="Montserrat Medium" w:cs="Montserrat Medium"/>
          <w:bCs/>
          <w:sz w:val="22"/>
          <w:szCs w:val="22"/>
          <w:lang w:val="es-CO"/>
        </w:rPr>
        <w:t>CELSIA coment</w:t>
      </w:r>
      <w:r>
        <w:rPr>
          <w:rFonts w:ascii="Montserrat Medium" w:eastAsia="Montserrat Medium" w:hAnsi="Montserrat Medium" w:cs="Montserrat Medium"/>
          <w:bCs/>
          <w:sz w:val="22"/>
          <w:szCs w:val="22"/>
          <w:lang w:val="es-CO"/>
        </w:rPr>
        <w:t>ó</w:t>
      </w:r>
      <w:r w:rsidRPr="00BB45CD">
        <w:rPr>
          <w:rFonts w:ascii="Montserrat Medium" w:eastAsia="Montserrat Medium" w:hAnsi="Montserrat Medium" w:cs="Montserrat Medium"/>
          <w:bCs/>
          <w:sz w:val="22"/>
          <w:szCs w:val="22"/>
          <w:lang w:val="es-CO"/>
        </w:rPr>
        <w:t xml:space="preserve"> que la meta térmica, definida en el marco del proyecto normativo, no debería ocasionar vertimientos de las plantas de generación hidroeléctricas, y que esta debería activarse solamente cuando el embalse real del SIN se encuentre por debajo de la “Senda-X”. Adicionalmente, </w:t>
      </w:r>
      <w:r>
        <w:rPr>
          <w:rFonts w:ascii="Montserrat Medium" w:eastAsia="Montserrat Medium" w:hAnsi="Montserrat Medium" w:cs="Montserrat Medium"/>
          <w:bCs/>
          <w:sz w:val="22"/>
          <w:szCs w:val="22"/>
          <w:lang w:val="es-CO"/>
        </w:rPr>
        <w:t>resaltó</w:t>
      </w:r>
      <w:r w:rsidRPr="00BB45CD">
        <w:rPr>
          <w:rFonts w:ascii="Montserrat Medium" w:eastAsia="Montserrat Medium" w:hAnsi="Montserrat Medium" w:cs="Montserrat Medium"/>
          <w:bCs/>
          <w:sz w:val="22"/>
          <w:szCs w:val="22"/>
          <w:lang w:val="es-CO"/>
        </w:rPr>
        <w:t xml:space="preserve"> que la Resolución en </w:t>
      </w:r>
      <w:r w:rsidR="00B249CC" w:rsidRPr="00BB45CD">
        <w:rPr>
          <w:rFonts w:ascii="Montserrat Medium" w:eastAsia="Montserrat Medium" w:hAnsi="Montserrat Medium" w:cs="Montserrat Medium"/>
          <w:bCs/>
          <w:sz w:val="22"/>
          <w:szCs w:val="22"/>
          <w:lang w:val="es-CO"/>
        </w:rPr>
        <w:t>consulta</w:t>
      </w:r>
      <w:r w:rsidR="00B249CC">
        <w:rPr>
          <w:rFonts w:ascii="Montserrat Medium" w:eastAsia="Montserrat Medium" w:hAnsi="Montserrat Medium" w:cs="Montserrat Medium"/>
          <w:bCs/>
          <w:sz w:val="22"/>
          <w:szCs w:val="22"/>
          <w:lang w:val="es-CO"/>
        </w:rPr>
        <w:t>” castiga</w:t>
      </w:r>
      <w:r w:rsidRPr="00BB45CD">
        <w:rPr>
          <w:rFonts w:ascii="Montserrat Medium" w:eastAsia="Montserrat Medium" w:hAnsi="Montserrat Medium" w:cs="Montserrat Medium"/>
          <w:bCs/>
          <w:sz w:val="22"/>
          <w:szCs w:val="22"/>
          <w:lang w:val="es-CO"/>
        </w:rPr>
        <w:t xml:space="preserve">” la demanda que se ha contratado oportunamente, ya que dicha producción térmica es considerada como generación de seguridad. </w:t>
      </w:r>
    </w:p>
    <w:p w14:paraId="0C7A3D47" w14:textId="77777777" w:rsidR="00AD1476" w:rsidRDefault="00AD1476" w:rsidP="00AD1476">
      <w:pPr>
        <w:pStyle w:val="Prrafodelista"/>
        <w:pBdr>
          <w:top w:val="nil"/>
          <w:left w:val="nil"/>
          <w:bottom w:val="nil"/>
          <w:right w:val="nil"/>
          <w:between w:val="nil"/>
        </w:pBdr>
        <w:ind w:left="785"/>
        <w:jc w:val="both"/>
        <w:rPr>
          <w:rFonts w:ascii="Montserrat Medium" w:eastAsia="Montserrat Medium" w:hAnsi="Montserrat Medium" w:cs="Montserrat Medium"/>
          <w:bCs/>
          <w:sz w:val="22"/>
          <w:szCs w:val="22"/>
          <w:lang w:val="es-CO"/>
        </w:rPr>
      </w:pPr>
    </w:p>
    <w:p w14:paraId="488D8391" w14:textId="161827EB" w:rsidR="00AD1476" w:rsidRDefault="00AD1476" w:rsidP="00AD1476">
      <w:pPr>
        <w:pStyle w:val="Prrafodelista"/>
        <w:numPr>
          <w:ilvl w:val="1"/>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BB45CD">
        <w:rPr>
          <w:rFonts w:ascii="Montserrat Medium" w:eastAsia="Montserrat Medium" w:hAnsi="Montserrat Medium" w:cs="Montserrat Medium"/>
          <w:bCs/>
          <w:sz w:val="22"/>
          <w:szCs w:val="22"/>
          <w:lang w:val="es-CO"/>
        </w:rPr>
        <w:t>ENEL indic</w:t>
      </w:r>
      <w:r>
        <w:rPr>
          <w:rFonts w:ascii="Montserrat Medium" w:eastAsia="Montserrat Medium" w:hAnsi="Montserrat Medium" w:cs="Montserrat Medium"/>
          <w:bCs/>
          <w:sz w:val="22"/>
          <w:szCs w:val="22"/>
          <w:lang w:val="es-CO"/>
        </w:rPr>
        <w:t>ó</w:t>
      </w:r>
      <w:r w:rsidRPr="00BB45CD">
        <w:rPr>
          <w:rFonts w:ascii="Montserrat Medium" w:eastAsia="Montserrat Medium" w:hAnsi="Montserrat Medium" w:cs="Montserrat Medium"/>
          <w:bCs/>
          <w:sz w:val="22"/>
          <w:szCs w:val="22"/>
          <w:lang w:val="es-CO"/>
        </w:rPr>
        <w:t xml:space="preserve"> que una meta térmica, con seguimiento dinámico, podría ser mejor.</w:t>
      </w:r>
    </w:p>
    <w:p w14:paraId="77FD230B" w14:textId="77777777" w:rsidR="00AD1476" w:rsidRPr="00BB45CD" w:rsidRDefault="00AD1476" w:rsidP="00AD1476">
      <w:pPr>
        <w:pStyle w:val="Prrafodelista"/>
        <w:rPr>
          <w:rFonts w:ascii="Montserrat Medium" w:eastAsia="Montserrat Medium" w:hAnsi="Montserrat Medium" w:cs="Montserrat Medium"/>
          <w:bCs/>
          <w:sz w:val="22"/>
          <w:szCs w:val="22"/>
          <w:lang w:val="es-CO"/>
        </w:rPr>
      </w:pPr>
    </w:p>
    <w:p w14:paraId="4536673D" w14:textId="77777777" w:rsidR="00AD1476" w:rsidRDefault="00AD1476" w:rsidP="00AD1476">
      <w:pPr>
        <w:pStyle w:val="Prrafodelista"/>
        <w:numPr>
          <w:ilvl w:val="1"/>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BB45CD">
        <w:rPr>
          <w:rFonts w:ascii="Montserrat Medium" w:eastAsia="Montserrat Medium" w:hAnsi="Montserrat Medium" w:cs="Montserrat Medium"/>
          <w:bCs/>
          <w:sz w:val="22"/>
          <w:szCs w:val="22"/>
          <w:lang w:val="es-CO"/>
        </w:rPr>
        <w:t>El CND coment</w:t>
      </w:r>
      <w:r>
        <w:rPr>
          <w:rFonts w:ascii="Montserrat Medium" w:eastAsia="Montserrat Medium" w:hAnsi="Montserrat Medium" w:cs="Montserrat Medium"/>
          <w:bCs/>
          <w:sz w:val="22"/>
          <w:szCs w:val="22"/>
          <w:lang w:val="es-CO"/>
        </w:rPr>
        <w:t>ó</w:t>
      </w:r>
      <w:r w:rsidRPr="00BB45CD">
        <w:rPr>
          <w:rFonts w:ascii="Montserrat Medium" w:eastAsia="Montserrat Medium" w:hAnsi="Montserrat Medium" w:cs="Montserrat Medium"/>
          <w:bCs/>
          <w:sz w:val="22"/>
          <w:szCs w:val="22"/>
          <w:lang w:val="es-CO"/>
        </w:rPr>
        <w:t xml:space="preserve"> que los aportes hídricos han repuntado y el mercado ha reaccionado, en el sentido que la generación térmica ha oscilado entre 70 y 100 GWh-día. En este punto todos los agentes concuerdan que, si lo anterior se mantiene, el ESRD ni la meta térmica se deberían activar.</w:t>
      </w:r>
    </w:p>
    <w:p w14:paraId="53236DF2" w14:textId="77777777" w:rsidR="00AD1476" w:rsidRPr="00BB45CD" w:rsidRDefault="00AD1476" w:rsidP="00AD1476">
      <w:pPr>
        <w:pStyle w:val="Prrafodelista"/>
        <w:rPr>
          <w:rFonts w:ascii="Montserrat Medium" w:eastAsia="Montserrat Medium" w:hAnsi="Montserrat Medium" w:cs="Montserrat Medium"/>
          <w:bCs/>
          <w:sz w:val="22"/>
          <w:szCs w:val="22"/>
          <w:lang w:val="es-CO"/>
        </w:rPr>
      </w:pPr>
    </w:p>
    <w:p w14:paraId="113DAE24" w14:textId="77777777" w:rsidR="00AD1476" w:rsidRDefault="00AD1476" w:rsidP="00AD1476">
      <w:pPr>
        <w:pStyle w:val="Prrafodelista"/>
        <w:numPr>
          <w:ilvl w:val="1"/>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BB45CD">
        <w:rPr>
          <w:rFonts w:ascii="Montserrat Medium" w:eastAsia="Montserrat Medium" w:hAnsi="Montserrat Medium" w:cs="Montserrat Medium"/>
          <w:bCs/>
          <w:sz w:val="22"/>
          <w:szCs w:val="22"/>
          <w:lang w:val="es-CO"/>
        </w:rPr>
        <w:t>Se ac</w:t>
      </w:r>
      <w:r>
        <w:rPr>
          <w:rFonts w:ascii="Montserrat Medium" w:eastAsia="Montserrat Medium" w:hAnsi="Montserrat Medium" w:cs="Montserrat Medium"/>
          <w:bCs/>
          <w:sz w:val="22"/>
          <w:szCs w:val="22"/>
          <w:lang w:val="es-CO"/>
        </w:rPr>
        <w:t>ordó</w:t>
      </w:r>
      <w:r w:rsidRPr="00BB45CD">
        <w:rPr>
          <w:rFonts w:ascii="Montserrat Medium" w:eastAsia="Montserrat Medium" w:hAnsi="Montserrat Medium" w:cs="Montserrat Medium"/>
          <w:bCs/>
          <w:sz w:val="22"/>
          <w:szCs w:val="22"/>
          <w:lang w:val="es-CO"/>
        </w:rPr>
        <w:t xml:space="preserve"> por el Co</w:t>
      </w:r>
      <w:r>
        <w:rPr>
          <w:rFonts w:ascii="Montserrat Medium" w:eastAsia="Montserrat Medium" w:hAnsi="Montserrat Medium" w:cs="Montserrat Medium"/>
          <w:bCs/>
          <w:sz w:val="22"/>
          <w:szCs w:val="22"/>
          <w:lang w:val="es-CO"/>
        </w:rPr>
        <w:t>mité</w:t>
      </w:r>
      <w:r w:rsidRPr="00BB45CD">
        <w:rPr>
          <w:rFonts w:ascii="Montserrat Medium" w:eastAsia="Montserrat Medium" w:hAnsi="Montserrat Medium" w:cs="Montserrat Medium"/>
          <w:bCs/>
          <w:sz w:val="22"/>
          <w:szCs w:val="22"/>
          <w:lang w:val="es-CO"/>
        </w:rPr>
        <w:t xml:space="preserve"> recomendar a MINENERGÍA </w:t>
      </w:r>
      <w:r>
        <w:rPr>
          <w:rFonts w:ascii="Montserrat Medium" w:eastAsia="Montserrat Medium" w:hAnsi="Montserrat Medium" w:cs="Montserrat Medium"/>
          <w:bCs/>
          <w:sz w:val="22"/>
          <w:szCs w:val="22"/>
          <w:lang w:val="es-CO"/>
        </w:rPr>
        <w:t xml:space="preserve">restringir </w:t>
      </w:r>
      <w:r w:rsidRPr="00BB45CD">
        <w:rPr>
          <w:rFonts w:ascii="Montserrat Medium" w:eastAsia="Montserrat Medium" w:hAnsi="Montserrat Medium" w:cs="Montserrat Medium"/>
          <w:bCs/>
          <w:sz w:val="22"/>
          <w:szCs w:val="22"/>
          <w:lang w:val="es-CO"/>
        </w:rPr>
        <w:t xml:space="preserve">la exportación de energía al Ecuador, ya sea que se active el ESRD o quede en firme la definición de una meta térmica. </w:t>
      </w:r>
    </w:p>
    <w:p w14:paraId="064E4AA9" w14:textId="77777777" w:rsidR="00AD1476" w:rsidRPr="00BB45CD" w:rsidRDefault="00AD1476" w:rsidP="00AD1476">
      <w:pPr>
        <w:pStyle w:val="Prrafodelista"/>
        <w:rPr>
          <w:rFonts w:ascii="Montserrat Medium" w:eastAsia="Montserrat Medium" w:hAnsi="Montserrat Medium" w:cs="Montserrat Medium"/>
          <w:bCs/>
          <w:sz w:val="22"/>
          <w:szCs w:val="22"/>
          <w:lang w:val="es-CO"/>
        </w:rPr>
      </w:pPr>
    </w:p>
    <w:p w14:paraId="0492F5FD" w14:textId="77777777" w:rsidR="00AD1476" w:rsidRPr="00BB45CD" w:rsidRDefault="00AD1476" w:rsidP="00AD1476">
      <w:pPr>
        <w:pStyle w:val="Prrafodelista"/>
        <w:numPr>
          <w:ilvl w:val="1"/>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BB45CD">
        <w:rPr>
          <w:rFonts w:ascii="Montserrat Medium" w:eastAsia="Montserrat Medium" w:hAnsi="Montserrat Medium" w:cs="Montserrat Medium"/>
          <w:bCs/>
          <w:sz w:val="22"/>
          <w:szCs w:val="22"/>
          <w:lang w:val="es-CO"/>
        </w:rPr>
        <w:t>No es claro el efecto de corto plazo</w:t>
      </w:r>
      <w:r>
        <w:rPr>
          <w:rFonts w:ascii="Montserrat Medium" w:eastAsia="Montserrat Medium" w:hAnsi="Montserrat Medium" w:cs="Montserrat Medium"/>
          <w:bCs/>
          <w:sz w:val="22"/>
          <w:szCs w:val="22"/>
          <w:lang w:val="es-CO"/>
        </w:rPr>
        <w:t>,</w:t>
      </w:r>
      <w:r w:rsidRPr="00BB45CD">
        <w:rPr>
          <w:rFonts w:ascii="Montserrat Medium" w:eastAsia="Montserrat Medium" w:hAnsi="Montserrat Medium" w:cs="Montserrat Medium"/>
          <w:bCs/>
          <w:sz w:val="22"/>
          <w:szCs w:val="22"/>
          <w:lang w:val="es-CO"/>
        </w:rPr>
        <w:t xml:space="preserve"> en la activación y operación del mecanismo de sostenimiento de la confiabilidad</w:t>
      </w:r>
      <w:r>
        <w:rPr>
          <w:rFonts w:ascii="Montserrat Medium" w:eastAsia="Montserrat Medium" w:hAnsi="Montserrat Medium" w:cs="Montserrat Medium"/>
          <w:bCs/>
          <w:sz w:val="22"/>
          <w:szCs w:val="22"/>
          <w:lang w:val="es-CO"/>
        </w:rPr>
        <w:t>, de</w:t>
      </w:r>
      <w:r w:rsidRPr="00BB45CD">
        <w:rPr>
          <w:rFonts w:ascii="Montserrat Medium" w:eastAsia="Montserrat Medium" w:hAnsi="Montserrat Medium" w:cs="Montserrat Medium"/>
          <w:bCs/>
          <w:sz w:val="22"/>
          <w:szCs w:val="22"/>
          <w:lang w:val="es-CO"/>
        </w:rPr>
        <w:t xml:space="preserve"> la definición de dos precios de escasez, uno para plantas renovables y aquellas que utilizan principalmente el carbón para la producción de electricidad, y otro para las plantas de generación</w:t>
      </w:r>
      <w:r>
        <w:rPr>
          <w:rFonts w:ascii="Montserrat Medium" w:eastAsia="Montserrat Medium" w:hAnsi="Montserrat Medium" w:cs="Montserrat Medium"/>
          <w:bCs/>
          <w:sz w:val="22"/>
          <w:szCs w:val="22"/>
          <w:lang w:val="es-CO"/>
        </w:rPr>
        <w:t xml:space="preserve"> no</w:t>
      </w:r>
      <w:r w:rsidRPr="00BB45CD">
        <w:rPr>
          <w:rFonts w:ascii="Montserrat Medium" w:eastAsia="Montserrat Medium" w:hAnsi="Montserrat Medium" w:cs="Montserrat Medium"/>
          <w:bCs/>
          <w:sz w:val="22"/>
          <w:szCs w:val="22"/>
          <w:lang w:val="es-CO"/>
        </w:rPr>
        <w:t xml:space="preserve"> renovables</w:t>
      </w:r>
      <w:r>
        <w:rPr>
          <w:rFonts w:ascii="Montserrat Medium" w:eastAsia="Montserrat Medium" w:hAnsi="Montserrat Medium" w:cs="Montserrat Medium"/>
          <w:bCs/>
          <w:sz w:val="22"/>
          <w:szCs w:val="22"/>
          <w:lang w:val="es-CO"/>
        </w:rPr>
        <w:t xml:space="preserve"> que usan combustibles líquidos</w:t>
      </w:r>
      <w:r w:rsidRPr="00BB45CD">
        <w:rPr>
          <w:rFonts w:ascii="Montserrat Medium" w:eastAsia="Montserrat Medium" w:hAnsi="Montserrat Medium" w:cs="Montserrat Medium"/>
          <w:bCs/>
          <w:sz w:val="22"/>
          <w:szCs w:val="22"/>
          <w:lang w:val="es-CO"/>
        </w:rPr>
        <w:t>.</w:t>
      </w:r>
    </w:p>
    <w:p w14:paraId="14F38E0E" w14:textId="77777777" w:rsidR="00AD1476" w:rsidRPr="0053655A" w:rsidRDefault="00AD1476" w:rsidP="00AD1476">
      <w:pPr>
        <w:pBdr>
          <w:top w:val="nil"/>
          <w:left w:val="nil"/>
          <w:bottom w:val="nil"/>
          <w:right w:val="nil"/>
          <w:between w:val="nil"/>
        </w:pBdr>
        <w:rPr>
          <w:rFonts w:ascii="Montserrat Medium" w:eastAsia="Montserrat Medium" w:hAnsi="Montserrat Medium" w:cs="Montserrat Medium"/>
          <w:bCs/>
          <w:sz w:val="22"/>
          <w:szCs w:val="22"/>
          <w:lang w:val="es-CO"/>
        </w:rPr>
      </w:pPr>
    </w:p>
    <w:p w14:paraId="5E9D69D4" w14:textId="77777777" w:rsidR="00AD1476"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53655A">
        <w:rPr>
          <w:rFonts w:ascii="Montserrat Medium" w:eastAsia="Montserrat Medium" w:hAnsi="Montserrat Medium" w:cs="Montserrat Medium"/>
          <w:bCs/>
          <w:sz w:val="22"/>
          <w:szCs w:val="22"/>
          <w:lang w:val="es-CO"/>
        </w:rPr>
        <w:t>TEBSA llama la atención por el no pago de algunos agentes que están expuestos a bolsa, lo cual implicaría que los generadores térmicos no tengan los recursos suficientes para pagar (prepagar) el Gas Natural que se necesita para la producción de energía eléctrica.</w:t>
      </w:r>
    </w:p>
    <w:p w14:paraId="57F1D370" w14:textId="77777777" w:rsidR="00AD1476" w:rsidRDefault="00AD1476" w:rsidP="00AD1476">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73495F54" w14:textId="77777777" w:rsidR="00AD1476"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D75328">
        <w:rPr>
          <w:rFonts w:ascii="Montserrat Medium" w:eastAsia="Montserrat Medium" w:hAnsi="Montserrat Medium" w:cs="Montserrat Medium"/>
          <w:bCs/>
          <w:sz w:val="22"/>
          <w:szCs w:val="22"/>
          <w:lang w:val="es-CO"/>
        </w:rPr>
        <w:t xml:space="preserve">Se acordó agendar en la reunión ordinaria del mes de enero del año 2025 los impactos operativos asociados a la definición de dos precios de escasez, uno para las fuentes renovables y generación térmica a carbón, y otro para </w:t>
      </w:r>
      <w:r w:rsidRPr="00D75328">
        <w:rPr>
          <w:rFonts w:ascii="Montserrat Medium" w:eastAsia="Montserrat Medium" w:hAnsi="Montserrat Medium" w:cs="Montserrat Medium"/>
          <w:bCs/>
          <w:sz w:val="22"/>
          <w:szCs w:val="22"/>
          <w:lang w:val="es-CO"/>
        </w:rPr>
        <w:lastRenderedPageBreak/>
        <w:t>unidades que utilizan el gas natural y los combustibles líquidos para la producción de electricidad.</w:t>
      </w:r>
    </w:p>
    <w:p w14:paraId="3D3A9BA8" w14:textId="77777777" w:rsidR="004639E9" w:rsidRPr="004639E9" w:rsidRDefault="004639E9" w:rsidP="004639E9">
      <w:pPr>
        <w:pStyle w:val="Prrafodelista"/>
        <w:rPr>
          <w:rFonts w:ascii="Montserrat Medium" w:eastAsia="Montserrat Medium" w:hAnsi="Montserrat Medium" w:cs="Montserrat Medium"/>
          <w:bCs/>
          <w:sz w:val="22"/>
          <w:szCs w:val="22"/>
          <w:lang w:val="es-CO"/>
        </w:rPr>
      </w:pPr>
    </w:p>
    <w:p w14:paraId="3581522F" w14:textId="77777777" w:rsidR="004639E9" w:rsidRPr="004639E9" w:rsidRDefault="004639E9" w:rsidP="004639E9">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60DB0C14" w14:textId="77777777" w:rsidR="00AD1476" w:rsidRDefault="00AD1476" w:rsidP="00AD1476">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Se llevó a cabo la p</w:t>
      </w:r>
      <w:r w:rsidRPr="00BB45CD">
        <w:rPr>
          <w:rFonts w:ascii="Montserrat Medium" w:eastAsia="Montserrat Medium" w:hAnsi="Montserrat Medium" w:cs="Montserrat Medium"/>
          <w:bCs/>
          <w:sz w:val="22"/>
          <w:szCs w:val="22"/>
          <w:lang w:val="es-CO"/>
        </w:rPr>
        <w:t xml:space="preserve">resentación final de </w:t>
      </w:r>
      <w:r>
        <w:rPr>
          <w:rFonts w:ascii="Montserrat Medium" w:eastAsia="Montserrat Medium" w:hAnsi="Montserrat Medium" w:cs="Montserrat Medium"/>
          <w:bCs/>
          <w:sz w:val="22"/>
          <w:szCs w:val="22"/>
          <w:lang w:val="es-CO"/>
        </w:rPr>
        <w:t xml:space="preserve">los </w:t>
      </w:r>
      <w:r w:rsidRPr="00BB45CD">
        <w:rPr>
          <w:rFonts w:ascii="Montserrat Medium" w:eastAsia="Montserrat Medium" w:hAnsi="Montserrat Medium" w:cs="Montserrat Medium"/>
          <w:bCs/>
          <w:sz w:val="22"/>
          <w:szCs w:val="22"/>
          <w:lang w:val="es-CO"/>
        </w:rPr>
        <w:t>estudios habilitantes para una transición energética justa</w:t>
      </w:r>
      <w:r>
        <w:rPr>
          <w:rFonts w:ascii="Montserrat Medium" w:eastAsia="Montserrat Medium" w:hAnsi="Montserrat Medium" w:cs="Montserrat Medium"/>
          <w:bCs/>
          <w:sz w:val="22"/>
          <w:szCs w:val="22"/>
          <w:lang w:val="es-CO"/>
        </w:rPr>
        <w:t xml:space="preserve"> por parte de la Universidad de los Andes. En esta s</w:t>
      </w:r>
      <w:r w:rsidRPr="00BB45CD">
        <w:rPr>
          <w:rFonts w:ascii="Montserrat Medium" w:eastAsia="Montserrat Medium" w:hAnsi="Montserrat Medium" w:cs="Montserrat Medium"/>
          <w:bCs/>
          <w:sz w:val="22"/>
          <w:szCs w:val="22"/>
          <w:lang w:val="es-CO"/>
        </w:rPr>
        <w:t xml:space="preserve">e planteó a través de un modelo que minimiza los costos operativos y de inversión a través de técnicas de aprendizaje reforzado basado en datos, la matriz óptima del sistema de generación de energía eléctrica. Se analizó el impacto del retiro de las plantas térmicas a carbón, encontrando que el modelo remplaza dichas tecnologías con plantas solares fotovoltaicas y eólicas. </w:t>
      </w:r>
    </w:p>
    <w:p w14:paraId="4E6B5121"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06142E1E" w14:textId="77777777" w:rsidR="00AD1476" w:rsidRPr="00BB45CD"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BB45CD">
        <w:rPr>
          <w:rFonts w:ascii="Montserrat Medium" w:eastAsia="Montserrat Medium" w:hAnsi="Montserrat Medium" w:cs="Montserrat Medium"/>
          <w:bCs/>
          <w:sz w:val="22"/>
          <w:szCs w:val="22"/>
          <w:lang w:val="es-CO"/>
        </w:rPr>
        <w:t>Se recalca que el enfoque metodológico no co-optimiza la generación y transmisión simultáneamente, ni tiene en cuenta otras alternativas tecnológicas, como los pequeños reactores nucleares, la gasificación del carbón, “power to gas” y los combustibles sintéticos renovables. Adicionalmente, no se modelan restricciones impuestas por otros sectores, como las guías de cálculo de caudal ambiental y demás reglas operativas.</w:t>
      </w:r>
    </w:p>
    <w:p w14:paraId="4F39E12E" w14:textId="77777777" w:rsidR="00AD1476" w:rsidRDefault="00AD1476" w:rsidP="00AD1476">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7A8088F5" w14:textId="6E6B1FF7" w:rsidR="00AD1476" w:rsidRDefault="00AD1476" w:rsidP="00AD1476">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BB45CD">
        <w:rPr>
          <w:rFonts w:ascii="Montserrat Medium" w:eastAsia="Montserrat Medium" w:hAnsi="Montserrat Medium" w:cs="Montserrat Medium"/>
          <w:bCs/>
          <w:sz w:val="22"/>
          <w:szCs w:val="22"/>
          <w:lang w:val="es-CO"/>
        </w:rPr>
        <w:t xml:space="preserve">El Grupo de Trabajo mSSSC se reunió para mirar los comentarios de ENLAZA, EPM y TRANSELCA, en el marco de la definición del posible Acuerdo </w:t>
      </w:r>
      <w:r w:rsidR="00355236">
        <w:rPr>
          <w:rFonts w:ascii="Montserrat Medium" w:eastAsia="Montserrat Medium" w:hAnsi="Montserrat Medium" w:cs="Montserrat Medium"/>
          <w:bCs/>
          <w:sz w:val="22"/>
          <w:szCs w:val="22"/>
          <w:lang w:val="es-CO"/>
        </w:rPr>
        <w:t xml:space="preserve">sobre </w:t>
      </w:r>
      <w:r w:rsidRPr="00BB45CD">
        <w:rPr>
          <w:rFonts w:ascii="Montserrat Medium" w:eastAsia="Montserrat Medium" w:hAnsi="Montserrat Medium" w:cs="Montserrat Medium"/>
          <w:bCs/>
          <w:sz w:val="22"/>
          <w:szCs w:val="22"/>
          <w:lang w:val="es-CO"/>
        </w:rPr>
        <w:t xml:space="preserve">el procedimiento para solicitar la ejecución de pruebas. El equipo sesionó nuevamente el lunes 16 de diciembre del año </w:t>
      </w:r>
      <w:r>
        <w:rPr>
          <w:rFonts w:ascii="Montserrat Medium" w:eastAsia="Montserrat Medium" w:hAnsi="Montserrat Medium" w:cs="Montserrat Medium"/>
          <w:bCs/>
          <w:sz w:val="22"/>
          <w:szCs w:val="22"/>
          <w:lang w:val="es-CO"/>
        </w:rPr>
        <w:t>2024</w:t>
      </w:r>
      <w:r w:rsidRPr="00BB45CD">
        <w:rPr>
          <w:rFonts w:ascii="Montserrat Medium" w:eastAsia="Montserrat Medium" w:hAnsi="Montserrat Medium" w:cs="Montserrat Medium"/>
          <w:bCs/>
          <w:sz w:val="22"/>
          <w:szCs w:val="22"/>
          <w:lang w:val="es-CO"/>
        </w:rPr>
        <w:t>, para resolver todas las observaciones, y a partir de ello, recomendar al SAPE su concepto para que el mismo sea tenido en cuenta por el Comité de Operación-CO. Durante la segunda semana del mes de enero del año 2025 el grupo sesionará nuevamente.</w:t>
      </w:r>
    </w:p>
    <w:p w14:paraId="30132ABF"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6A5BB215" w14:textId="77777777" w:rsidR="00AD1476" w:rsidRDefault="00AD1476" w:rsidP="00AD1476">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946F2A">
        <w:rPr>
          <w:rFonts w:ascii="Montserrat Medium" w:eastAsia="Montserrat Medium" w:hAnsi="Montserrat Medium" w:cs="Montserrat Medium"/>
          <w:bCs/>
          <w:sz w:val="22"/>
          <w:szCs w:val="22"/>
          <w:lang w:val="es-CO"/>
        </w:rPr>
        <w:t xml:space="preserve">El 10 de diciembre del año </w:t>
      </w:r>
      <w:r>
        <w:rPr>
          <w:rFonts w:ascii="Montserrat Medium" w:eastAsia="Montserrat Medium" w:hAnsi="Montserrat Medium" w:cs="Montserrat Medium"/>
          <w:bCs/>
          <w:sz w:val="22"/>
          <w:szCs w:val="22"/>
          <w:lang w:val="es-CO"/>
        </w:rPr>
        <w:t>2024</w:t>
      </w:r>
      <w:r w:rsidRPr="00946F2A">
        <w:rPr>
          <w:rFonts w:ascii="Montserrat Medium" w:eastAsia="Montserrat Medium" w:hAnsi="Montserrat Medium" w:cs="Montserrat Medium"/>
          <w:bCs/>
          <w:sz w:val="22"/>
          <w:szCs w:val="22"/>
          <w:lang w:val="es-CO"/>
        </w:rPr>
        <w:t xml:space="preserve"> se llevó a cabo un taller CREG sobre las subastas de reconfiguración de compra de Obligaciones de Energía en Firme-OEF de los periodos 2025-2026, 2026-2027 y 2027-2028, establecidas en la Resolución CREG 101 062 de 2024. Esta información puede ser consultada en el canal YouTube de la Comisión.</w:t>
      </w:r>
    </w:p>
    <w:p w14:paraId="5ACBC185" w14:textId="77777777" w:rsidR="00AD1476" w:rsidRPr="00946F2A" w:rsidRDefault="00AD1476" w:rsidP="00AD1476">
      <w:pPr>
        <w:pStyle w:val="Prrafodelista"/>
        <w:rPr>
          <w:rFonts w:ascii="Montserrat Medium" w:eastAsia="Montserrat Medium" w:hAnsi="Montserrat Medium" w:cs="Montserrat Medium"/>
          <w:bCs/>
          <w:sz w:val="22"/>
          <w:szCs w:val="22"/>
          <w:lang w:val="es-CO"/>
        </w:rPr>
      </w:pPr>
    </w:p>
    <w:p w14:paraId="55CBE8C0" w14:textId="77777777" w:rsidR="00AD1476" w:rsidRDefault="00AD1476" w:rsidP="00AD1476">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946F2A">
        <w:rPr>
          <w:rFonts w:ascii="Montserrat Medium" w:eastAsia="Montserrat Medium" w:hAnsi="Montserrat Medium" w:cs="Montserrat Medium"/>
          <w:bCs/>
          <w:sz w:val="22"/>
          <w:szCs w:val="22"/>
          <w:lang w:val="es-CO"/>
        </w:rPr>
        <w:t xml:space="preserve">El 11 de diciembre del año </w:t>
      </w:r>
      <w:r>
        <w:rPr>
          <w:rFonts w:ascii="Montserrat Medium" w:eastAsia="Montserrat Medium" w:hAnsi="Montserrat Medium" w:cs="Montserrat Medium"/>
          <w:bCs/>
          <w:sz w:val="22"/>
          <w:szCs w:val="22"/>
          <w:lang w:val="es-CO"/>
        </w:rPr>
        <w:t>2024</w:t>
      </w:r>
      <w:r w:rsidRPr="00946F2A">
        <w:rPr>
          <w:rFonts w:ascii="Montserrat Medium" w:eastAsia="Montserrat Medium" w:hAnsi="Montserrat Medium" w:cs="Montserrat Medium"/>
          <w:bCs/>
          <w:sz w:val="22"/>
          <w:szCs w:val="22"/>
          <w:lang w:val="es-CO"/>
        </w:rPr>
        <w:t xml:space="preserve"> se llevó a cabo un taller CREG donde se presentó la consultoría “</w:t>
      </w:r>
      <w:r w:rsidRPr="001D4531">
        <w:rPr>
          <w:rFonts w:ascii="Montserrat Medium" w:eastAsia="Montserrat Medium" w:hAnsi="Montserrat Medium" w:cs="Montserrat Medium"/>
          <w:bCs/>
          <w:i/>
          <w:iCs/>
          <w:sz w:val="22"/>
          <w:szCs w:val="22"/>
          <w:lang w:val="es-CO"/>
        </w:rPr>
        <w:t>para identificar las nuevas tecnologías que se estén utilizando para hacer más eficiente el sistema de transmisión, incluyendo activos que aumenten la capacidad de los existentes, así como analizar la variación de precios de las unidades constructivas a considerar en la metodología de transmisión y proponer la forma de actualizarlos</w:t>
      </w:r>
      <w:r w:rsidRPr="00946F2A">
        <w:rPr>
          <w:rFonts w:ascii="Montserrat Medium" w:eastAsia="Montserrat Medium" w:hAnsi="Montserrat Medium" w:cs="Montserrat Medium"/>
          <w:bCs/>
          <w:sz w:val="22"/>
          <w:szCs w:val="22"/>
          <w:lang w:val="es-CO"/>
        </w:rPr>
        <w:t>”. Asimismo, están habilitados en la página web de la Comisión los tres (3) informes asociados.</w:t>
      </w:r>
    </w:p>
    <w:p w14:paraId="0AACFB00" w14:textId="77777777" w:rsidR="00AD1476" w:rsidRPr="00946F2A" w:rsidRDefault="00AD1476" w:rsidP="00AD1476">
      <w:pPr>
        <w:pStyle w:val="Prrafodelista"/>
        <w:rPr>
          <w:rFonts w:ascii="Montserrat Medium" w:eastAsia="Montserrat Medium" w:hAnsi="Montserrat Medium" w:cs="Montserrat Medium"/>
          <w:bCs/>
          <w:sz w:val="22"/>
          <w:szCs w:val="22"/>
          <w:lang w:val="es-CO"/>
        </w:rPr>
      </w:pPr>
    </w:p>
    <w:p w14:paraId="2925DC09" w14:textId="5A161467" w:rsidR="00AD1476" w:rsidRDefault="00AD1476" w:rsidP="00AD1476">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946F2A">
        <w:rPr>
          <w:rFonts w:ascii="Montserrat Medium" w:eastAsia="Montserrat Medium" w:hAnsi="Montserrat Medium" w:cs="Montserrat Medium"/>
          <w:bCs/>
          <w:sz w:val="22"/>
          <w:szCs w:val="22"/>
          <w:lang w:val="es-CO"/>
        </w:rPr>
        <w:t xml:space="preserve">Se publicó por parte de la Comisión el proyecto normativo 701 075 de 2024, por la cual se sustituyen y amplían las reglas existentes para permitir el uso de </w:t>
      </w:r>
      <w:r w:rsidRPr="00946F2A">
        <w:rPr>
          <w:rFonts w:ascii="Montserrat Medium" w:eastAsia="Montserrat Medium" w:hAnsi="Montserrat Medium" w:cs="Montserrat Medium"/>
          <w:bCs/>
          <w:sz w:val="22"/>
          <w:szCs w:val="22"/>
          <w:lang w:val="es-CO"/>
        </w:rPr>
        <w:lastRenderedPageBreak/>
        <w:t>activos de conexión de propiedad de terceros para conectar generación y demanda al Sistema Interconectado Nacional-SIN.</w:t>
      </w:r>
    </w:p>
    <w:p w14:paraId="6166C2BC" w14:textId="77777777" w:rsidR="004639E9" w:rsidRPr="004639E9" w:rsidRDefault="004639E9" w:rsidP="004639E9">
      <w:pPr>
        <w:pStyle w:val="Prrafodelista"/>
        <w:rPr>
          <w:rFonts w:ascii="Montserrat Medium" w:eastAsia="Montserrat Medium" w:hAnsi="Montserrat Medium" w:cs="Montserrat Medium"/>
          <w:bCs/>
          <w:sz w:val="22"/>
          <w:szCs w:val="22"/>
          <w:lang w:val="es-CO"/>
        </w:rPr>
      </w:pPr>
    </w:p>
    <w:p w14:paraId="2C76FF1E" w14:textId="77777777" w:rsidR="00AD1476" w:rsidRDefault="00AD1476" w:rsidP="00AD1476">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946F2A">
        <w:rPr>
          <w:rFonts w:ascii="Montserrat Medium" w:eastAsia="Montserrat Medium" w:hAnsi="Montserrat Medium" w:cs="Montserrat Medium"/>
          <w:bCs/>
          <w:sz w:val="22"/>
          <w:szCs w:val="22"/>
          <w:lang w:val="es-CO"/>
        </w:rPr>
        <w:t>La CREG emitió concepto al Consejo, sobre el procedimiento de actualización de series y el coeficiente de correlación de Pearson, ello en el marco de las Resoluciones CREG 101 006 y 007 de 2023. E</w:t>
      </w:r>
      <w:r>
        <w:rPr>
          <w:rFonts w:ascii="Montserrat Medium" w:eastAsia="Montserrat Medium" w:hAnsi="Montserrat Medium" w:cs="Montserrat Medium"/>
          <w:bCs/>
          <w:sz w:val="22"/>
          <w:szCs w:val="22"/>
          <w:lang w:val="es-CO"/>
        </w:rPr>
        <w:t>l</w:t>
      </w:r>
      <w:r w:rsidRPr="00946F2A">
        <w:rPr>
          <w:rFonts w:ascii="Montserrat Medium" w:eastAsia="Montserrat Medium" w:hAnsi="Montserrat Medium" w:cs="Montserrat Medium"/>
          <w:bCs/>
          <w:sz w:val="22"/>
          <w:szCs w:val="22"/>
          <w:lang w:val="es-CO"/>
        </w:rPr>
        <w:t xml:space="preserve"> Regulador aclar</w:t>
      </w:r>
      <w:r>
        <w:rPr>
          <w:rFonts w:ascii="Montserrat Medium" w:eastAsia="Montserrat Medium" w:hAnsi="Montserrat Medium" w:cs="Montserrat Medium"/>
          <w:bCs/>
          <w:sz w:val="22"/>
          <w:szCs w:val="22"/>
          <w:lang w:val="es-CO"/>
        </w:rPr>
        <w:t>ó</w:t>
      </w:r>
      <w:r w:rsidRPr="00946F2A">
        <w:rPr>
          <w:rFonts w:ascii="Montserrat Medium" w:eastAsia="Montserrat Medium" w:hAnsi="Montserrat Medium" w:cs="Montserrat Medium"/>
          <w:bCs/>
          <w:sz w:val="22"/>
          <w:szCs w:val="22"/>
          <w:lang w:val="es-CO"/>
        </w:rPr>
        <w:t xml:space="preserve"> que siempre se deben utilizar los datos de medición recientes y verificar que se cumplan los umbrales regulatorios para el coeficiente, indistintamente que no exista continuidad entre el primer año de medición y las recientes mediciones.</w:t>
      </w:r>
    </w:p>
    <w:p w14:paraId="6C25DE10" w14:textId="77777777" w:rsidR="00AD1476" w:rsidRPr="00946F2A" w:rsidRDefault="00AD1476" w:rsidP="00AD1476">
      <w:pPr>
        <w:pStyle w:val="Prrafodelista"/>
        <w:rPr>
          <w:rFonts w:ascii="Montserrat Medium" w:eastAsia="Montserrat Medium" w:hAnsi="Montserrat Medium" w:cs="Montserrat Medium"/>
          <w:bCs/>
          <w:sz w:val="22"/>
          <w:szCs w:val="22"/>
          <w:lang w:val="es-CO"/>
        </w:rPr>
      </w:pPr>
    </w:p>
    <w:p w14:paraId="03C5068D" w14:textId="03562FBC" w:rsidR="00AD1476" w:rsidRDefault="00AD1476" w:rsidP="00AD1476">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946F2A">
        <w:rPr>
          <w:rFonts w:ascii="Montserrat Medium" w:eastAsia="Montserrat Medium" w:hAnsi="Montserrat Medium" w:cs="Montserrat Medium"/>
          <w:bCs/>
          <w:sz w:val="22"/>
          <w:szCs w:val="22"/>
          <w:lang w:val="es-CO"/>
        </w:rPr>
        <w:t xml:space="preserve">AFINIA informó a la UPME y al Consejo las implicaciones operativas que conlleva la aplicación del Decreto 1403 de 2024 del Ministerio de Minas y Energía-MINENERGÍA, con la energización en redes del Operador de la ampliación del Parque Solar Canal del Dique Fase 2 de PROMIGAS.  </w:t>
      </w:r>
    </w:p>
    <w:p w14:paraId="3898F0B7" w14:textId="77777777" w:rsidR="00AD1476" w:rsidRPr="008B4FA8" w:rsidRDefault="00AD1476" w:rsidP="00AD1476">
      <w:pPr>
        <w:pStyle w:val="Prrafodelista"/>
        <w:rPr>
          <w:rFonts w:ascii="Montserrat Medium" w:eastAsia="Montserrat Medium" w:hAnsi="Montserrat Medium" w:cs="Montserrat Medium"/>
          <w:bCs/>
          <w:sz w:val="22"/>
          <w:szCs w:val="22"/>
          <w:lang w:val="es-CO"/>
        </w:rPr>
      </w:pPr>
    </w:p>
    <w:p w14:paraId="5E577DBC" w14:textId="77777777" w:rsidR="00AD1476" w:rsidRPr="008B4FA8" w:rsidRDefault="00AD1476" w:rsidP="00AD1476">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C</w:t>
      </w:r>
      <w:r w:rsidRPr="008B4FA8">
        <w:rPr>
          <w:rFonts w:ascii="Montserrat Medium" w:eastAsia="Montserrat Medium" w:hAnsi="Montserrat Medium" w:cs="Montserrat Medium"/>
          <w:bCs/>
          <w:sz w:val="22"/>
          <w:szCs w:val="22"/>
          <w:lang w:val="es-CO"/>
        </w:rPr>
        <w:t>onsiderando que en la regulación colombiana y en los documentos técnicos no existen recomendaciones, ni criterios técnicos específicos para el diseño de los servicios auxiliares (SSAA) en sistemas de generación</w:t>
      </w:r>
      <w:r>
        <w:rPr>
          <w:rFonts w:ascii="Montserrat Medium" w:eastAsia="Montserrat Medium" w:hAnsi="Montserrat Medium" w:cs="Montserrat Medium"/>
          <w:bCs/>
          <w:sz w:val="22"/>
          <w:szCs w:val="22"/>
          <w:lang w:val="es-CO"/>
        </w:rPr>
        <w:t>;</w:t>
      </w:r>
      <w:r w:rsidRPr="008B4FA8">
        <w:rPr>
          <w:rFonts w:ascii="Montserrat Medium" w:eastAsia="Montserrat Medium" w:hAnsi="Montserrat Medium" w:cs="Montserrat Medium"/>
          <w:bCs/>
          <w:sz w:val="22"/>
          <w:szCs w:val="22"/>
          <w:lang w:val="es-CO"/>
        </w:rPr>
        <w:t xml:space="preserve"> y </w:t>
      </w:r>
      <w:r>
        <w:rPr>
          <w:rFonts w:ascii="Montserrat Medium" w:eastAsia="Montserrat Medium" w:hAnsi="Montserrat Medium" w:cs="Montserrat Medium"/>
          <w:bCs/>
          <w:sz w:val="22"/>
          <w:szCs w:val="22"/>
          <w:lang w:val="es-CO"/>
        </w:rPr>
        <w:t>teniendo en cuenta</w:t>
      </w:r>
      <w:r w:rsidRPr="008B4FA8">
        <w:rPr>
          <w:rFonts w:ascii="Montserrat Medium" w:eastAsia="Montserrat Medium" w:hAnsi="Montserrat Medium" w:cs="Montserrat Medium"/>
          <w:bCs/>
          <w:sz w:val="22"/>
          <w:szCs w:val="22"/>
          <w:lang w:val="es-CO"/>
        </w:rPr>
        <w:t xml:space="preserve"> que se han presentado </w:t>
      </w:r>
      <w:r>
        <w:rPr>
          <w:rFonts w:ascii="Montserrat Medium" w:eastAsia="Montserrat Medium" w:hAnsi="Montserrat Medium" w:cs="Montserrat Medium"/>
          <w:bCs/>
          <w:sz w:val="22"/>
          <w:szCs w:val="22"/>
          <w:lang w:val="es-CO"/>
        </w:rPr>
        <w:t>eventos donde han estado involucrados</w:t>
      </w:r>
      <w:r w:rsidRPr="008B4FA8">
        <w:rPr>
          <w:rFonts w:ascii="Montserrat Medium" w:eastAsia="Montserrat Medium" w:hAnsi="Montserrat Medium" w:cs="Montserrat Medium"/>
          <w:bCs/>
          <w:sz w:val="22"/>
          <w:szCs w:val="22"/>
          <w:lang w:val="es-CO"/>
        </w:rPr>
        <w:t xml:space="preserve"> </w:t>
      </w:r>
      <w:r>
        <w:rPr>
          <w:rFonts w:ascii="Montserrat Medium" w:eastAsia="Montserrat Medium" w:hAnsi="Montserrat Medium" w:cs="Montserrat Medium"/>
          <w:bCs/>
          <w:sz w:val="22"/>
          <w:szCs w:val="22"/>
          <w:lang w:val="es-CO"/>
        </w:rPr>
        <w:t>dichos</w:t>
      </w:r>
      <w:r w:rsidRPr="008B4FA8">
        <w:rPr>
          <w:rFonts w:ascii="Montserrat Medium" w:eastAsia="Montserrat Medium" w:hAnsi="Montserrat Medium" w:cs="Montserrat Medium"/>
          <w:bCs/>
          <w:sz w:val="22"/>
          <w:szCs w:val="22"/>
          <w:lang w:val="es-CO"/>
        </w:rPr>
        <w:t xml:space="preserve"> servicios;</w:t>
      </w:r>
      <w:r>
        <w:rPr>
          <w:rFonts w:ascii="Montserrat Medium" w:eastAsia="Montserrat Medium" w:hAnsi="Montserrat Medium" w:cs="Montserrat Medium"/>
          <w:bCs/>
          <w:sz w:val="22"/>
          <w:szCs w:val="22"/>
          <w:lang w:val="es-CO"/>
        </w:rPr>
        <w:t xml:space="preserve"> s</w:t>
      </w:r>
      <w:r w:rsidRPr="008B4FA8">
        <w:rPr>
          <w:rFonts w:ascii="Montserrat Medium" w:eastAsia="Montserrat Medium" w:hAnsi="Montserrat Medium" w:cs="Montserrat Medium"/>
          <w:bCs/>
          <w:sz w:val="22"/>
          <w:szCs w:val="22"/>
          <w:lang w:val="es-CO"/>
        </w:rPr>
        <w:t>e publicó la Circular CNO 147</w:t>
      </w:r>
      <w:r>
        <w:rPr>
          <w:rFonts w:ascii="Montserrat Medium" w:eastAsia="Montserrat Medium" w:hAnsi="Montserrat Medium" w:cs="Montserrat Medium"/>
          <w:bCs/>
          <w:sz w:val="22"/>
          <w:szCs w:val="22"/>
          <w:lang w:val="es-CO"/>
        </w:rPr>
        <w:t xml:space="preserve">, la cual </w:t>
      </w:r>
      <w:r w:rsidRPr="008B4FA8">
        <w:rPr>
          <w:rFonts w:ascii="Montserrat Medium" w:eastAsia="Montserrat Medium" w:hAnsi="Montserrat Medium" w:cs="Montserrat Medium"/>
          <w:bCs/>
          <w:sz w:val="22"/>
          <w:szCs w:val="22"/>
          <w:lang w:val="es-CO"/>
        </w:rPr>
        <w:t xml:space="preserve">solicita a los agentes generadores diligenciar </w:t>
      </w:r>
      <w:r>
        <w:rPr>
          <w:rFonts w:ascii="Montserrat Medium" w:eastAsia="Montserrat Medium" w:hAnsi="Montserrat Medium" w:cs="Montserrat Medium"/>
          <w:bCs/>
          <w:sz w:val="22"/>
          <w:szCs w:val="22"/>
          <w:lang w:val="es-CO"/>
        </w:rPr>
        <w:t>un</w:t>
      </w:r>
      <w:r w:rsidRPr="008B4FA8">
        <w:rPr>
          <w:rFonts w:ascii="Montserrat Medium" w:eastAsia="Montserrat Medium" w:hAnsi="Montserrat Medium" w:cs="Montserrat Medium"/>
          <w:bCs/>
          <w:sz w:val="22"/>
          <w:szCs w:val="22"/>
          <w:lang w:val="es-CO"/>
        </w:rPr>
        <w:t xml:space="preserve"> formato y enviarlo al correo electrónico </w:t>
      </w:r>
      <w:hyperlink r:id="rId11" w:history="1">
        <w:r w:rsidRPr="006B2888">
          <w:rPr>
            <w:rStyle w:val="Hipervnculo"/>
            <w:rFonts w:ascii="Montserrat Medium" w:eastAsia="Montserrat Medium" w:hAnsi="Montserrat Medium" w:cs="Montserrat Medium"/>
            <w:bCs/>
            <w:sz w:val="22"/>
            <w:szCs w:val="22"/>
            <w:lang w:val="es-CO"/>
          </w:rPr>
          <w:t>info@xm.com.co</w:t>
        </w:r>
      </w:hyperlink>
      <w:r>
        <w:rPr>
          <w:rFonts w:ascii="Montserrat Medium" w:eastAsia="Montserrat Medium" w:hAnsi="Montserrat Medium" w:cs="Montserrat Medium"/>
          <w:bCs/>
          <w:sz w:val="22"/>
          <w:szCs w:val="22"/>
          <w:lang w:val="es-CO"/>
        </w:rPr>
        <w:t xml:space="preserve"> </w:t>
      </w:r>
      <w:r w:rsidRPr="008B4FA8">
        <w:rPr>
          <w:rFonts w:ascii="Montserrat Medium" w:eastAsia="Montserrat Medium" w:hAnsi="Montserrat Medium" w:cs="Montserrat Medium"/>
          <w:bCs/>
          <w:sz w:val="22"/>
          <w:szCs w:val="22"/>
          <w:lang w:val="es-CO"/>
        </w:rPr>
        <w:t>antes del 19 de marzo de</w:t>
      </w:r>
      <w:r>
        <w:rPr>
          <w:rFonts w:ascii="Montserrat Medium" w:eastAsia="Montserrat Medium" w:hAnsi="Montserrat Medium" w:cs="Montserrat Medium"/>
          <w:bCs/>
          <w:sz w:val="22"/>
          <w:szCs w:val="22"/>
          <w:lang w:val="es-CO"/>
        </w:rPr>
        <w:t>l año</w:t>
      </w:r>
      <w:r w:rsidRPr="008B4FA8">
        <w:rPr>
          <w:rFonts w:ascii="Montserrat Medium" w:eastAsia="Montserrat Medium" w:hAnsi="Montserrat Medium" w:cs="Montserrat Medium"/>
          <w:bCs/>
          <w:sz w:val="22"/>
          <w:szCs w:val="22"/>
          <w:lang w:val="es-CO"/>
        </w:rPr>
        <w:t xml:space="preserve"> 2025.</w:t>
      </w:r>
    </w:p>
    <w:p w14:paraId="5D7F8CA8" w14:textId="77777777" w:rsidR="00AD1476" w:rsidRPr="00946F2A" w:rsidRDefault="00AD1476" w:rsidP="00AD1476">
      <w:pPr>
        <w:pStyle w:val="Prrafodelista"/>
        <w:rPr>
          <w:rFonts w:ascii="Montserrat Medium" w:eastAsia="Montserrat Medium" w:hAnsi="Montserrat Medium" w:cs="Montserrat Medium"/>
          <w:bCs/>
          <w:sz w:val="22"/>
          <w:szCs w:val="22"/>
          <w:lang w:val="es-CO"/>
        </w:rPr>
      </w:pPr>
    </w:p>
    <w:p w14:paraId="0143F070" w14:textId="77777777" w:rsidR="00AD1476" w:rsidRDefault="00AD1476" w:rsidP="00AD1476">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946F2A">
        <w:rPr>
          <w:rFonts w:ascii="Montserrat Medium" w:eastAsia="Montserrat Medium" w:hAnsi="Montserrat Medium" w:cs="Montserrat Medium"/>
          <w:bCs/>
          <w:sz w:val="22"/>
          <w:szCs w:val="22"/>
          <w:lang w:val="es-CO"/>
        </w:rPr>
        <w:t xml:space="preserve">El 17 de diciembre del año </w:t>
      </w:r>
      <w:r>
        <w:rPr>
          <w:rFonts w:ascii="Montserrat Medium" w:eastAsia="Montserrat Medium" w:hAnsi="Montserrat Medium" w:cs="Montserrat Medium"/>
          <w:bCs/>
          <w:sz w:val="22"/>
          <w:szCs w:val="22"/>
          <w:lang w:val="es-CO"/>
        </w:rPr>
        <w:t>2024</w:t>
      </w:r>
      <w:r w:rsidRPr="00946F2A">
        <w:rPr>
          <w:rFonts w:ascii="Montserrat Medium" w:eastAsia="Montserrat Medium" w:hAnsi="Montserrat Medium" w:cs="Montserrat Medium"/>
          <w:bCs/>
          <w:sz w:val="22"/>
          <w:szCs w:val="22"/>
          <w:lang w:val="es-CO"/>
        </w:rPr>
        <w:t xml:space="preserve"> el CND presentó el comportamiento de las principales variables energéticas y la condición del Sistema, ello en el marco del Estatuto para Situaciones de Riesgo de Desabastecimiento-ESRD. El embalse real se </w:t>
      </w:r>
      <w:r>
        <w:rPr>
          <w:rFonts w:ascii="Montserrat Medium" w:eastAsia="Montserrat Medium" w:hAnsi="Montserrat Medium" w:cs="Montserrat Medium"/>
          <w:bCs/>
          <w:sz w:val="22"/>
          <w:szCs w:val="22"/>
          <w:lang w:val="es-CO"/>
        </w:rPr>
        <w:t>encontraba para aquel entonces</w:t>
      </w:r>
      <w:r w:rsidRPr="00946F2A">
        <w:rPr>
          <w:rFonts w:ascii="Montserrat Medium" w:eastAsia="Montserrat Medium" w:hAnsi="Montserrat Medium" w:cs="Montserrat Medium"/>
          <w:bCs/>
          <w:sz w:val="22"/>
          <w:szCs w:val="22"/>
          <w:lang w:val="es-CO"/>
        </w:rPr>
        <w:t xml:space="preserve"> 1.47 puntos porcentuales por debajo de la senda de referencia de la estación de verano 2024-2025 y e</w:t>
      </w:r>
      <w:r>
        <w:rPr>
          <w:rFonts w:ascii="Montserrat Medium" w:eastAsia="Montserrat Medium" w:hAnsi="Montserrat Medium" w:cs="Montserrat Medium"/>
          <w:bCs/>
          <w:sz w:val="22"/>
          <w:szCs w:val="22"/>
          <w:lang w:val="es-CO"/>
        </w:rPr>
        <w:t>ra</w:t>
      </w:r>
      <w:r w:rsidRPr="00946F2A">
        <w:rPr>
          <w:rFonts w:ascii="Montserrat Medium" w:eastAsia="Montserrat Medium" w:hAnsi="Montserrat Medium" w:cs="Montserrat Medium"/>
          <w:bCs/>
          <w:sz w:val="22"/>
          <w:szCs w:val="22"/>
          <w:lang w:val="es-CO"/>
        </w:rPr>
        <w:t xml:space="preserve"> probable que el Estatuto se activ</w:t>
      </w:r>
      <w:r>
        <w:rPr>
          <w:rFonts w:ascii="Montserrat Medium" w:eastAsia="Montserrat Medium" w:hAnsi="Montserrat Medium" w:cs="Montserrat Medium"/>
          <w:bCs/>
          <w:sz w:val="22"/>
          <w:szCs w:val="22"/>
          <w:lang w:val="es-CO"/>
        </w:rPr>
        <w:t>ara</w:t>
      </w:r>
      <w:r w:rsidRPr="00946F2A">
        <w:rPr>
          <w:rFonts w:ascii="Montserrat Medium" w:eastAsia="Montserrat Medium" w:hAnsi="Montserrat Medium" w:cs="Montserrat Medium"/>
          <w:bCs/>
          <w:sz w:val="22"/>
          <w:szCs w:val="22"/>
          <w:lang w:val="es-CO"/>
        </w:rPr>
        <w:t>, ya que se constituirían dos evaluaciones consecutivas donde el indicador NE est</w:t>
      </w:r>
      <w:r>
        <w:rPr>
          <w:rFonts w:ascii="Montserrat Medium" w:eastAsia="Montserrat Medium" w:hAnsi="Montserrat Medium" w:cs="Montserrat Medium"/>
          <w:bCs/>
          <w:sz w:val="22"/>
          <w:szCs w:val="22"/>
          <w:lang w:val="es-CO"/>
        </w:rPr>
        <w:t>aba</w:t>
      </w:r>
      <w:r w:rsidRPr="00946F2A">
        <w:rPr>
          <w:rFonts w:ascii="Montserrat Medium" w:eastAsia="Montserrat Medium" w:hAnsi="Montserrat Medium" w:cs="Montserrat Medium"/>
          <w:bCs/>
          <w:sz w:val="22"/>
          <w:szCs w:val="22"/>
          <w:lang w:val="es-CO"/>
        </w:rPr>
        <w:t xml:space="preserve"> en nivel de alerta y el HSIN e</w:t>
      </w:r>
      <w:r>
        <w:rPr>
          <w:rFonts w:ascii="Montserrat Medium" w:eastAsia="Montserrat Medium" w:hAnsi="Montserrat Medium" w:cs="Montserrat Medium"/>
          <w:bCs/>
          <w:sz w:val="22"/>
          <w:szCs w:val="22"/>
          <w:lang w:val="es-CO"/>
        </w:rPr>
        <w:t>ra</w:t>
      </w:r>
      <w:r w:rsidRPr="00946F2A">
        <w:rPr>
          <w:rFonts w:ascii="Montserrat Medium" w:eastAsia="Montserrat Medium" w:hAnsi="Montserrat Medium" w:cs="Montserrat Medium"/>
          <w:bCs/>
          <w:sz w:val="22"/>
          <w:szCs w:val="22"/>
          <w:lang w:val="es-CO"/>
        </w:rPr>
        <w:t xml:space="preserve"> inferior al 90 %; es decir, se conformaría una condición de Riesgo, ya que el índice NE pasaría automáticamente a nivel inferior y el PBP </w:t>
      </w:r>
      <w:r>
        <w:rPr>
          <w:rFonts w:ascii="Montserrat Medium" w:eastAsia="Montserrat Medium" w:hAnsi="Montserrat Medium" w:cs="Montserrat Medium"/>
          <w:bCs/>
          <w:sz w:val="22"/>
          <w:szCs w:val="22"/>
          <w:lang w:val="es-CO"/>
        </w:rPr>
        <w:t>era</w:t>
      </w:r>
      <w:r w:rsidRPr="00946F2A">
        <w:rPr>
          <w:rFonts w:ascii="Montserrat Medium" w:eastAsia="Montserrat Medium" w:hAnsi="Montserrat Medium" w:cs="Montserrat Medium"/>
          <w:bCs/>
          <w:sz w:val="22"/>
          <w:szCs w:val="22"/>
          <w:lang w:val="es-CO"/>
        </w:rPr>
        <w:t xml:space="preserve"> bajo. En es</w:t>
      </w:r>
      <w:r>
        <w:rPr>
          <w:rFonts w:ascii="Montserrat Medium" w:eastAsia="Montserrat Medium" w:hAnsi="Montserrat Medium" w:cs="Montserrat Medium"/>
          <w:bCs/>
          <w:sz w:val="22"/>
          <w:szCs w:val="22"/>
          <w:lang w:val="es-CO"/>
        </w:rPr>
        <w:t>e</w:t>
      </w:r>
      <w:r w:rsidRPr="00946F2A">
        <w:rPr>
          <w:rFonts w:ascii="Montserrat Medium" w:eastAsia="Montserrat Medium" w:hAnsi="Montserrat Medium" w:cs="Montserrat Medium"/>
          <w:bCs/>
          <w:sz w:val="22"/>
          <w:szCs w:val="22"/>
          <w:lang w:val="es-CO"/>
        </w:rPr>
        <w:t xml:space="preserve"> momento la CREG se enc</w:t>
      </w:r>
      <w:r>
        <w:rPr>
          <w:rFonts w:ascii="Montserrat Medium" w:eastAsia="Montserrat Medium" w:hAnsi="Montserrat Medium" w:cs="Montserrat Medium"/>
          <w:bCs/>
          <w:sz w:val="22"/>
          <w:szCs w:val="22"/>
          <w:lang w:val="es-CO"/>
        </w:rPr>
        <w:t>ontraba</w:t>
      </w:r>
      <w:r w:rsidRPr="00946F2A">
        <w:rPr>
          <w:rFonts w:ascii="Montserrat Medium" w:eastAsia="Montserrat Medium" w:hAnsi="Montserrat Medium" w:cs="Montserrat Medium"/>
          <w:bCs/>
          <w:sz w:val="22"/>
          <w:szCs w:val="22"/>
          <w:lang w:val="es-CO"/>
        </w:rPr>
        <w:t xml:space="preserve"> analizando una comunicación enviada por el CND, donde el Operador del Sistema est</w:t>
      </w:r>
      <w:r>
        <w:rPr>
          <w:rFonts w:ascii="Montserrat Medium" w:eastAsia="Montserrat Medium" w:hAnsi="Montserrat Medium" w:cs="Montserrat Medium"/>
          <w:bCs/>
          <w:sz w:val="22"/>
          <w:szCs w:val="22"/>
          <w:lang w:val="es-CO"/>
        </w:rPr>
        <w:t>aba</w:t>
      </w:r>
      <w:r w:rsidRPr="00946F2A">
        <w:rPr>
          <w:rFonts w:ascii="Montserrat Medium" w:eastAsia="Montserrat Medium" w:hAnsi="Montserrat Medium" w:cs="Montserrat Medium"/>
          <w:bCs/>
          <w:sz w:val="22"/>
          <w:szCs w:val="22"/>
          <w:lang w:val="es-CO"/>
        </w:rPr>
        <w:t xml:space="preserve"> a la expectativa de la confirmación del estado del Sistema. </w:t>
      </w:r>
    </w:p>
    <w:p w14:paraId="266B9F47" w14:textId="77777777" w:rsidR="00AD1476" w:rsidRPr="00946F2A" w:rsidRDefault="00AD1476" w:rsidP="00AD1476">
      <w:pPr>
        <w:pStyle w:val="Prrafodelista"/>
        <w:rPr>
          <w:rFonts w:ascii="Montserrat Medium" w:eastAsia="Montserrat Medium" w:hAnsi="Montserrat Medium" w:cs="Montserrat Medium"/>
          <w:bCs/>
          <w:sz w:val="22"/>
          <w:szCs w:val="22"/>
          <w:lang w:val="es-CO"/>
        </w:rPr>
      </w:pPr>
    </w:p>
    <w:p w14:paraId="09CA2F2E" w14:textId="1C19A769"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946F2A">
        <w:rPr>
          <w:rFonts w:ascii="Montserrat Medium" w:eastAsia="Montserrat Medium" w:hAnsi="Montserrat Medium" w:cs="Montserrat Medium"/>
          <w:bCs/>
          <w:sz w:val="22"/>
          <w:szCs w:val="22"/>
          <w:lang w:val="es-CO"/>
        </w:rPr>
        <w:t xml:space="preserve">Se llamó la atención sobre la importancia de monitorear las exportaciones </w:t>
      </w:r>
      <w:r>
        <w:rPr>
          <w:rFonts w:ascii="Montserrat Medium" w:eastAsia="Montserrat Medium" w:hAnsi="Montserrat Medium" w:cs="Montserrat Medium"/>
          <w:bCs/>
          <w:sz w:val="22"/>
          <w:szCs w:val="22"/>
          <w:lang w:val="es-CO"/>
        </w:rPr>
        <w:t>h</w:t>
      </w:r>
      <w:r w:rsidRPr="00946F2A">
        <w:rPr>
          <w:rFonts w:ascii="Montserrat Medium" w:eastAsia="Montserrat Medium" w:hAnsi="Montserrat Medium" w:cs="Montserrat Medium"/>
          <w:bCs/>
          <w:sz w:val="22"/>
          <w:szCs w:val="22"/>
          <w:lang w:val="es-CO"/>
        </w:rPr>
        <w:t>a</w:t>
      </w:r>
      <w:r>
        <w:rPr>
          <w:rFonts w:ascii="Montserrat Medium" w:eastAsia="Montserrat Medium" w:hAnsi="Montserrat Medium" w:cs="Montserrat Medium"/>
          <w:bCs/>
          <w:sz w:val="22"/>
          <w:szCs w:val="22"/>
          <w:lang w:val="es-CO"/>
        </w:rPr>
        <w:t>cia</w:t>
      </w:r>
      <w:r w:rsidRPr="00946F2A">
        <w:rPr>
          <w:rFonts w:ascii="Montserrat Medium" w:eastAsia="Montserrat Medium" w:hAnsi="Montserrat Medium" w:cs="Montserrat Medium"/>
          <w:bCs/>
          <w:sz w:val="22"/>
          <w:szCs w:val="22"/>
          <w:lang w:val="es-CO"/>
        </w:rPr>
        <w:t xml:space="preserve"> Ecuador</w:t>
      </w:r>
      <w:r w:rsidR="00C44553">
        <w:rPr>
          <w:rFonts w:ascii="Montserrat Medium" w:eastAsia="Montserrat Medium" w:hAnsi="Montserrat Medium" w:cs="Montserrat Medium"/>
          <w:bCs/>
          <w:sz w:val="22"/>
          <w:szCs w:val="22"/>
          <w:lang w:val="es-CO"/>
        </w:rPr>
        <w:t xml:space="preserve"> que tiene la</w:t>
      </w:r>
      <w:r w:rsidRPr="00946F2A">
        <w:rPr>
          <w:rFonts w:ascii="Montserrat Medium" w:eastAsia="Montserrat Medium" w:hAnsi="Montserrat Medium" w:cs="Montserrat Medium"/>
          <w:bCs/>
          <w:sz w:val="22"/>
          <w:szCs w:val="22"/>
          <w:lang w:val="es-CO"/>
        </w:rPr>
        <w:t xml:space="preserve"> expectativa de mantener un intercambio pleno hasta el mes de marzo del año 2025</w:t>
      </w:r>
      <w:r>
        <w:rPr>
          <w:rFonts w:ascii="Montserrat Medium" w:eastAsia="Montserrat Medium" w:hAnsi="Montserrat Medium" w:cs="Montserrat Medium"/>
          <w:bCs/>
          <w:sz w:val="22"/>
          <w:szCs w:val="22"/>
          <w:lang w:val="es-CO"/>
        </w:rPr>
        <w:t>.</w:t>
      </w:r>
      <w:r w:rsidRPr="00946F2A">
        <w:rPr>
          <w:rFonts w:ascii="Montserrat Medium" w:eastAsia="Montserrat Medium" w:hAnsi="Montserrat Medium" w:cs="Montserrat Medium"/>
          <w:bCs/>
          <w:sz w:val="22"/>
          <w:szCs w:val="22"/>
          <w:lang w:val="es-CO"/>
        </w:rPr>
        <w:t xml:space="preserve"> </w:t>
      </w:r>
    </w:p>
    <w:p w14:paraId="2C80A229"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45925324" w14:textId="77777777" w:rsidR="00AD1476" w:rsidRDefault="00AD1476" w:rsidP="00AD1476">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bookmarkStart w:id="0" w:name="_Hlk185588139"/>
      <w:r w:rsidRPr="00E71B59">
        <w:rPr>
          <w:rFonts w:ascii="Montserrat Medium" w:eastAsia="Montserrat Medium" w:hAnsi="Montserrat Medium" w:cs="Montserrat Medium"/>
          <w:bCs/>
          <w:sz w:val="22"/>
          <w:szCs w:val="22"/>
          <w:lang w:val="es-CO"/>
        </w:rPr>
        <w:t xml:space="preserve">La CREG informó en su Circular 119 de 2024 que recibió comunicación del CND en donde </w:t>
      </w:r>
      <w:r>
        <w:rPr>
          <w:rFonts w:ascii="Montserrat Medium" w:eastAsia="Montserrat Medium" w:hAnsi="Montserrat Medium" w:cs="Montserrat Medium"/>
          <w:bCs/>
          <w:sz w:val="22"/>
          <w:szCs w:val="22"/>
          <w:lang w:val="es-CO"/>
        </w:rPr>
        <w:t>el Operador</w:t>
      </w:r>
      <w:r w:rsidRPr="00E71B59">
        <w:rPr>
          <w:rFonts w:ascii="Montserrat Medium" w:eastAsia="Montserrat Medium" w:hAnsi="Montserrat Medium" w:cs="Montserrat Medium"/>
          <w:bCs/>
          <w:sz w:val="22"/>
          <w:szCs w:val="22"/>
          <w:lang w:val="es-CO"/>
        </w:rPr>
        <w:t xml:space="preserve"> informó que, en el marco del artículo 4 de la Resolución CREG 026 de 2014, la </w:t>
      </w:r>
      <w:r>
        <w:rPr>
          <w:rFonts w:ascii="Montserrat Medium" w:eastAsia="Montserrat Medium" w:hAnsi="Montserrat Medium" w:cs="Montserrat Medium"/>
          <w:bCs/>
          <w:sz w:val="22"/>
          <w:szCs w:val="22"/>
          <w:lang w:val="es-CO"/>
        </w:rPr>
        <w:t>condición</w:t>
      </w:r>
      <w:r w:rsidRPr="00E71B59">
        <w:rPr>
          <w:rFonts w:ascii="Montserrat Medium" w:eastAsia="Montserrat Medium" w:hAnsi="Montserrat Medium" w:cs="Montserrat Medium"/>
          <w:bCs/>
          <w:sz w:val="22"/>
          <w:szCs w:val="22"/>
          <w:lang w:val="es-CO"/>
        </w:rPr>
        <w:t xml:space="preserve"> del Sistema para la semana entre el 16 y 22 de diciembre de 2024 fue Riesgo, lo cual </w:t>
      </w:r>
      <w:r>
        <w:rPr>
          <w:rFonts w:ascii="Montserrat Medium" w:eastAsia="Montserrat Medium" w:hAnsi="Montserrat Medium" w:cs="Montserrat Medium"/>
          <w:bCs/>
          <w:sz w:val="22"/>
          <w:szCs w:val="22"/>
          <w:lang w:val="es-CO"/>
        </w:rPr>
        <w:t>debía ser confirmado por la Comisión</w:t>
      </w:r>
      <w:r w:rsidRPr="00E71B59">
        <w:rPr>
          <w:rFonts w:ascii="Montserrat Medium" w:eastAsia="Montserrat Medium" w:hAnsi="Montserrat Medium" w:cs="Montserrat Medium"/>
          <w:bCs/>
          <w:sz w:val="22"/>
          <w:szCs w:val="22"/>
          <w:lang w:val="es-CO"/>
        </w:rPr>
        <w:t>.</w:t>
      </w:r>
      <w:r>
        <w:rPr>
          <w:rFonts w:ascii="Montserrat Medium" w:eastAsia="Montserrat Medium" w:hAnsi="Montserrat Medium" w:cs="Montserrat Medium"/>
          <w:bCs/>
          <w:sz w:val="22"/>
          <w:szCs w:val="22"/>
          <w:lang w:val="es-CO"/>
        </w:rPr>
        <w:t xml:space="preserve"> </w:t>
      </w:r>
      <w:r w:rsidRPr="00E71B59">
        <w:rPr>
          <w:rFonts w:ascii="Montserrat Medium" w:eastAsia="Montserrat Medium" w:hAnsi="Montserrat Medium" w:cs="Montserrat Medium"/>
          <w:bCs/>
          <w:sz w:val="22"/>
          <w:szCs w:val="22"/>
          <w:lang w:val="es-CO"/>
        </w:rPr>
        <w:t xml:space="preserve">Al </w:t>
      </w:r>
      <w:r w:rsidRPr="00E71B59">
        <w:rPr>
          <w:rFonts w:ascii="Montserrat Medium" w:eastAsia="Montserrat Medium" w:hAnsi="Montserrat Medium" w:cs="Montserrat Medium"/>
          <w:bCs/>
          <w:sz w:val="22"/>
          <w:szCs w:val="22"/>
          <w:lang w:val="es-CO"/>
        </w:rPr>
        <w:lastRenderedPageBreak/>
        <w:t xml:space="preserve">respecto, </w:t>
      </w:r>
      <w:r>
        <w:rPr>
          <w:rFonts w:ascii="Montserrat Medium" w:eastAsia="Montserrat Medium" w:hAnsi="Montserrat Medium" w:cs="Montserrat Medium"/>
          <w:bCs/>
          <w:sz w:val="22"/>
          <w:szCs w:val="22"/>
          <w:lang w:val="es-CO"/>
        </w:rPr>
        <w:t xml:space="preserve">el Regulador, </w:t>
      </w:r>
      <w:r w:rsidRPr="00E71B59">
        <w:rPr>
          <w:rFonts w:ascii="Montserrat Medium" w:eastAsia="Montserrat Medium" w:hAnsi="Montserrat Medium" w:cs="Montserrat Medium"/>
          <w:bCs/>
          <w:sz w:val="22"/>
          <w:szCs w:val="22"/>
          <w:lang w:val="es-CO"/>
        </w:rPr>
        <w:t>teniendo en cuenta la tendencia de los últimos días de las principales variables</w:t>
      </w:r>
      <w:r>
        <w:rPr>
          <w:rFonts w:ascii="Montserrat Medium" w:eastAsia="Montserrat Medium" w:hAnsi="Montserrat Medium" w:cs="Montserrat Medium"/>
          <w:bCs/>
          <w:sz w:val="22"/>
          <w:szCs w:val="22"/>
          <w:lang w:val="es-CO"/>
        </w:rPr>
        <w:t xml:space="preserve"> energéticas, a saber, </w:t>
      </w:r>
      <w:r w:rsidRPr="00E71B59">
        <w:rPr>
          <w:rFonts w:ascii="Montserrat Medium" w:eastAsia="Montserrat Medium" w:hAnsi="Montserrat Medium" w:cs="Montserrat Medium"/>
          <w:bCs/>
          <w:sz w:val="22"/>
          <w:szCs w:val="22"/>
          <w:lang w:val="es-CO"/>
        </w:rPr>
        <w:t xml:space="preserve">nivel embalse, aportes, generación y las expectativas </w:t>
      </w:r>
      <w:r>
        <w:rPr>
          <w:rFonts w:ascii="Montserrat Medium" w:eastAsia="Montserrat Medium" w:hAnsi="Montserrat Medium" w:cs="Montserrat Medium"/>
          <w:bCs/>
          <w:sz w:val="22"/>
          <w:szCs w:val="22"/>
          <w:lang w:val="es-CO"/>
        </w:rPr>
        <w:t>del IDEAM;</w:t>
      </w:r>
      <w:r w:rsidRPr="00E71B59">
        <w:rPr>
          <w:rFonts w:ascii="Montserrat Medium" w:eastAsia="Montserrat Medium" w:hAnsi="Montserrat Medium" w:cs="Montserrat Medium"/>
          <w:bCs/>
          <w:sz w:val="22"/>
          <w:szCs w:val="22"/>
          <w:lang w:val="es-CO"/>
        </w:rPr>
        <w:t xml:space="preserve"> consider</w:t>
      </w:r>
      <w:r>
        <w:rPr>
          <w:rFonts w:ascii="Montserrat Medium" w:eastAsia="Montserrat Medium" w:hAnsi="Montserrat Medium" w:cs="Montserrat Medium"/>
          <w:bCs/>
          <w:sz w:val="22"/>
          <w:szCs w:val="22"/>
          <w:lang w:val="es-CO"/>
        </w:rPr>
        <w:t>ó</w:t>
      </w:r>
      <w:r w:rsidRPr="00E71B59">
        <w:rPr>
          <w:rFonts w:ascii="Montserrat Medium" w:eastAsia="Montserrat Medium" w:hAnsi="Montserrat Medium" w:cs="Montserrat Medium"/>
          <w:bCs/>
          <w:sz w:val="22"/>
          <w:szCs w:val="22"/>
          <w:lang w:val="es-CO"/>
        </w:rPr>
        <w:t xml:space="preserve"> que el estado del </w:t>
      </w:r>
      <w:r>
        <w:rPr>
          <w:rFonts w:ascii="Montserrat Medium" w:eastAsia="Montserrat Medium" w:hAnsi="Montserrat Medium" w:cs="Montserrat Medium"/>
          <w:bCs/>
          <w:sz w:val="22"/>
          <w:szCs w:val="22"/>
          <w:lang w:val="es-CO"/>
        </w:rPr>
        <w:t>S</w:t>
      </w:r>
      <w:r w:rsidRPr="00E71B59">
        <w:rPr>
          <w:rFonts w:ascii="Montserrat Medium" w:eastAsia="Montserrat Medium" w:hAnsi="Montserrat Medium" w:cs="Montserrat Medium"/>
          <w:bCs/>
          <w:sz w:val="22"/>
          <w:szCs w:val="22"/>
          <w:lang w:val="es-CO"/>
        </w:rPr>
        <w:t>istema se deb</w:t>
      </w:r>
      <w:r>
        <w:rPr>
          <w:rFonts w:ascii="Montserrat Medium" w:eastAsia="Montserrat Medium" w:hAnsi="Montserrat Medium" w:cs="Montserrat Medium"/>
          <w:bCs/>
          <w:sz w:val="22"/>
          <w:szCs w:val="22"/>
          <w:lang w:val="es-CO"/>
        </w:rPr>
        <w:t>ía</w:t>
      </w:r>
      <w:r w:rsidRPr="00E71B59">
        <w:rPr>
          <w:rFonts w:ascii="Montserrat Medium" w:eastAsia="Montserrat Medium" w:hAnsi="Montserrat Medium" w:cs="Montserrat Medium"/>
          <w:bCs/>
          <w:sz w:val="22"/>
          <w:szCs w:val="22"/>
          <w:lang w:val="es-CO"/>
        </w:rPr>
        <w:t xml:space="preserve"> mantener en </w:t>
      </w:r>
      <w:r>
        <w:rPr>
          <w:rFonts w:ascii="Montserrat Medium" w:eastAsia="Montserrat Medium" w:hAnsi="Montserrat Medium" w:cs="Montserrat Medium"/>
          <w:bCs/>
          <w:sz w:val="22"/>
          <w:szCs w:val="22"/>
          <w:lang w:val="es-CO"/>
        </w:rPr>
        <w:t>V</w:t>
      </w:r>
      <w:r w:rsidRPr="00E71B59">
        <w:rPr>
          <w:rFonts w:ascii="Montserrat Medium" w:eastAsia="Montserrat Medium" w:hAnsi="Montserrat Medium" w:cs="Montserrat Medium"/>
          <w:bCs/>
          <w:sz w:val="22"/>
          <w:szCs w:val="22"/>
          <w:lang w:val="es-CO"/>
        </w:rPr>
        <w:t xml:space="preserve">igilancia. </w:t>
      </w:r>
    </w:p>
    <w:p w14:paraId="198C70DC"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3BD26729" w14:textId="77777777" w:rsidR="00AD1476" w:rsidRPr="00767C27" w:rsidRDefault="00AD1476" w:rsidP="00AD1476">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767C27">
        <w:rPr>
          <w:rFonts w:ascii="Montserrat Medium" w:eastAsia="Montserrat Medium" w:hAnsi="Montserrat Medium" w:cs="Montserrat Medium"/>
          <w:bCs/>
          <w:sz w:val="22"/>
          <w:szCs w:val="22"/>
          <w:lang w:val="es-CO"/>
        </w:rPr>
        <w:t>MINENERGÍA expidió la Resolución 40554 de 2024, por la cual se adoptan medidas transitorias para garantizar la atención de la demanda durante periodos de baja hidrología. En ella se estableció que el Ministerio</w:t>
      </w:r>
      <w:r>
        <w:rPr>
          <w:rFonts w:ascii="Montserrat Medium" w:eastAsia="Montserrat Medium" w:hAnsi="Montserrat Medium" w:cs="Montserrat Medium"/>
          <w:bCs/>
          <w:sz w:val="22"/>
          <w:szCs w:val="22"/>
          <w:lang w:val="es-CO"/>
        </w:rPr>
        <w:t xml:space="preserve"> </w:t>
      </w:r>
      <w:r w:rsidRPr="00767C27">
        <w:rPr>
          <w:rFonts w:ascii="Montserrat Medium" w:eastAsia="Montserrat Medium" w:hAnsi="Montserrat Medium" w:cs="Montserrat Medium"/>
          <w:bCs/>
          <w:sz w:val="22"/>
          <w:szCs w:val="22"/>
          <w:lang w:val="es-CO"/>
        </w:rPr>
        <w:t xml:space="preserve">definirá, al inicio de </w:t>
      </w:r>
      <w:r>
        <w:rPr>
          <w:rFonts w:ascii="Montserrat Medium" w:eastAsia="Montserrat Medium" w:hAnsi="Montserrat Medium" w:cs="Montserrat Medium"/>
          <w:bCs/>
          <w:sz w:val="22"/>
          <w:szCs w:val="22"/>
          <w:lang w:val="es-CO"/>
        </w:rPr>
        <w:t>cada</w:t>
      </w:r>
      <w:r w:rsidRPr="00767C27">
        <w:rPr>
          <w:rFonts w:ascii="Montserrat Medium" w:eastAsia="Montserrat Medium" w:hAnsi="Montserrat Medium" w:cs="Montserrat Medium"/>
          <w:bCs/>
          <w:sz w:val="22"/>
          <w:szCs w:val="22"/>
          <w:lang w:val="es-CO"/>
        </w:rPr>
        <w:t xml:space="preserve"> semana o según sea requerido, la cantidad de generación t</w:t>
      </w:r>
      <w:r>
        <w:rPr>
          <w:rFonts w:ascii="Montserrat Medium" w:eastAsia="Montserrat Medium" w:hAnsi="Montserrat Medium" w:cs="Montserrat Medium"/>
          <w:bCs/>
          <w:sz w:val="22"/>
          <w:szCs w:val="22"/>
          <w:lang w:val="es-CO"/>
        </w:rPr>
        <w:t>érmica diaria</w:t>
      </w:r>
      <w:r w:rsidRPr="00767C27">
        <w:rPr>
          <w:rFonts w:ascii="Montserrat Medium" w:eastAsia="Montserrat Medium" w:hAnsi="Montserrat Medium" w:cs="Montserrat Medium"/>
          <w:bCs/>
          <w:sz w:val="22"/>
          <w:szCs w:val="22"/>
          <w:lang w:val="es-CO"/>
        </w:rPr>
        <w:t xml:space="preserve"> a programar en el despacho económico y la operación del sistema.</w:t>
      </w:r>
      <w:r>
        <w:rPr>
          <w:rFonts w:ascii="Montserrat Medium" w:eastAsia="Montserrat Medium" w:hAnsi="Montserrat Medium" w:cs="Montserrat Medium"/>
          <w:bCs/>
          <w:sz w:val="22"/>
          <w:szCs w:val="22"/>
          <w:lang w:val="es-CO"/>
        </w:rPr>
        <w:t xml:space="preserve"> </w:t>
      </w:r>
      <w:r w:rsidRPr="00767C27">
        <w:rPr>
          <w:rFonts w:ascii="Montserrat Medium" w:eastAsia="Montserrat Medium" w:hAnsi="Montserrat Medium" w:cs="Montserrat Medium"/>
          <w:bCs/>
          <w:sz w:val="22"/>
          <w:szCs w:val="22"/>
          <w:lang w:val="es-CO"/>
        </w:rPr>
        <w:t>Adicionalmente, menciona que para dar cumplimiento a lo establecido en la norma y realizar el despacho económico</w:t>
      </w:r>
      <w:r>
        <w:rPr>
          <w:rFonts w:ascii="Montserrat Medium" w:eastAsia="Montserrat Medium" w:hAnsi="Montserrat Medium" w:cs="Montserrat Medium"/>
          <w:bCs/>
          <w:sz w:val="22"/>
          <w:szCs w:val="22"/>
          <w:lang w:val="es-CO"/>
        </w:rPr>
        <w:t>,</w:t>
      </w:r>
      <w:r w:rsidRPr="00767C27">
        <w:rPr>
          <w:rFonts w:ascii="Montserrat Medium" w:eastAsia="Montserrat Medium" w:hAnsi="Montserrat Medium" w:cs="Montserrat Medium"/>
          <w:bCs/>
          <w:sz w:val="22"/>
          <w:szCs w:val="22"/>
          <w:lang w:val="es-CO"/>
        </w:rPr>
        <w:t xml:space="preserve"> el CND</w:t>
      </w:r>
      <w:r>
        <w:rPr>
          <w:rFonts w:ascii="Montserrat Medium" w:eastAsia="Montserrat Medium" w:hAnsi="Montserrat Medium" w:cs="Montserrat Medium"/>
          <w:bCs/>
          <w:sz w:val="22"/>
          <w:szCs w:val="22"/>
          <w:lang w:val="es-CO"/>
        </w:rPr>
        <w:t xml:space="preserve"> </w:t>
      </w:r>
      <w:r w:rsidRPr="00767C27">
        <w:rPr>
          <w:rFonts w:ascii="Montserrat Medium" w:eastAsia="Montserrat Medium" w:hAnsi="Montserrat Medium" w:cs="Montserrat Medium"/>
          <w:bCs/>
          <w:sz w:val="22"/>
          <w:szCs w:val="22"/>
          <w:lang w:val="es-CO"/>
        </w:rPr>
        <w:t xml:space="preserve">usará las reglas establecidas en el numeral 1 del Anexo 2 de la Resolución CREG 062 de 2000 y sus modificaciones. </w:t>
      </w:r>
    </w:p>
    <w:p w14:paraId="11CC756D" w14:textId="77777777" w:rsidR="00AD1476" w:rsidRPr="00767C27"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6BC18ECB"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Asimismo, la norma indica que, s</w:t>
      </w:r>
      <w:r w:rsidRPr="00767C27">
        <w:rPr>
          <w:rFonts w:ascii="Montserrat Medium" w:eastAsia="Montserrat Medium" w:hAnsi="Montserrat Medium" w:cs="Montserrat Medium"/>
          <w:bCs/>
          <w:sz w:val="22"/>
          <w:szCs w:val="22"/>
          <w:lang w:val="es-CO"/>
        </w:rPr>
        <w:t>i el resultado del despacho realizado no satisface la referencia de generación mínima térmica diaria, el CND realizará nuevamente dicho despacho incluyendo una restricción adicional que garantice el cumplimiento de la referencia</w:t>
      </w:r>
      <w:r>
        <w:rPr>
          <w:rFonts w:ascii="Montserrat Medium" w:eastAsia="Montserrat Medium" w:hAnsi="Montserrat Medium" w:cs="Montserrat Medium"/>
          <w:bCs/>
          <w:sz w:val="22"/>
          <w:szCs w:val="22"/>
          <w:lang w:val="es-CO"/>
        </w:rPr>
        <w:t>; no obstante, aclara que s</w:t>
      </w:r>
      <w:r w:rsidRPr="00767C27">
        <w:rPr>
          <w:rFonts w:ascii="Montserrat Medium" w:eastAsia="Montserrat Medium" w:hAnsi="Montserrat Medium" w:cs="Montserrat Medium"/>
          <w:bCs/>
          <w:sz w:val="22"/>
          <w:szCs w:val="22"/>
          <w:lang w:val="es-CO"/>
        </w:rPr>
        <w:t xml:space="preserve">i el resultado del despacho económico, bajo las propias condiciones del mercado, satisface la referencia de generación mínima térmica diaria, no se dará aplicación a las </w:t>
      </w:r>
      <w:r>
        <w:rPr>
          <w:rFonts w:ascii="Montserrat Medium" w:eastAsia="Montserrat Medium" w:hAnsi="Montserrat Medium" w:cs="Montserrat Medium"/>
          <w:bCs/>
          <w:sz w:val="22"/>
          <w:szCs w:val="22"/>
          <w:lang w:val="es-CO"/>
        </w:rPr>
        <w:t xml:space="preserve">nuevas </w:t>
      </w:r>
      <w:r w:rsidRPr="00767C27">
        <w:rPr>
          <w:rFonts w:ascii="Montserrat Medium" w:eastAsia="Montserrat Medium" w:hAnsi="Montserrat Medium" w:cs="Montserrat Medium"/>
          <w:bCs/>
          <w:sz w:val="22"/>
          <w:szCs w:val="22"/>
          <w:lang w:val="es-CO"/>
        </w:rPr>
        <w:t>disposiciones</w:t>
      </w:r>
      <w:r>
        <w:rPr>
          <w:rFonts w:ascii="Montserrat Medium" w:eastAsia="Montserrat Medium" w:hAnsi="Montserrat Medium" w:cs="Montserrat Medium"/>
          <w:bCs/>
          <w:sz w:val="22"/>
          <w:szCs w:val="22"/>
          <w:lang w:val="es-CO"/>
        </w:rPr>
        <w:t>.</w:t>
      </w:r>
    </w:p>
    <w:p w14:paraId="7B8FE46C"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5A3B0BFA"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Vale la pena resaltar que el p</w:t>
      </w:r>
      <w:r w:rsidRPr="00767C27">
        <w:rPr>
          <w:rFonts w:ascii="Montserrat Medium" w:eastAsia="Montserrat Medium" w:hAnsi="Montserrat Medium" w:cs="Montserrat Medium"/>
          <w:bCs/>
          <w:sz w:val="22"/>
          <w:szCs w:val="22"/>
          <w:lang w:val="es-CO"/>
        </w:rPr>
        <w:t>arágrafo 4</w:t>
      </w:r>
      <w:r>
        <w:rPr>
          <w:rFonts w:ascii="Montserrat Medium" w:eastAsia="Montserrat Medium" w:hAnsi="Montserrat Medium" w:cs="Montserrat Medium"/>
          <w:bCs/>
          <w:sz w:val="22"/>
          <w:szCs w:val="22"/>
          <w:lang w:val="es-CO"/>
        </w:rPr>
        <w:t xml:space="preserve"> de la Resolución aclara que </w:t>
      </w:r>
      <w:r w:rsidRPr="00767C27">
        <w:rPr>
          <w:rFonts w:ascii="Montserrat Medium" w:eastAsia="Montserrat Medium" w:hAnsi="Montserrat Medium" w:cs="Montserrat Medium"/>
          <w:bCs/>
          <w:sz w:val="22"/>
          <w:szCs w:val="22"/>
          <w:lang w:val="es-CO"/>
        </w:rPr>
        <w:t xml:space="preserve">la generación mínima del parque termoeléctrico deberá ser determinada </w:t>
      </w:r>
      <w:r>
        <w:rPr>
          <w:rFonts w:ascii="Montserrat Medium" w:eastAsia="Montserrat Medium" w:hAnsi="Montserrat Medium" w:cs="Montserrat Medium"/>
          <w:bCs/>
          <w:sz w:val="22"/>
          <w:szCs w:val="22"/>
          <w:lang w:val="es-CO"/>
        </w:rPr>
        <w:t>basándose</w:t>
      </w:r>
      <w:r w:rsidRPr="00767C27">
        <w:rPr>
          <w:rFonts w:ascii="Montserrat Medium" w:eastAsia="Montserrat Medium" w:hAnsi="Montserrat Medium" w:cs="Montserrat Medium"/>
          <w:bCs/>
          <w:sz w:val="22"/>
          <w:szCs w:val="22"/>
          <w:lang w:val="es-CO"/>
        </w:rPr>
        <w:t xml:space="preserve"> en el porcentaje de embalsamiento de la senda de referencia </w:t>
      </w:r>
      <w:r>
        <w:rPr>
          <w:rFonts w:ascii="Montserrat Medium" w:eastAsia="Montserrat Medium" w:hAnsi="Montserrat Medium" w:cs="Montserrat Medium"/>
          <w:bCs/>
          <w:sz w:val="22"/>
          <w:szCs w:val="22"/>
          <w:lang w:val="es-CO"/>
        </w:rPr>
        <w:t>del Estatuto para Situaciones de Riesgo de Desabastecimiento</w:t>
      </w:r>
      <w:r w:rsidRPr="00767C27">
        <w:rPr>
          <w:rFonts w:ascii="Montserrat Medium" w:eastAsia="Montserrat Medium" w:hAnsi="Montserrat Medium" w:cs="Montserrat Medium"/>
          <w:bCs/>
          <w:sz w:val="22"/>
          <w:szCs w:val="22"/>
          <w:lang w:val="es-CO"/>
        </w:rPr>
        <w:t>.</w:t>
      </w:r>
    </w:p>
    <w:p w14:paraId="264762B1"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1BA1F738" w14:textId="77777777" w:rsidR="00AD1476" w:rsidRPr="008E4251" w:rsidRDefault="00AD1476" w:rsidP="00AD1476">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8E4251">
        <w:rPr>
          <w:rFonts w:ascii="Montserrat Medium" w:eastAsia="Montserrat Medium" w:hAnsi="Montserrat Medium" w:cs="Montserrat Medium"/>
          <w:bCs/>
          <w:sz w:val="22"/>
          <w:szCs w:val="22"/>
          <w:lang w:val="es-CO"/>
        </w:rPr>
        <w:t>Los Gremios del sector eléctrico advirtieron al Gobierno nacional por el incumplimiento en el pago de los subsidios otorgados a los usuarios de energía eléctrica y gas natural en el año 2024. Esta situación pone en riesgo la confiabilidad y seguridad del SIN, ya que el giro de los subsidios es fundamental para que los comercializadores puedan honrar sus compromisos, que incluyen los recursos para la compra de combustibles de las plantas térmicas.</w:t>
      </w:r>
    </w:p>
    <w:p w14:paraId="2F95EDCC"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25D06568" w14:textId="77777777" w:rsidR="00AD1476" w:rsidRDefault="00AD1476" w:rsidP="00AD1476">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A continuación, se presentan los aspectos más importantes discutidos durante la reunión CACSSE 204:</w:t>
      </w:r>
    </w:p>
    <w:p w14:paraId="46CF0665"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0F3532B3" w14:textId="77777777" w:rsidR="00AD1476"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 xml:space="preserve">El IDEAM socializó la condición esperada de lluvias durante la segunda quincena del mes de diciembre de 2024 y el mes de enero del 2025. Resaltó que una fase </w:t>
      </w:r>
      <w:r w:rsidRPr="00CA09C0">
        <w:rPr>
          <w:rFonts w:ascii="Montserrat Medium" w:eastAsia="Montserrat Medium" w:hAnsi="Montserrat Medium" w:cs="Montserrat Medium"/>
          <w:bCs/>
          <w:sz w:val="22"/>
          <w:szCs w:val="22"/>
          <w:lang w:val="es-CO"/>
        </w:rPr>
        <w:t>convectiva</w:t>
      </w:r>
      <w:r>
        <w:rPr>
          <w:rFonts w:ascii="Montserrat Medium" w:eastAsia="Montserrat Medium" w:hAnsi="Montserrat Medium" w:cs="Montserrat Medium"/>
          <w:bCs/>
          <w:sz w:val="22"/>
          <w:szCs w:val="22"/>
          <w:lang w:val="es-CO"/>
        </w:rPr>
        <w:t xml:space="preserve"> de la oscilación MJO </w:t>
      </w:r>
      <w:r w:rsidRPr="00CA09C0">
        <w:rPr>
          <w:rFonts w:ascii="Montserrat Medium" w:eastAsia="Montserrat Medium" w:hAnsi="Montserrat Medium" w:cs="Montserrat Medium"/>
          <w:bCs/>
          <w:sz w:val="22"/>
          <w:szCs w:val="22"/>
          <w:lang w:val="es-CO"/>
        </w:rPr>
        <w:t>propiciaría una mayor precipitación respecto a la media climatológica</w:t>
      </w:r>
      <w:r>
        <w:rPr>
          <w:rFonts w:ascii="Montserrat Medium" w:eastAsia="Montserrat Medium" w:hAnsi="Montserrat Medium" w:cs="Montserrat Medium"/>
          <w:bCs/>
          <w:sz w:val="22"/>
          <w:szCs w:val="22"/>
          <w:lang w:val="es-CO"/>
        </w:rPr>
        <w:t xml:space="preserve"> durante lo que resta del año 2024</w:t>
      </w:r>
      <w:r w:rsidRPr="00CA09C0">
        <w:rPr>
          <w:rFonts w:ascii="Montserrat Medium" w:eastAsia="Montserrat Medium" w:hAnsi="Montserrat Medium" w:cs="Montserrat Medium"/>
          <w:bCs/>
          <w:sz w:val="22"/>
          <w:szCs w:val="22"/>
          <w:lang w:val="es-CO"/>
        </w:rPr>
        <w:t>.</w:t>
      </w:r>
      <w:r>
        <w:rPr>
          <w:rFonts w:ascii="Montserrat Medium" w:eastAsia="Montserrat Medium" w:hAnsi="Montserrat Medium" w:cs="Montserrat Medium"/>
          <w:bCs/>
          <w:sz w:val="22"/>
          <w:szCs w:val="22"/>
          <w:lang w:val="es-CO"/>
        </w:rPr>
        <w:t xml:space="preserve"> </w:t>
      </w:r>
    </w:p>
    <w:p w14:paraId="06E6C6FC" w14:textId="77777777" w:rsidR="00AD1476" w:rsidRDefault="00AD1476" w:rsidP="00AD1476">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5E6C6FBC" w14:textId="77777777" w:rsidR="00AD1476"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lastRenderedPageBreak/>
        <w:t>El CND presentó el panorama energético y la condición del SIN según el Estatuto para Situaciones de Riesgo de Desabastecimiento-ESRD. Respecto a los análisis energéticos, el Operador del Sistema concluyó que el SIN cuenta con los recursos suficientes para atender la demanda de electricidad durante los próximos dos años; no obstante, resaltó los elevados niveles de generación térmica que se necesitarían durante la estación de verano 2024-2025 y parte del invierno del año 2025, si se presenta una condición de aportes deficitarios.</w:t>
      </w:r>
    </w:p>
    <w:p w14:paraId="0107765D" w14:textId="77777777" w:rsidR="00AD1476" w:rsidRPr="00CA09C0" w:rsidRDefault="00AD1476" w:rsidP="00AD1476">
      <w:pPr>
        <w:pStyle w:val="Prrafodelista"/>
        <w:rPr>
          <w:rFonts w:ascii="Montserrat Medium" w:eastAsia="Montserrat Medium" w:hAnsi="Montserrat Medium" w:cs="Montserrat Medium"/>
          <w:bCs/>
          <w:sz w:val="22"/>
          <w:szCs w:val="22"/>
          <w:lang w:val="es-CO"/>
        </w:rPr>
      </w:pPr>
    </w:p>
    <w:p w14:paraId="165472F4" w14:textId="77777777" w:rsidR="00AD1476"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La UPME mostró el estado de las tareas definidas para el corto y mediano plazo con relación a las necesidades de gas del país. Comentó que próximamente se publicará el Plan de Expansión del Sector y llevarán a cabo reuniones con el gestor del mercado para establecer las cantidades disponibles para atender la demanda durante el año 2025.</w:t>
      </w:r>
    </w:p>
    <w:p w14:paraId="40CAB1B7" w14:textId="77777777" w:rsidR="00AD1476" w:rsidRPr="00C0324D" w:rsidRDefault="00AD1476" w:rsidP="00AD1476">
      <w:pPr>
        <w:pStyle w:val="Prrafodelista"/>
        <w:rPr>
          <w:rFonts w:ascii="Montserrat Medium" w:eastAsia="Montserrat Medium" w:hAnsi="Montserrat Medium" w:cs="Montserrat Medium"/>
          <w:bCs/>
          <w:sz w:val="22"/>
          <w:szCs w:val="22"/>
          <w:lang w:val="es-CO"/>
        </w:rPr>
      </w:pPr>
    </w:p>
    <w:p w14:paraId="04D27F4C" w14:textId="6F4B05DD" w:rsidR="00AD1476" w:rsidRDefault="00AD1476" w:rsidP="008108E8">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6D534F">
        <w:rPr>
          <w:rFonts w:ascii="Montserrat Medium" w:eastAsia="Montserrat Medium" w:hAnsi="Montserrat Medium" w:cs="Montserrat Medium"/>
          <w:bCs/>
          <w:sz w:val="22"/>
          <w:szCs w:val="22"/>
          <w:lang w:val="es-CO"/>
        </w:rPr>
        <w:t>El CNO eléctrico presentó los riesgos operativos generados por la expedición del Decreto 1403 de 2024, las recomendaciones del Consejo sobre el ajuste al ESRD y la Meta Térmica sugerida por el entonces proyecto normativo de MINENERGÍA, y las recientes situaciones operativas. Asimismo, llamó la atención sobre la situación del sector gas, donde algunas plantas térmicas como TERMOSIERRA y TERMOCENTRO, han solicitado el aplazamiento de sus pruebas por la no disponibilidad de este combustible</w:t>
      </w:r>
      <w:r w:rsidR="006D534F">
        <w:rPr>
          <w:rFonts w:ascii="Montserrat Medium" w:eastAsia="Montserrat Medium" w:hAnsi="Montserrat Medium" w:cs="Montserrat Medium"/>
          <w:bCs/>
          <w:sz w:val="22"/>
          <w:szCs w:val="22"/>
          <w:lang w:val="es-CO"/>
        </w:rPr>
        <w:t>.</w:t>
      </w:r>
    </w:p>
    <w:p w14:paraId="753D9CC5" w14:textId="77777777" w:rsidR="006D534F" w:rsidRPr="006D534F" w:rsidRDefault="006D534F" w:rsidP="006D534F">
      <w:pPr>
        <w:pStyle w:val="Prrafodelista"/>
        <w:rPr>
          <w:rFonts w:ascii="Montserrat Medium" w:eastAsia="Montserrat Medium" w:hAnsi="Montserrat Medium" w:cs="Montserrat Medium"/>
          <w:bCs/>
          <w:sz w:val="22"/>
          <w:szCs w:val="22"/>
          <w:lang w:val="es-CO"/>
        </w:rPr>
      </w:pPr>
    </w:p>
    <w:p w14:paraId="1A6A2A34" w14:textId="77777777" w:rsidR="00AD1476" w:rsidRPr="00765485" w:rsidRDefault="00AD1476" w:rsidP="00AD1476">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r w:rsidRPr="00765485">
        <w:rPr>
          <w:rFonts w:ascii="Montserrat Medium" w:eastAsia="Montserrat Medium" w:hAnsi="Montserrat Medium" w:cs="Montserrat Medium"/>
          <w:bCs/>
          <w:sz w:val="22"/>
          <w:szCs w:val="22"/>
          <w:lang w:val="es-CO"/>
        </w:rPr>
        <w:t>Adicionalmente, el Consejo indicó que TEBSA llamó la atención por el no pago de algunos agentes que están expuestos a bolsa, lo cual implicaría que los generadores térmicos no tengan los recursos suficientes para pagar (prepagar) el Gas Natural que se necesita para la producción de energía eléctrica.</w:t>
      </w:r>
    </w:p>
    <w:p w14:paraId="75E1CB14" w14:textId="77777777" w:rsidR="00AD1476" w:rsidRPr="00765485" w:rsidRDefault="00AD1476" w:rsidP="00AD1476">
      <w:pPr>
        <w:pStyle w:val="Prrafodelista"/>
        <w:rPr>
          <w:rFonts w:ascii="Montserrat Medium" w:eastAsia="Montserrat Medium" w:hAnsi="Montserrat Medium" w:cs="Montserrat Medium"/>
          <w:bCs/>
          <w:sz w:val="22"/>
          <w:szCs w:val="22"/>
          <w:lang w:val="es-CO"/>
        </w:rPr>
      </w:pPr>
    </w:p>
    <w:p w14:paraId="4EFD1A60" w14:textId="56933081" w:rsidR="00AD1476" w:rsidRPr="00F63209" w:rsidRDefault="00AD1476" w:rsidP="0031398D">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F63209">
        <w:rPr>
          <w:rFonts w:ascii="Montserrat Medium" w:eastAsia="Montserrat Medium" w:hAnsi="Montserrat Medium" w:cs="Montserrat Medium"/>
          <w:bCs/>
          <w:sz w:val="22"/>
          <w:szCs w:val="22"/>
          <w:lang w:val="es-CO"/>
        </w:rPr>
        <w:t xml:space="preserve">Teniendo en cuenta lo anterior, </w:t>
      </w:r>
      <w:r w:rsidR="002437F4" w:rsidRPr="00F63209">
        <w:rPr>
          <w:rFonts w:ascii="Montserrat Medium" w:eastAsia="Montserrat Medium" w:hAnsi="Montserrat Medium" w:cs="Montserrat Medium"/>
          <w:bCs/>
          <w:sz w:val="22"/>
          <w:szCs w:val="22"/>
          <w:lang w:val="es-CO"/>
        </w:rPr>
        <w:t>se</w:t>
      </w:r>
      <w:r w:rsidR="00F63209" w:rsidRPr="00F63209">
        <w:rPr>
          <w:rFonts w:ascii="Montserrat Medium" w:eastAsia="Montserrat Medium" w:hAnsi="Montserrat Medium" w:cs="Montserrat Medium"/>
          <w:bCs/>
          <w:sz w:val="22"/>
          <w:szCs w:val="22"/>
          <w:lang w:val="es-CO"/>
        </w:rPr>
        <w:t xml:space="preserve"> </w:t>
      </w:r>
      <w:r w:rsidR="002437F4" w:rsidRPr="00F63209">
        <w:rPr>
          <w:rFonts w:ascii="Montserrat Medium" w:eastAsia="Montserrat Medium" w:hAnsi="Montserrat Medium" w:cs="Montserrat Medium"/>
          <w:bCs/>
          <w:sz w:val="22"/>
          <w:szCs w:val="22"/>
          <w:lang w:val="es-CO"/>
        </w:rPr>
        <w:t>programó una reunión interinstitucional</w:t>
      </w:r>
      <w:r w:rsidR="00F63209" w:rsidRPr="00F63209">
        <w:rPr>
          <w:rFonts w:ascii="Montserrat Medium" w:eastAsia="Montserrat Medium" w:hAnsi="Montserrat Medium" w:cs="Montserrat Medium"/>
          <w:bCs/>
          <w:sz w:val="22"/>
          <w:szCs w:val="22"/>
          <w:lang w:val="es-CO"/>
        </w:rPr>
        <w:t xml:space="preserve"> </w:t>
      </w:r>
      <w:r w:rsidRPr="00F63209">
        <w:rPr>
          <w:rFonts w:ascii="Montserrat Medium" w:eastAsia="Montserrat Medium" w:hAnsi="Montserrat Medium" w:cs="Montserrat Medium"/>
          <w:bCs/>
          <w:sz w:val="22"/>
          <w:szCs w:val="22"/>
          <w:lang w:val="es-CO"/>
        </w:rPr>
        <w:t>el 27 de diciembre del año 2024 para discutir sobre los riesgos operativos del Decreto 1403:</w:t>
      </w:r>
    </w:p>
    <w:p w14:paraId="5EE9C4F7" w14:textId="77777777" w:rsidR="00AD1476" w:rsidRDefault="00AD1476" w:rsidP="00AD1476">
      <w:pPr>
        <w:pStyle w:val="Prrafodelista"/>
        <w:pBdr>
          <w:top w:val="nil"/>
          <w:left w:val="nil"/>
          <w:bottom w:val="nil"/>
          <w:right w:val="nil"/>
          <w:between w:val="nil"/>
        </w:pBdr>
        <w:ind w:left="1145"/>
        <w:jc w:val="both"/>
        <w:rPr>
          <w:rFonts w:ascii="Montserrat Medium" w:eastAsia="Montserrat Medium" w:hAnsi="Montserrat Medium" w:cs="Montserrat Medium"/>
          <w:bCs/>
          <w:sz w:val="22"/>
          <w:szCs w:val="22"/>
          <w:lang w:val="es-CO"/>
        </w:rPr>
      </w:pPr>
    </w:p>
    <w:bookmarkEnd w:id="0"/>
    <w:p w14:paraId="49362DBE" w14:textId="77777777" w:rsidR="00AD1476" w:rsidRDefault="00AD1476" w:rsidP="00AD1476">
      <w:pPr>
        <w:pStyle w:val="Prrafodelista"/>
        <w:numPr>
          <w:ilvl w:val="1"/>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 xml:space="preserve">El CND presentó ejemplos ya materializados en el SIN relacionados con la conexión de autogeneradores sin entrega de excedentes. Se resaltaron los casos de San Fernando 220 kV y Guachal 115 kV, que ocasionaron eventos de sobrefrecuencia, limitaciones de generación y eventos de Demanda No Atendida-DNA por variación de cargas internas y desviaciones del 100 % de la demanda respecto al pronóstico. </w:t>
      </w:r>
    </w:p>
    <w:p w14:paraId="3E85AF16" w14:textId="77777777" w:rsidR="00AD1476" w:rsidRDefault="00AD1476" w:rsidP="00AD1476">
      <w:pPr>
        <w:pStyle w:val="Prrafodelista"/>
        <w:pBdr>
          <w:top w:val="nil"/>
          <w:left w:val="nil"/>
          <w:bottom w:val="nil"/>
          <w:right w:val="nil"/>
          <w:between w:val="nil"/>
        </w:pBdr>
        <w:ind w:left="1069"/>
        <w:jc w:val="both"/>
        <w:rPr>
          <w:rFonts w:ascii="Montserrat Medium" w:eastAsia="Montserrat Medium" w:hAnsi="Montserrat Medium" w:cs="Montserrat Medium"/>
          <w:bCs/>
          <w:sz w:val="22"/>
          <w:szCs w:val="22"/>
          <w:lang w:val="es-CO"/>
        </w:rPr>
      </w:pPr>
    </w:p>
    <w:p w14:paraId="299AA966" w14:textId="3BFE829B" w:rsidR="00AD1476" w:rsidRDefault="00AD1476" w:rsidP="00AD1476">
      <w:pPr>
        <w:pStyle w:val="Prrafodelista"/>
        <w:pBdr>
          <w:top w:val="nil"/>
          <w:left w:val="nil"/>
          <w:bottom w:val="nil"/>
          <w:right w:val="nil"/>
          <w:between w:val="nil"/>
        </w:pBdr>
        <w:ind w:left="1069"/>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De manera complementaria, el CNO y CND presentaron los rie</w:t>
      </w:r>
      <w:r w:rsidR="00AF0FCF">
        <w:rPr>
          <w:rFonts w:ascii="Montserrat Medium" w:eastAsia="Montserrat Medium" w:hAnsi="Montserrat Medium" w:cs="Montserrat Medium"/>
          <w:bCs/>
          <w:sz w:val="22"/>
          <w:szCs w:val="22"/>
          <w:lang w:val="es-CO"/>
        </w:rPr>
        <w:t>s</w:t>
      </w:r>
      <w:r>
        <w:rPr>
          <w:rFonts w:ascii="Montserrat Medium" w:eastAsia="Montserrat Medium" w:hAnsi="Montserrat Medium" w:cs="Montserrat Medium"/>
          <w:bCs/>
          <w:sz w:val="22"/>
          <w:szCs w:val="22"/>
          <w:lang w:val="es-CO"/>
        </w:rPr>
        <w:t>gos operativos identificados por la expedición de la norma y la potencia asociada a todos los proyectos de autogeneración sin entrega de excedentes, 211 MW, que están gestionando su incorporación al SIN.</w:t>
      </w:r>
    </w:p>
    <w:p w14:paraId="2D616FB1" w14:textId="77777777" w:rsidR="00AD1476" w:rsidRDefault="00AD1476" w:rsidP="00AD1476">
      <w:pPr>
        <w:pStyle w:val="Prrafodelista"/>
        <w:pBdr>
          <w:top w:val="nil"/>
          <w:left w:val="nil"/>
          <w:bottom w:val="nil"/>
          <w:right w:val="nil"/>
          <w:between w:val="nil"/>
        </w:pBdr>
        <w:ind w:left="1069"/>
        <w:jc w:val="both"/>
        <w:rPr>
          <w:rFonts w:ascii="Montserrat Medium" w:eastAsia="Montserrat Medium" w:hAnsi="Montserrat Medium" w:cs="Montserrat Medium"/>
          <w:bCs/>
          <w:sz w:val="22"/>
          <w:szCs w:val="22"/>
          <w:lang w:val="es-CO"/>
        </w:rPr>
      </w:pPr>
    </w:p>
    <w:p w14:paraId="0E06B7A4" w14:textId="6165D5E1" w:rsidR="00AD1476" w:rsidRDefault="00AD1476" w:rsidP="00AD1476">
      <w:pPr>
        <w:pStyle w:val="Prrafodelista"/>
        <w:numPr>
          <w:ilvl w:val="1"/>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 xml:space="preserve">MINENERGÍA comentó que hay consenso sobre los impactos negativos del Decreto y los riesgos jurídicos que podría generar. </w:t>
      </w:r>
      <w:r w:rsidR="00F51FCA">
        <w:rPr>
          <w:rFonts w:ascii="Montserrat Medium" w:eastAsia="Montserrat Medium" w:hAnsi="Montserrat Medium" w:cs="Montserrat Medium"/>
          <w:bCs/>
          <w:sz w:val="22"/>
          <w:szCs w:val="22"/>
          <w:lang w:val="es-CO"/>
        </w:rPr>
        <w:t xml:space="preserve">La </w:t>
      </w:r>
      <w:r w:rsidR="0080571F">
        <w:rPr>
          <w:rFonts w:ascii="Montserrat Medium" w:eastAsia="Montserrat Medium" w:hAnsi="Montserrat Medium" w:cs="Montserrat Medium"/>
          <w:bCs/>
          <w:sz w:val="22"/>
          <w:szCs w:val="22"/>
          <w:lang w:val="es-CO"/>
        </w:rPr>
        <w:t>CREG</w:t>
      </w:r>
      <w:r w:rsidR="00F51FCA">
        <w:rPr>
          <w:rFonts w:ascii="Montserrat Medium" w:eastAsia="Montserrat Medium" w:hAnsi="Montserrat Medium" w:cs="Montserrat Medium"/>
          <w:bCs/>
          <w:sz w:val="22"/>
          <w:szCs w:val="22"/>
          <w:lang w:val="es-CO"/>
        </w:rPr>
        <w:t xml:space="preserve"> c</w:t>
      </w:r>
      <w:r>
        <w:rPr>
          <w:rFonts w:ascii="Montserrat Medium" w:eastAsia="Montserrat Medium" w:hAnsi="Montserrat Medium" w:cs="Montserrat Medium"/>
          <w:bCs/>
          <w:sz w:val="22"/>
          <w:szCs w:val="22"/>
          <w:lang w:val="es-CO"/>
        </w:rPr>
        <w:t xml:space="preserve">omentó que las Leyes 142 y 143 de 1994 priman sobre la norma, motivo por el cual y bajo su concepto, todo se puede reglamentar; adicionalmente, sugirió al CNO y a todos los participantes indicar y proponer “mecanismos de ajuste” para no limitar la autogeneración. </w:t>
      </w:r>
    </w:p>
    <w:p w14:paraId="32BFB5FE" w14:textId="77777777" w:rsidR="00AD1476" w:rsidRDefault="00AD1476" w:rsidP="00AD1476">
      <w:pPr>
        <w:pStyle w:val="Prrafodelista"/>
        <w:pBdr>
          <w:top w:val="nil"/>
          <w:left w:val="nil"/>
          <w:bottom w:val="nil"/>
          <w:right w:val="nil"/>
          <w:between w:val="nil"/>
        </w:pBdr>
        <w:ind w:left="1069"/>
        <w:jc w:val="both"/>
        <w:rPr>
          <w:rFonts w:ascii="Montserrat Medium" w:eastAsia="Montserrat Medium" w:hAnsi="Montserrat Medium" w:cs="Montserrat Medium"/>
          <w:bCs/>
          <w:sz w:val="22"/>
          <w:szCs w:val="22"/>
          <w:lang w:val="es-CO"/>
        </w:rPr>
      </w:pPr>
    </w:p>
    <w:p w14:paraId="7FB59993" w14:textId="1FCAC52E" w:rsidR="00AD1476" w:rsidRDefault="00AD1476" w:rsidP="00AD1476">
      <w:pPr>
        <w:pStyle w:val="Prrafodelista"/>
        <w:pBdr>
          <w:top w:val="nil"/>
          <w:left w:val="nil"/>
          <w:bottom w:val="nil"/>
          <w:right w:val="nil"/>
          <w:between w:val="nil"/>
        </w:pBdr>
        <w:ind w:left="1069"/>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 xml:space="preserve">En este punto, el CND, la UPME y el Consejo </w:t>
      </w:r>
      <w:r w:rsidR="00490CBE">
        <w:rPr>
          <w:rFonts w:ascii="Montserrat Medium" w:eastAsia="Montserrat Medium" w:hAnsi="Montserrat Medium" w:cs="Montserrat Medium"/>
          <w:bCs/>
          <w:sz w:val="22"/>
          <w:szCs w:val="22"/>
          <w:lang w:val="es-CO"/>
        </w:rPr>
        <w:t xml:space="preserve">responden </w:t>
      </w:r>
      <w:r>
        <w:rPr>
          <w:rFonts w:ascii="Montserrat Medium" w:eastAsia="Montserrat Medium" w:hAnsi="Montserrat Medium" w:cs="Montserrat Medium"/>
          <w:bCs/>
          <w:sz w:val="22"/>
          <w:szCs w:val="22"/>
          <w:lang w:val="es-CO"/>
        </w:rPr>
        <w:t>a la OARE, indicando que advertir los riesgos operativos del Decreto no se puede entender como una oposición o barrera a la autogeneración; en línea con lo anterior, el CNO aclara que en otros países este tipo de recursos y tecnologías se incentivan, pero con reglas y requisitos técnicos</w:t>
      </w:r>
      <w:r w:rsidR="00F51FCA">
        <w:rPr>
          <w:rFonts w:ascii="Montserrat Medium" w:eastAsia="Montserrat Medium" w:hAnsi="Montserrat Medium" w:cs="Montserrat Medium"/>
          <w:bCs/>
          <w:sz w:val="22"/>
          <w:szCs w:val="22"/>
          <w:lang w:val="es-CO"/>
        </w:rPr>
        <w:t xml:space="preserve"> claros</w:t>
      </w:r>
      <w:r>
        <w:rPr>
          <w:rFonts w:ascii="Montserrat Medium" w:eastAsia="Montserrat Medium" w:hAnsi="Montserrat Medium" w:cs="Montserrat Medium"/>
          <w:bCs/>
          <w:sz w:val="22"/>
          <w:szCs w:val="22"/>
          <w:lang w:val="es-CO"/>
        </w:rPr>
        <w:t>.</w:t>
      </w:r>
    </w:p>
    <w:p w14:paraId="74D1A777" w14:textId="77777777" w:rsidR="00AD1476" w:rsidRDefault="00AD1476" w:rsidP="00AD1476">
      <w:pPr>
        <w:pStyle w:val="Prrafodelista"/>
        <w:pBdr>
          <w:top w:val="nil"/>
          <w:left w:val="nil"/>
          <w:bottom w:val="nil"/>
          <w:right w:val="nil"/>
          <w:between w:val="nil"/>
        </w:pBdr>
        <w:ind w:left="1069"/>
        <w:jc w:val="both"/>
        <w:rPr>
          <w:rFonts w:ascii="Montserrat Medium" w:eastAsia="Montserrat Medium" w:hAnsi="Montserrat Medium" w:cs="Montserrat Medium"/>
          <w:bCs/>
          <w:sz w:val="22"/>
          <w:szCs w:val="22"/>
          <w:lang w:val="es-CO"/>
        </w:rPr>
      </w:pPr>
    </w:p>
    <w:p w14:paraId="2A12853B" w14:textId="77777777" w:rsidR="00AD1476" w:rsidRDefault="00AD1476" w:rsidP="00AD1476">
      <w:pPr>
        <w:pStyle w:val="Prrafodelista"/>
        <w:numPr>
          <w:ilvl w:val="1"/>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213DEB">
        <w:rPr>
          <w:rFonts w:ascii="Montserrat Medium" w:eastAsia="Montserrat Medium" w:hAnsi="Montserrat Medium" w:cs="Montserrat Medium"/>
          <w:bCs/>
          <w:sz w:val="22"/>
          <w:szCs w:val="22"/>
          <w:lang w:val="es-CO"/>
        </w:rPr>
        <w:t>El Consejo llamó la atención sobre los proyectos de autogeneración que ya se han conectado en función del artículo 2.2.3.2.4.11. En este punto la CREG interviene advirtiendo que, si el Decreto 1403 va en</w:t>
      </w:r>
      <w:r>
        <w:rPr>
          <w:rFonts w:ascii="Montserrat Medium" w:eastAsia="Montserrat Medium" w:hAnsi="Montserrat Medium" w:cs="Montserrat Medium"/>
          <w:bCs/>
          <w:sz w:val="22"/>
          <w:szCs w:val="22"/>
          <w:lang w:val="es-CO"/>
        </w:rPr>
        <w:t xml:space="preserve"> contra</w:t>
      </w:r>
      <w:r w:rsidRPr="00213DEB">
        <w:rPr>
          <w:rFonts w:ascii="Montserrat Medium" w:eastAsia="Montserrat Medium" w:hAnsi="Montserrat Medium" w:cs="Montserrat Medium"/>
          <w:bCs/>
          <w:sz w:val="22"/>
          <w:szCs w:val="22"/>
          <w:lang w:val="es-CO"/>
        </w:rPr>
        <w:t xml:space="preserve"> vía de las Leyes 142 y 143 de 1994, prima</w:t>
      </w:r>
      <w:r>
        <w:rPr>
          <w:rFonts w:ascii="Montserrat Medium" w:eastAsia="Montserrat Medium" w:hAnsi="Montserrat Medium" w:cs="Montserrat Medium"/>
          <w:bCs/>
          <w:sz w:val="22"/>
          <w:szCs w:val="22"/>
          <w:lang w:val="es-CO"/>
        </w:rPr>
        <w:t>n</w:t>
      </w:r>
      <w:r w:rsidRPr="00213DEB">
        <w:rPr>
          <w:rFonts w:ascii="Montserrat Medium" w:eastAsia="Montserrat Medium" w:hAnsi="Montserrat Medium" w:cs="Montserrat Medium"/>
          <w:bCs/>
          <w:sz w:val="22"/>
          <w:szCs w:val="22"/>
          <w:lang w:val="es-CO"/>
        </w:rPr>
        <w:t xml:space="preserve"> la</w:t>
      </w:r>
      <w:r>
        <w:rPr>
          <w:rFonts w:ascii="Montserrat Medium" w:eastAsia="Montserrat Medium" w:hAnsi="Montserrat Medium" w:cs="Montserrat Medium"/>
          <w:bCs/>
          <w:sz w:val="22"/>
          <w:szCs w:val="22"/>
          <w:lang w:val="es-CO"/>
        </w:rPr>
        <w:t>s</w:t>
      </w:r>
      <w:r w:rsidRPr="00213DEB">
        <w:rPr>
          <w:rFonts w:ascii="Montserrat Medium" w:eastAsia="Montserrat Medium" w:hAnsi="Montserrat Medium" w:cs="Montserrat Medium"/>
          <w:bCs/>
          <w:sz w:val="22"/>
          <w:szCs w:val="22"/>
          <w:lang w:val="es-CO"/>
        </w:rPr>
        <w:t xml:space="preserve"> Ley</w:t>
      </w:r>
      <w:r>
        <w:rPr>
          <w:rFonts w:ascii="Montserrat Medium" w:eastAsia="Montserrat Medium" w:hAnsi="Montserrat Medium" w:cs="Montserrat Medium"/>
          <w:bCs/>
          <w:sz w:val="22"/>
          <w:szCs w:val="22"/>
          <w:lang w:val="es-CO"/>
        </w:rPr>
        <w:t>es</w:t>
      </w:r>
      <w:r w:rsidRPr="00213DEB">
        <w:rPr>
          <w:rFonts w:ascii="Montserrat Medium" w:eastAsia="Montserrat Medium" w:hAnsi="Montserrat Medium" w:cs="Montserrat Medium"/>
          <w:bCs/>
          <w:sz w:val="22"/>
          <w:szCs w:val="22"/>
          <w:lang w:val="es-CO"/>
        </w:rPr>
        <w:t xml:space="preserve">. </w:t>
      </w:r>
    </w:p>
    <w:p w14:paraId="238DEBCC" w14:textId="77777777" w:rsidR="00AD1476" w:rsidRDefault="00AD1476" w:rsidP="00AD1476">
      <w:pPr>
        <w:pStyle w:val="Prrafodelista"/>
        <w:pBdr>
          <w:top w:val="nil"/>
          <w:left w:val="nil"/>
          <w:bottom w:val="nil"/>
          <w:right w:val="nil"/>
          <w:between w:val="nil"/>
        </w:pBdr>
        <w:ind w:left="1069"/>
        <w:jc w:val="both"/>
        <w:rPr>
          <w:rFonts w:ascii="Montserrat Medium" w:eastAsia="Montserrat Medium" w:hAnsi="Montserrat Medium" w:cs="Montserrat Medium"/>
          <w:bCs/>
          <w:sz w:val="22"/>
          <w:szCs w:val="22"/>
          <w:lang w:val="es-CO"/>
        </w:rPr>
      </w:pPr>
    </w:p>
    <w:p w14:paraId="169BAFE7" w14:textId="77777777" w:rsidR="00AD1476" w:rsidRPr="00990EC4" w:rsidRDefault="00AD1476" w:rsidP="00AD1476">
      <w:pPr>
        <w:pStyle w:val="Prrafodelista"/>
        <w:numPr>
          <w:ilvl w:val="1"/>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La</w:t>
      </w:r>
      <w:r w:rsidRPr="00213DEB">
        <w:rPr>
          <w:rFonts w:ascii="Montserrat Medium" w:eastAsia="Montserrat Medium" w:hAnsi="Montserrat Medium" w:cs="Montserrat Medium"/>
          <w:bCs/>
          <w:sz w:val="22"/>
          <w:szCs w:val="22"/>
          <w:lang w:val="es-CO"/>
        </w:rPr>
        <w:t xml:space="preserve"> OARE coment</w:t>
      </w:r>
      <w:r>
        <w:rPr>
          <w:rFonts w:ascii="Montserrat Medium" w:eastAsia="Montserrat Medium" w:hAnsi="Montserrat Medium" w:cs="Montserrat Medium"/>
          <w:bCs/>
          <w:sz w:val="22"/>
          <w:szCs w:val="22"/>
          <w:lang w:val="es-CO"/>
        </w:rPr>
        <w:t>ó</w:t>
      </w:r>
      <w:r w:rsidRPr="00213DEB">
        <w:rPr>
          <w:rFonts w:ascii="Montserrat Medium" w:eastAsia="Montserrat Medium" w:hAnsi="Montserrat Medium" w:cs="Montserrat Medium"/>
          <w:bCs/>
          <w:sz w:val="22"/>
          <w:szCs w:val="22"/>
          <w:lang w:val="es-CO"/>
        </w:rPr>
        <w:t xml:space="preserve"> que </w:t>
      </w:r>
      <w:r>
        <w:rPr>
          <w:rFonts w:ascii="Montserrat Medium" w:eastAsia="Montserrat Medium" w:hAnsi="Montserrat Medium" w:cs="Montserrat Medium"/>
          <w:bCs/>
          <w:sz w:val="22"/>
          <w:szCs w:val="22"/>
          <w:lang w:val="es-CO"/>
        </w:rPr>
        <w:t>es</w:t>
      </w:r>
      <w:r w:rsidRPr="00213DEB">
        <w:rPr>
          <w:rFonts w:ascii="Montserrat Medium" w:eastAsia="Montserrat Medium" w:hAnsi="Montserrat Medium" w:cs="Montserrat Medium"/>
          <w:bCs/>
          <w:sz w:val="22"/>
          <w:szCs w:val="22"/>
          <w:lang w:val="es-CO"/>
        </w:rPr>
        <w:t xml:space="preserve"> difícil derogar o ajustar </w:t>
      </w:r>
      <w:r>
        <w:rPr>
          <w:rFonts w:ascii="Montserrat Medium" w:eastAsia="Montserrat Medium" w:hAnsi="Montserrat Medium" w:cs="Montserrat Medium"/>
          <w:bCs/>
          <w:sz w:val="22"/>
          <w:szCs w:val="22"/>
          <w:lang w:val="es-CO"/>
        </w:rPr>
        <w:t>el Decreto 1403</w:t>
      </w:r>
      <w:r w:rsidRPr="00213DEB">
        <w:rPr>
          <w:rFonts w:ascii="Montserrat Medium" w:eastAsia="Montserrat Medium" w:hAnsi="Montserrat Medium" w:cs="Montserrat Medium"/>
          <w:bCs/>
          <w:sz w:val="22"/>
          <w:szCs w:val="22"/>
          <w:lang w:val="es-CO"/>
        </w:rPr>
        <w:t>, motivo por el cual</w:t>
      </w:r>
      <w:r>
        <w:rPr>
          <w:rFonts w:ascii="Montserrat Medium" w:eastAsia="Montserrat Medium" w:hAnsi="Montserrat Medium" w:cs="Montserrat Medium"/>
          <w:bCs/>
          <w:sz w:val="22"/>
          <w:szCs w:val="22"/>
          <w:lang w:val="es-CO"/>
        </w:rPr>
        <w:t xml:space="preserve">, sugirió </w:t>
      </w:r>
      <w:r w:rsidRPr="00213DEB">
        <w:rPr>
          <w:rFonts w:ascii="Montserrat Medium" w:eastAsia="Montserrat Medium" w:hAnsi="Montserrat Medium" w:cs="Montserrat Medium"/>
          <w:bCs/>
          <w:sz w:val="22"/>
          <w:szCs w:val="22"/>
          <w:lang w:val="es-CO"/>
        </w:rPr>
        <w:t xml:space="preserve">buscar la forma </w:t>
      </w:r>
      <w:r>
        <w:rPr>
          <w:rFonts w:ascii="Montserrat Medium" w:eastAsia="Montserrat Medium" w:hAnsi="Montserrat Medium" w:cs="Montserrat Medium"/>
          <w:bCs/>
          <w:sz w:val="22"/>
          <w:szCs w:val="22"/>
          <w:lang w:val="es-CO"/>
        </w:rPr>
        <w:t>de anteponer</w:t>
      </w:r>
      <w:r w:rsidRPr="00213DEB">
        <w:rPr>
          <w:rFonts w:ascii="Montserrat Medium" w:eastAsia="Montserrat Medium" w:hAnsi="Montserrat Medium" w:cs="Montserrat Medium"/>
          <w:bCs/>
          <w:sz w:val="22"/>
          <w:szCs w:val="22"/>
          <w:lang w:val="es-CO"/>
        </w:rPr>
        <w:t xml:space="preserve"> los mandatos de Ley.</w:t>
      </w:r>
      <w:r>
        <w:rPr>
          <w:rFonts w:ascii="Montserrat Medium" w:eastAsia="Montserrat Medium" w:hAnsi="Montserrat Medium" w:cs="Montserrat Medium"/>
          <w:bCs/>
          <w:sz w:val="22"/>
          <w:szCs w:val="22"/>
          <w:lang w:val="es-CO"/>
        </w:rPr>
        <w:t xml:space="preserve"> </w:t>
      </w:r>
      <w:r w:rsidRPr="00990EC4">
        <w:rPr>
          <w:rFonts w:ascii="Montserrat Medium" w:eastAsia="Montserrat Medium" w:hAnsi="Montserrat Medium" w:cs="Montserrat Medium"/>
          <w:bCs/>
          <w:sz w:val="22"/>
          <w:szCs w:val="22"/>
          <w:lang w:val="es-CO"/>
        </w:rPr>
        <w:t xml:space="preserve">Vale la pena mencionar que, según la CREG, quien debe interpretar </w:t>
      </w:r>
      <w:r>
        <w:rPr>
          <w:rFonts w:ascii="Montserrat Medium" w:eastAsia="Montserrat Medium" w:hAnsi="Montserrat Medium" w:cs="Montserrat Medium"/>
          <w:bCs/>
          <w:sz w:val="22"/>
          <w:szCs w:val="22"/>
          <w:lang w:val="es-CO"/>
        </w:rPr>
        <w:t>la norma</w:t>
      </w:r>
      <w:r w:rsidRPr="00990EC4">
        <w:rPr>
          <w:rFonts w:ascii="Montserrat Medium" w:eastAsia="Montserrat Medium" w:hAnsi="Montserrat Medium" w:cs="Montserrat Medium"/>
          <w:bCs/>
          <w:sz w:val="22"/>
          <w:szCs w:val="22"/>
          <w:lang w:val="es-CO"/>
        </w:rPr>
        <w:t xml:space="preserve"> es MINENERGÍA.   </w:t>
      </w:r>
    </w:p>
    <w:p w14:paraId="6DB7ECA2" w14:textId="77777777" w:rsidR="00AD1476" w:rsidRDefault="00AD1476" w:rsidP="00AD1476">
      <w:pPr>
        <w:pStyle w:val="Prrafodelista"/>
        <w:pBdr>
          <w:top w:val="nil"/>
          <w:left w:val="nil"/>
          <w:bottom w:val="nil"/>
          <w:right w:val="nil"/>
          <w:between w:val="nil"/>
        </w:pBdr>
        <w:ind w:left="1069"/>
        <w:jc w:val="both"/>
        <w:rPr>
          <w:rFonts w:ascii="Montserrat Medium" w:eastAsia="Montserrat Medium" w:hAnsi="Montserrat Medium" w:cs="Montserrat Medium"/>
          <w:bCs/>
          <w:sz w:val="22"/>
          <w:szCs w:val="22"/>
          <w:lang w:val="es-CO"/>
        </w:rPr>
      </w:pPr>
    </w:p>
    <w:p w14:paraId="43FDFA23" w14:textId="77777777" w:rsidR="00AD1476" w:rsidRDefault="00AD1476" w:rsidP="00AD1476">
      <w:pPr>
        <w:pStyle w:val="Prrafodelista"/>
        <w:numPr>
          <w:ilvl w:val="1"/>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 xml:space="preserve">Finalmente, se acuerda que MINENERGÍA conceptúe sobre el entendimiento del Decreto, razón por la cual se comprometió a pronunciarse oficialmente durante la semana del 30 de diciembre de 2024 y el 5 de enero del año 2025. </w:t>
      </w:r>
    </w:p>
    <w:p w14:paraId="0171F127" w14:textId="77777777" w:rsidR="00AD1476" w:rsidRPr="00175622" w:rsidRDefault="00AD1476" w:rsidP="00AD1476">
      <w:pPr>
        <w:pStyle w:val="Prrafodelista"/>
        <w:rPr>
          <w:rFonts w:ascii="Montserrat Medium" w:eastAsia="Montserrat Medium" w:hAnsi="Montserrat Medium" w:cs="Montserrat Medium"/>
          <w:bCs/>
          <w:sz w:val="22"/>
          <w:szCs w:val="22"/>
          <w:lang w:val="es-CO"/>
        </w:rPr>
      </w:pPr>
    </w:p>
    <w:p w14:paraId="0B3D0FE1" w14:textId="77777777" w:rsidR="00AD1476" w:rsidRPr="008E4251" w:rsidRDefault="00AD1476" w:rsidP="00AD1476">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8E4251">
        <w:rPr>
          <w:rFonts w:ascii="Montserrat Medium" w:eastAsia="Montserrat Medium" w:hAnsi="Montserrat Medium" w:cs="Montserrat Medium"/>
          <w:bCs/>
          <w:sz w:val="22"/>
          <w:szCs w:val="22"/>
          <w:lang w:val="es-CO"/>
        </w:rPr>
        <w:t>MINENERGÍA respondió la comunicación del Consejo del pasado 17 de diciembre del año 2024, donde se solicitó aclaración sobre el artículo 2.2.3.2.4.11 del Decreto 1073 de 2015, modificado por el Decreto 1403 del 2024. Al respecto, la Oficina de Asuntos Regulatorios y Empresariales-OARE indicó que “</w:t>
      </w:r>
      <w:r w:rsidRPr="008E4251">
        <w:rPr>
          <w:rFonts w:ascii="Montserrat Medium" w:eastAsia="Montserrat Medium" w:hAnsi="Montserrat Medium" w:cs="Montserrat Medium"/>
          <w:bCs/>
          <w:i/>
          <w:iCs/>
          <w:sz w:val="22"/>
          <w:szCs w:val="22"/>
          <w:lang w:val="es-CO"/>
        </w:rPr>
        <w:t>los aspectos de seguridad, confiabilidad, viabilidad, procedimentales, entre otros, para la aplicación de los lineamientos de política establecidos en el citado decreto, se encuentran en construcción</w:t>
      </w:r>
      <w:r w:rsidRPr="008E4251">
        <w:rPr>
          <w:rFonts w:ascii="Montserrat Medium" w:eastAsia="Montserrat Medium" w:hAnsi="Montserrat Medium" w:cs="Montserrat Medium"/>
          <w:bCs/>
          <w:sz w:val="22"/>
          <w:szCs w:val="22"/>
          <w:lang w:val="es-CO"/>
        </w:rPr>
        <w:t xml:space="preserve">”. </w:t>
      </w:r>
    </w:p>
    <w:p w14:paraId="4096F2BF" w14:textId="77777777" w:rsidR="00AD1476" w:rsidRPr="008E4251"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79EB5DB7" w14:textId="77777777" w:rsidR="00AD1476" w:rsidRPr="008E4251"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8E4251">
        <w:rPr>
          <w:rFonts w:ascii="Montserrat Medium" w:eastAsia="Montserrat Medium" w:hAnsi="Montserrat Medium" w:cs="Montserrat Medium"/>
          <w:bCs/>
          <w:sz w:val="22"/>
          <w:szCs w:val="22"/>
          <w:lang w:val="es-CO"/>
        </w:rPr>
        <w:t>Vale la pena mencionar que la CREG oficialmente dio traslado de la comunicación del CNO al Ministerio, fundamentado en el artículo 21 del Código de Procedimiento Administrativo y de lo Contencioso Administrativo-CPACA, por considerarlo de su competencia.</w:t>
      </w:r>
    </w:p>
    <w:p w14:paraId="55773336"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58F470AA" w14:textId="77777777" w:rsidR="00AD1476" w:rsidRPr="00AE02F0" w:rsidRDefault="00AD1476" w:rsidP="00AD1476">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AE02F0">
        <w:rPr>
          <w:rFonts w:ascii="Montserrat Medium" w:eastAsia="Montserrat Medium" w:hAnsi="Montserrat Medium" w:cs="Montserrat Medium"/>
          <w:bCs/>
          <w:sz w:val="22"/>
          <w:szCs w:val="22"/>
          <w:lang w:val="es-CO"/>
        </w:rPr>
        <w:lastRenderedPageBreak/>
        <w:t xml:space="preserve">Se publicó por parte de la UPME el </w:t>
      </w:r>
      <w:r w:rsidRPr="00AE02F0">
        <w:rPr>
          <w:rFonts w:ascii="Montserrat Medium" w:eastAsia="Montserrat Medium" w:hAnsi="Montserrat Medium" w:cs="Montserrat Medium"/>
          <w:bCs/>
          <w:i/>
          <w:iCs/>
          <w:sz w:val="22"/>
          <w:szCs w:val="22"/>
          <w:lang w:val="es-CO"/>
        </w:rPr>
        <w:t>Plan Maestro de Modernización y Expansión de la Infraestructura de Transmisión Eléctrica</w:t>
      </w:r>
      <w:r w:rsidRPr="00AE02F0">
        <w:rPr>
          <w:rFonts w:ascii="Montserrat Medium" w:eastAsia="Montserrat Medium" w:hAnsi="Montserrat Medium" w:cs="Montserrat Medium"/>
          <w:bCs/>
          <w:sz w:val="22"/>
          <w:szCs w:val="22"/>
          <w:lang w:val="es-CO"/>
        </w:rPr>
        <w:t xml:space="preserve">, y el </w:t>
      </w:r>
      <w:r w:rsidRPr="00AE02F0">
        <w:rPr>
          <w:rFonts w:ascii="Montserrat Medium" w:eastAsia="Montserrat Medium" w:hAnsi="Montserrat Medium" w:cs="Montserrat Medium"/>
          <w:bCs/>
          <w:i/>
          <w:iCs/>
          <w:sz w:val="22"/>
          <w:szCs w:val="22"/>
          <w:lang w:val="es-CO"/>
        </w:rPr>
        <w:t>Portafolio Estratégico de Obras para la Modernización del Sistema de Transmisión Nacional</w:t>
      </w:r>
      <w:r w:rsidRPr="00AE02F0">
        <w:rPr>
          <w:rFonts w:ascii="Montserrat Medium" w:eastAsia="Montserrat Medium" w:hAnsi="Montserrat Medium" w:cs="Montserrat Medium"/>
          <w:bCs/>
          <w:sz w:val="22"/>
          <w:szCs w:val="22"/>
          <w:lang w:val="es-CO"/>
        </w:rPr>
        <w:t xml:space="preserve">. </w:t>
      </w:r>
    </w:p>
    <w:p w14:paraId="3492FFA0" w14:textId="77777777" w:rsidR="00AD1476" w:rsidRPr="00A233A6" w:rsidRDefault="00AD1476" w:rsidP="00AD1476">
      <w:pPr>
        <w:pStyle w:val="Prrafodelista"/>
        <w:rPr>
          <w:rFonts w:ascii="Montserrat Medium" w:eastAsia="Montserrat Medium" w:hAnsi="Montserrat Medium" w:cs="Montserrat Medium"/>
          <w:bCs/>
          <w:sz w:val="22"/>
          <w:szCs w:val="22"/>
          <w:highlight w:val="green"/>
          <w:lang w:val="es-CO"/>
        </w:rPr>
      </w:pPr>
    </w:p>
    <w:p w14:paraId="06657D1D" w14:textId="50FE2443" w:rsidR="00AD1476" w:rsidRPr="00AE02F0"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AE02F0">
        <w:rPr>
          <w:rFonts w:ascii="Montserrat Medium" w:eastAsia="Montserrat Medium" w:hAnsi="Montserrat Medium" w:cs="Montserrat Medium"/>
          <w:bCs/>
          <w:sz w:val="22"/>
          <w:szCs w:val="22"/>
          <w:lang w:val="es-CO"/>
        </w:rPr>
        <w:t>En el primer documento la Unidad y el CND presentan el diagnóstico de la situación actual del Sistema, indicando los nuevos retos asociados a la transformación de la matriz de generación de energía eléctrica. Se plantea por el p</w:t>
      </w:r>
      <w:r w:rsidR="00522153">
        <w:rPr>
          <w:rFonts w:ascii="Montserrat Medium" w:eastAsia="Montserrat Medium" w:hAnsi="Montserrat Medium" w:cs="Montserrat Medium"/>
          <w:bCs/>
          <w:sz w:val="22"/>
          <w:szCs w:val="22"/>
          <w:lang w:val="es-CO"/>
        </w:rPr>
        <w:t>l</w:t>
      </w:r>
      <w:r w:rsidRPr="00AE02F0">
        <w:rPr>
          <w:rFonts w:ascii="Montserrat Medium" w:eastAsia="Montserrat Medium" w:hAnsi="Montserrat Medium" w:cs="Montserrat Medium"/>
          <w:bCs/>
          <w:sz w:val="22"/>
          <w:szCs w:val="22"/>
          <w:lang w:val="es-CO"/>
        </w:rPr>
        <w:t>anificador la optimización de la infraestructura existente a través del tendido de segundos circuitos, la repotenciación de líneas con conductores de alta temperatura, la reconfiguración de subestaciones y la ejecución de obras/acciones para mitigar el agotamiento de la capacidad de cortocircuito de las barras del STN y STR; adicionalmente, se presentan 27 obras estructurales que deben ejecutarse en el mediano y largo plazo.</w:t>
      </w:r>
    </w:p>
    <w:p w14:paraId="7E7D68CB" w14:textId="77777777" w:rsidR="00AD1476" w:rsidRPr="00A233A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highlight w:val="green"/>
          <w:lang w:val="es-CO"/>
        </w:rPr>
      </w:pPr>
    </w:p>
    <w:p w14:paraId="2C2A3AD8" w14:textId="77777777" w:rsidR="00AD1476" w:rsidRPr="00AE02F0"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AE02F0">
        <w:rPr>
          <w:rFonts w:ascii="Montserrat Medium" w:eastAsia="Montserrat Medium" w:hAnsi="Montserrat Medium" w:cs="Montserrat Medium"/>
          <w:bCs/>
          <w:sz w:val="22"/>
          <w:szCs w:val="22"/>
          <w:lang w:val="es-CO"/>
        </w:rPr>
        <w:t>En el segundo documento la UPME presenta el paquete de seis (6) obras que el Comité Asesor de Planeamiento de la Transmisión-CAPT está analizando para recomendación de adopción a MINENERGÍA, a saber:</w:t>
      </w:r>
    </w:p>
    <w:p w14:paraId="6B203720" w14:textId="77777777" w:rsidR="00AD1476" w:rsidRPr="00A233A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highlight w:val="green"/>
          <w:lang w:val="es-CO"/>
        </w:rPr>
      </w:pPr>
    </w:p>
    <w:p w14:paraId="4DEFAB7A" w14:textId="77777777" w:rsidR="00AD1476" w:rsidRPr="00AE02F0"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AE02F0">
        <w:rPr>
          <w:rFonts w:ascii="Montserrat Medium" w:eastAsia="Montserrat Medium" w:hAnsi="Montserrat Medium" w:cs="Montserrat Medium"/>
          <w:bCs/>
          <w:sz w:val="22"/>
          <w:szCs w:val="22"/>
          <w:lang w:val="es-CO"/>
        </w:rPr>
        <w:t xml:space="preserve">Obra bahías de transformación en Sahagún 500 kV. </w:t>
      </w:r>
    </w:p>
    <w:p w14:paraId="7E92540A" w14:textId="77777777" w:rsidR="00AD1476" w:rsidRPr="00AE02F0" w:rsidRDefault="00AD1476" w:rsidP="00AD1476">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4EAEF2FA" w14:textId="77777777" w:rsidR="00AD1476" w:rsidRPr="00AE02F0"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AE02F0">
        <w:rPr>
          <w:rFonts w:ascii="Montserrat Medium" w:eastAsia="Montserrat Medium" w:hAnsi="Montserrat Medium" w:cs="Montserrat Medium"/>
          <w:bCs/>
          <w:sz w:val="22"/>
          <w:szCs w:val="22"/>
          <w:lang w:val="es-CO"/>
        </w:rPr>
        <w:t>Nueva</w:t>
      </w:r>
      <w:r w:rsidRPr="00AE02F0">
        <w:rPr>
          <w:rFonts w:ascii="Montserrat Medium" w:eastAsia="Montserrat Medium" w:hAnsi="Montserrat Medium" w:cs="Montserrat Medium"/>
          <w:bCs/>
          <w:sz w:val="22"/>
          <w:szCs w:val="22"/>
          <w:lang w:val="es-CO"/>
        </w:rPr>
        <w:tab/>
        <w:t xml:space="preserve"> subestación Amanecer 500/220/115 kV</w:t>
      </w:r>
      <w:r w:rsidRPr="00AE02F0">
        <w:rPr>
          <w:rFonts w:ascii="Montserrat Medium" w:eastAsia="Montserrat Medium" w:hAnsi="Montserrat Medium" w:cs="Montserrat Medium"/>
          <w:bCs/>
          <w:sz w:val="22"/>
          <w:szCs w:val="22"/>
          <w:lang w:val="es-CO"/>
        </w:rPr>
        <w:tab/>
        <w:t xml:space="preserve"> y líneas asociadas.</w:t>
      </w:r>
    </w:p>
    <w:p w14:paraId="28AC37AA" w14:textId="77777777" w:rsidR="00AD1476" w:rsidRPr="00AE02F0" w:rsidRDefault="00AD1476" w:rsidP="00AD1476">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71E03C3D" w14:textId="77777777" w:rsidR="00AD1476" w:rsidRPr="00AE02F0"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AE02F0">
        <w:rPr>
          <w:rFonts w:ascii="Montserrat Medium" w:eastAsia="Montserrat Medium" w:hAnsi="Montserrat Medium" w:cs="Montserrat Medium"/>
          <w:bCs/>
          <w:sz w:val="22"/>
          <w:szCs w:val="22"/>
          <w:lang w:val="es-CO"/>
        </w:rPr>
        <w:t>Nueva</w:t>
      </w:r>
      <w:r w:rsidRPr="00AE02F0">
        <w:rPr>
          <w:rFonts w:ascii="Montserrat Medium" w:eastAsia="Montserrat Medium" w:hAnsi="Montserrat Medium" w:cs="Montserrat Medium"/>
          <w:bCs/>
          <w:sz w:val="22"/>
          <w:szCs w:val="22"/>
          <w:lang w:val="es-CO"/>
        </w:rPr>
        <w:tab/>
        <w:t xml:space="preserve"> subestación Corzo 500/115 kV y líneas asociadas.</w:t>
      </w:r>
    </w:p>
    <w:p w14:paraId="4273D4F0" w14:textId="77777777" w:rsidR="00AD1476" w:rsidRPr="00AE02F0" w:rsidRDefault="00AD1476" w:rsidP="00AD1476">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70BCE0DD" w14:textId="77777777" w:rsidR="00AD1476" w:rsidRPr="00AE02F0"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AE02F0">
        <w:rPr>
          <w:rFonts w:ascii="Montserrat Medium" w:eastAsia="Montserrat Medium" w:hAnsi="Montserrat Medium" w:cs="Montserrat Medium"/>
          <w:bCs/>
          <w:sz w:val="22"/>
          <w:szCs w:val="22"/>
          <w:lang w:val="es-CO"/>
        </w:rPr>
        <w:t>Interconexión Nordeste y Urabá Antioqueño.</w:t>
      </w:r>
    </w:p>
    <w:p w14:paraId="190B6AC9" w14:textId="77777777" w:rsidR="00AD1476" w:rsidRPr="00AE02F0" w:rsidRDefault="00AD1476" w:rsidP="00AD1476">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660C5518" w14:textId="77777777" w:rsidR="00AD1476" w:rsidRPr="00AE02F0"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AE02F0">
        <w:rPr>
          <w:rFonts w:ascii="Montserrat Medium" w:eastAsia="Montserrat Medium" w:hAnsi="Montserrat Medium" w:cs="Montserrat Medium"/>
          <w:bCs/>
          <w:sz w:val="22"/>
          <w:szCs w:val="22"/>
          <w:lang w:val="es-CO"/>
        </w:rPr>
        <w:t>Nueva</w:t>
      </w:r>
      <w:r w:rsidRPr="00AE02F0">
        <w:rPr>
          <w:rFonts w:ascii="Montserrat Medium" w:eastAsia="Montserrat Medium" w:hAnsi="Montserrat Medium" w:cs="Montserrat Medium"/>
          <w:bCs/>
          <w:sz w:val="22"/>
          <w:szCs w:val="22"/>
          <w:lang w:val="es-CO"/>
        </w:rPr>
        <w:tab/>
        <w:t xml:space="preserve"> subestación</w:t>
      </w:r>
      <w:r w:rsidRPr="00AE02F0">
        <w:rPr>
          <w:rFonts w:ascii="Montserrat Medium" w:eastAsia="Montserrat Medium" w:hAnsi="Montserrat Medium" w:cs="Montserrat Medium"/>
          <w:bCs/>
          <w:sz w:val="22"/>
          <w:szCs w:val="22"/>
          <w:lang w:val="es-CO"/>
        </w:rPr>
        <w:tab/>
        <w:t>Macana 230/115 kV y obras asociadas.</w:t>
      </w:r>
    </w:p>
    <w:p w14:paraId="02295CC7" w14:textId="77777777" w:rsidR="00AD1476" w:rsidRPr="00AE02F0" w:rsidRDefault="00AD1476" w:rsidP="00AD1476">
      <w:pPr>
        <w:pStyle w:val="Prrafodelista"/>
        <w:pBdr>
          <w:top w:val="nil"/>
          <w:left w:val="nil"/>
          <w:bottom w:val="nil"/>
          <w:right w:val="nil"/>
          <w:between w:val="nil"/>
        </w:pBdr>
        <w:jc w:val="both"/>
        <w:rPr>
          <w:rFonts w:ascii="Montserrat Medium" w:eastAsia="Montserrat Medium" w:hAnsi="Montserrat Medium" w:cs="Montserrat Medium"/>
          <w:bCs/>
          <w:sz w:val="22"/>
          <w:szCs w:val="22"/>
          <w:lang w:val="es-CO"/>
        </w:rPr>
      </w:pPr>
    </w:p>
    <w:p w14:paraId="07D8F6B8" w14:textId="77777777" w:rsidR="00AD1476" w:rsidRPr="00AE02F0" w:rsidRDefault="00AD1476" w:rsidP="00AD1476">
      <w:pPr>
        <w:pStyle w:val="Prrafodelista"/>
        <w:numPr>
          <w:ilvl w:val="0"/>
          <w:numId w:val="42"/>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AE02F0">
        <w:rPr>
          <w:rFonts w:ascii="Montserrat Medium" w:eastAsia="Montserrat Medium" w:hAnsi="Montserrat Medium" w:cs="Montserrat Medium"/>
          <w:bCs/>
          <w:sz w:val="22"/>
          <w:szCs w:val="22"/>
          <w:lang w:val="es-CO"/>
        </w:rPr>
        <w:t>Nueva</w:t>
      </w:r>
      <w:r w:rsidRPr="00AE02F0">
        <w:rPr>
          <w:rFonts w:ascii="Montserrat Medium" w:eastAsia="Montserrat Medium" w:hAnsi="Montserrat Medium" w:cs="Montserrat Medium"/>
          <w:bCs/>
          <w:sz w:val="22"/>
          <w:szCs w:val="22"/>
          <w:lang w:val="es-CO"/>
        </w:rPr>
        <w:tab/>
        <w:t xml:space="preserve"> subestación</w:t>
      </w:r>
      <w:r w:rsidRPr="00AE02F0">
        <w:rPr>
          <w:rFonts w:ascii="Montserrat Medium" w:eastAsia="Montserrat Medium" w:hAnsi="Montserrat Medium" w:cs="Montserrat Medium"/>
          <w:bCs/>
          <w:sz w:val="22"/>
          <w:szCs w:val="22"/>
          <w:lang w:val="es-CO"/>
        </w:rPr>
        <w:tab/>
        <w:t>Carlosama 230/115 kV y obras asociadas.</w:t>
      </w:r>
      <w:r w:rsidRPr="00AE02F0">
        <w:rPr>
          <w:rFonts w:ascii="Montserrat Medium" w:eastAsia="Montserrat Medium" w:hAnsi="Montserrat Medium" w:cs="Montserrat Medium"/>
          <w:bCs/>
          <w:sz w:val="22"/>
          <w:szCs w:val="22"/>
          <w:lang w:val="es-CO"/>
        </w:rPr>
        <w:tab/>
      </w:r>
    </w:p>
    <w:p w14:paraId="297D9BB5" w14:textId="77777777" w:rsidR="00AD1476" w:rsidRPr="00AE02F0" w:rsidRDefault="00AD1476" w:rsidP="00AD1476">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52CB3554"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AE02F0">
        <w:rPr>
          <w:rFonts w:ascii="Montserrat Medium" w:eastAsia="Montserrat Medium" w:hAnsi="Montserrat Medium" w:cs="Montserrat Medium"/>
          <w:bCs/>
          <w:sz w:val="22"/>
          <w:szCs w:val="22"/>
          <w:lang w:val="es-CO"/>
        </w:rPr>
        <w:t>Teniendo en cuenta la importancia de los dos (2) documentos, el impacto operativo de algunas obras/acciones y la relevancia de incorporar nuevos análisis y tecnologías no contemplad</w:t>
      </w:r>
      <w:r>
        <w:rPr>
          <w:rFonts w:ascii="Montserrat Medium" w:eastAsia="Montserrat Medium" w:hAnsi="Montserrat Medium" w:cs="Montserrat Medium"/>
          <w:bCs/>
          <w:sz w:val="22"/>
          <w:szCs w:val="22"/>
          <w:lang w:val="es-CO"/>
        </w:rPr>
        <w:t>a</w:t>
      </w:r>
      <w:r w:rsidRPr="00AE02F0">
        <w:rPr>
          <w:rFonts w:ascii="Montserrat Medium" w:eastAsia="Montserrat Medium" w:hAnsi="Montserrat Medium" w:cs="Montserrat Medium"/>
          <w:bCs/>
          <w:sz w:val="22"/>
          <w:szCs w:val="22"/>
          <w:lang w:val="es-CO"/>
        </w:rPr>
        <w:t>s en los estudios de la Unidad y el CND, se sugiere convocar al Subcomité de Análisis y Planeación Eléctrica-SAPE para formular comentarios al Plan Maestro y el Portafolio Estratégico.</w:t>
      </w:r>
      <w:r>
        <w:rPr>
          <w:rFonts w:ascii="Montserrat Medium" w:eastAsia="Montserrat Medium" w:hAnsi="Montserrat Medium" w:cs="Montserrat Medium"/>
          <w:bCs/>
          <w:sz w:val="22"/>
          <w:szCs w:val="22"/>
          <w:lang w:val="es-CO"/>
        </w:rPr>
        <w:t xml:space="preserve">   </w:t>
      </w:r>
    </w:p>
    <w:p w14:paraId="58C9A627"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4AF80507" w14:textId="77777777" w:rsidR="00AD1476" w:rsidRPr="00264C32" w:rsidRDefault="00AD1476" w:rsidP="00AD1476">
      <w:pPr>
        <w:pStyle w:val="Prrafodelista"/>
        <w:numPr>
          <w:ilvl w:val="0"/>
          <w:numId w:val="34"/>
        </w:numPr>
        <w:jc w:val="both"/>
        <w:rPr>
          <w:rFonts w:ascii="Montserrat Medium" w:eastAsia="Montserrat Medium" w:hAnsi="Montserrat Medium" w:cs="Montserrat Medium"/>
          <w:bCs/>
          <w:sz w:val="22"/>
          <w:szCs w:val="22"/>
          <w:lang w:val="es-CO"/>
        </w:rPr>
      </w:pPr>
      <w:r w:rsidRPr="00264C32">
        <w:rPr>
          <w:rFonts w:ascii="Montserrat Medium" w:eastAsia="Montserrat Medium" w:hAnsi="Montserrat Medium" w:cs="Montserrat Medium"/>
          <w:bCs/>
          <w:sz w:val="22"/>
          <w:szCs w:val="22"/>
          <w:lang w:val="es-CO"/>
        </w:rPr>
        <w:t>Se publicó por parte de la CREG el proyecto normativo 701 077 de 2024, por el cual se define el ajuste del Anexo 7 de la Resolución CREG 071 de 2006, Liquidación, y se hacen algunas modificaciones a la Resolución CREG 101 066 de 2024. El plazo para comentarios vence el 14 de enero del año en curso.</w:t>
      </w:r>
    </w:p>
    <w:p w14:paraId="27E5B5BC" w14:textId="77777777" w:rsidR="00AD1476"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3279BF1F" w14:textId="77777777" w:rsidR="00AD1476" w:rsidRPr="00264C32" w:rsidRDefault="00AD1476" w:rsidP="00AD1476">
      <w:pPr>
        <w:pStyle w:val="Prrafodelista"/>
        <w:numPr>
          <w:ilvl w:val="0"/>
          <w:numId w:val="34"/>
        </w:numPr>
        <w:pBdr>
          <w:top w:val="nil"/>
          <w:left w:val="nil"/>
          <w:bottom w:val="nil"/>
          <w:right w:val="nil"/>
          <w:between w:val="nil"/>
        </w:pBdr>
        <w:jc w:val="both"/>
        <w:rPr>
          <w:rFonts w:ascii="Montserrat Medium" w:eastAsia="Montserrat Medium" w:hAnsi="Montserrat Medium" w:cs="Montserrat Medium"/>
          <w:bCs/>
          <w:sz w:val="22"/>
          <w:szCs w:val="22"/>
          <w:lang w:val="es-CO"/>
        </w:rPr>
      </w:pPr>
      <w:r w:rsidRPr="00264C32">
        <w:rPr>
          <w:rFonts w:ascii="Montserrat Medium" w:eastAsia="Montserrat Medium" w:hAnsi="Montserrat Medium" w:cs="Montserrat Medium"/>
          <w:bCs/>
          <w:sz w:val="22"/>
          <w:szCs w:val="22"/>
          <w:lang w:val="es-CO"/>
        </w:rPr>
        <w:t>Se publicó por parte de MINENERGÍA el proyecto de Decreto “</w:t>
      </w:r>
      <w:r w:rsidRPr="00264C32">
        <w:rPr>
          <w:rFonts w:ascii="Montserrat Medium" w:eastAsia="Montserrat Medium" w:hAnsi="Montserrat Medium" w:cs="Montserrat Medium"/>
          <w:bCs/>
          <w:i/>
          <w:iCs/>
          <w:sz w:val="22"/>
          <w:szCs w:val="22"/>
          <w:lang w:val="es-CO"/>
        </w:rPr>
        <w:t xml:space="preserve">por el cual se adiciona el Decreto Único Reglamentario del Sector Administrativo de Minas y Energía, 1073 de 2015, en lo relacionado con los lineamientos de política pública </w:t>
      </w:r>
      <w:r w:rsidRPr="00264C32">
        <w:rPr>
          <w:rFonts w:ascii="Montserrat Medium" w:eastAsia="Montserrat Medium" w:hAnsi="Montserrat Medium" w:cs="Montserrat Medium"/>
          <w:bCs/>
          <w:i/>
          <w:iCs/>
          <w:sz w:val="22"/>
          <w:szCs w:val="22"/>
          <w:lang w:val="es-CO"/>
        </w:rPr>
        <w:lastRenderedPageBreak/>
        <w:t>para garantizar la confiabilidad y la estabilidad tarifaria del servicio de energía eléctrica y se dictan otras disposiciones</w:t>
      </w:r>
      <w:r w:rsidRPr="00264C32">
        <w:rPr>
          <w:rFonts w:ascii="Montserrat Medium" w:eastAsia="Montserrat Medium" w:hAnsi="Montserrat Medium" w:cs="Montserrat Medium"/>
          <w:bCs/>
          <w:sz w:val="22"/>
          <w:szCs w:val="22"/>
          <w:lang w:val="es-CO"/>
        </w:rPr>
        <w:t>”. En este se plantea para los agentes generadores que utilicen tecnologías de generación hídricas o Fuentes No Convencionales de Energía Renovables-FNCER, participar obligatoriamente en un mecanismo de control de eficiencia definido por la CREG, que consiste en limitar su participación al 5 % de sus ventas de energía en Bolsa para el mercado regulado, ello para incentivar la celebración de contratos de largo plazo y disminuir la exposición de los comercializadores.</w:t>
      </w:r>
    </w:p>
    <w:p w14:paraId="03A5C93B" w14:textId="77777777" w:rsidR="00AD1476" w:rsidRPr="00264C32" w:rsidRDefault="00AD1476" w:rsidP="00AD1476">
      <w:pPr>
        <w:pStyle w:val="Prrafodelista"/>
        <w:rPr>
          <w:rFonts w:ascii="Montserrat Medium" w:eastAsia="Montserrat Medium" w:hAnsi="Montserrat Medium" w:cs="Montserrat Medium"/>
          <w:bCs/>
          <w:sz w:val="22"/>
          <w:szCs w:val="22"/>
          <w:lang w:val="es-CO"/>
        </w:rPr>
      </w:pPr>
    </w:p>
    <w:p w14:paraId="0A257C0F" w14:textId="77777777" w:rsidR="00AD1476" w:rsidRPr="00404803"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sidRPr="00264C32">
        <w:rPr>
          <w:rFonts w:ascii="Montserrat Medium" w:eastAsia="Montserrat Medium" w:hAnsi="Montserrat Medium" w:cs="Montserrat Medium"/>
          <w:bCs/>
          <w:sz w:val="22"/>
          <w:szCs w:val="22"/>
          <w:lang w:val="es-CO"/>
        </w:rPr>
        <w:t>El plazo para comentarios del proyecto de Decreto vence el 10 de enero del año en curso.</w:t>
      </w:r>
    </w:p>
    <w:p w14:paraId="5B14F196" w14:textId="77777777" w:rsidR="00AD1476" w:rsidRPr="00404803"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4D84F2CA" w14:textId="77777777" w:rsidR="00AD1476" w:rsidRPr="00404803"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p>
    <w:p w14:paraId="00630D6C" w14:textId="77777777" w:rsidR="00AD1476" w:rsidRPr="00714A89" w:rsidRDefault="00AD1476" w:rsidP="00AD1476">
      <w:pPr>
        <w:pStyle w:val="Prrafodelista"/>
        <w:pBdr>
          <w:top w:val="nil"/>
          <w:left w:val="nil"/>
          <w:bottom w:val="nil"/>
          <w:right w:val="nil"/>
          <w:between w:val="nil"/>
        </w:pBdr>
        <w:ind w:left="360"/>
        <w:jc w:val="both"/>
        <w:rPr>
          <w:rFonts w:ascii="Montserrat Medium" w:eastAsia="Montserrat Medium" w:hAnsi="Montserrat Medium" w:cs="Montserrat Medium"/>
          <w:bCs/>
          <w:sz w:val="22"/>
          <w:szCs w:val="22"/>
          <w:lang w:val="es-CO"/>
        </w:rPr>
      </w:pPr>
      <w:r>
        <w:rPr>
          <w:rFonts w:ascii="Montserrat Medium" w:eastAsia="Montserrat Medium" w:hAnsi="Montserrat Medium" w:cs="Montserrat Medium"/>
          <w:bCs/>
          <w:sz w:val="22"/>
          <w:szCs w:val="22"/>
          <w:lang w:val="es-CO"/>
        </w:rPr>
        <w:t xml:space="preserve">      </w:t>
      </w:r>
    </w:p>
    <w:p w14:paraId="73069A22" w14:textId="77777777" w:rsidR="00AD1476" w:rsidRPr="00175622" w:rsidRDefault="00AD1476" w:rsidP="00AD1476">
      <w:pPr>
        <w:pBdr>
          <w:top w:val="nil"/>
          <w:left w:val="nil"/>
          <w:bottom w:val="nil"/>
          <w:right w:val="nil"/>
          <w:between w:val="nil"/>
        </w:pBdr>
        <w:jc w:val="both"/>
        <w:rPr>
          <w:rFonts w:ascii="Montserrat Medium" w:eastAsia="Montserrat Medium" w:hAnsi="Montserrat Medium" w:cs="Montserrat Medium"/>
          <w:bCs/>
          <w:sz w:val="22"/>
          <w:szCs w:val="22"/>
          <w:lang w:val="es-CO"/>
        </w:rPr>
      </w:pPr>
    </w:p>
    <w:p w14:paraId="23C93E07" w14:textId="77777777" w:rsidR="006D678C" w:rsidRDefault="006D678C" w:rsidP="004306B9">
      <w:pPr>
        <w:pBdr>
          <w:top w:val="nil"/>
          <w:left w:val="nil"/>
          <w:bottom w:val="nil"/>
          <w:right w:val="nil"/>
          <w:between w:val="nil"/>
        </w:pBdr>
        <w:jc w:val="both"/>
        <w:rPr>
          <w:rFonts w:ascii="Montserrat Medium" w:eastAsia="Montserrat Medium" w:hAnsi="Montserrat Medium" w:cs="Montserrat Medium"/>
          <w:bCs/>
          <w:sz w:val="22"/>
          <w:szCs w:val="22"/>
          <w:lang w:val="es-CO"/>
        </w:rPr>
      </w:pPr>
    </w:p>
    <w:sectPr w:rsidR="006D678C">
      <w:headerReference w:type="even" r:id="rId12"/>
      <w:headerReference w:type="default" r:id="rId13"/>
      <w:footerReference w:type="even" r:id="rId14"/>
      <w:footerReference w:type="default" r:id="rId15"/>
      <w:headerReference w:type="first" r:id="rId16"/>
      <w:footerReference w:type="first" r:id="rId17"/>
      <w:pgSz w:w="12242" w:h="15842"/>
      <w:pgMar w:top="0" w:right="1327" w:bottom="1134" w:left="1701"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8F262" w14:textId="77777777" w:rsidR="008F472D" w:rsidRDefault="008F472D">
      <w:r>
        <w:separator/>
      </w:r>
    </w:p>
  </w:endnote>
  <w:endnote w:type="continuationSeparator" w:id="0">
    <w:p w14:paraId="055DCAFA" w14:textId="77777777" w:rsidR="008F472D" w:rsidRDefault="008F472D">
      <w:r>
        <w:continuationSeparator/>
      </w:r>
    </w:p>
  </w:endnote>
  <w:endnote w:type="continuationNotice" w:id="1">
    <w:p w14:paraId="6A137215" w14:textId="77777777" w:rsidR="00581A3B" w:rsidRDefault="00581A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A380A2AF-F511-4EB1-BCFE-51DB981BBA27}"/>
    <w:embedItalic r:id="rId2" w:fontKey="{9981BA29-9F80-4E4F-A671-F0F485333F35}"/>
  </w:font>
  <w:font w:name="Montserrat">
    <w:charset w:val="00"/>
    <w:family w:val="auto"/>
    <w:pitch w:val="variable"/>
    <w:sig w:usb0="2000020F" w:usb1="00000003" w:usb2="00000000" w:usb3="00000000" w:csb0="00000197" w:csb1="00000000"/>
    <w:embedRegular r:id="rId3" w:fontKey="{64ADC32F-36EA-4D92-8BE1-47553EC3DD61}"/>
    <w:embedBold r:id="rId4" w:fontKey="{7677A2F5-3CE2-41F6-B743-B5FA1E752C82}"/>
  </w:font>
  <w:font w:name="Montserrat Medium">
    <w:charset w:val="00"/>
    <w:family w:val="auto"/>
    <w:pitch w:val="variable"/>
    <w:sig w:usb0="2000020F" w:usb1="00000003" w:usb2="00000000" w:usb3="00000000" w:csb0="00000197" w:csb1="00000000"/>
    <w:embedRegular r:id="rId5" w:fontKey="{76947E57-9520-4460-94A0-5A01D7CD2B2D}"/>
    <w:embedBold r:id="rId6" w:fontKey="{BADF320B-D887-4A21-A667-D648E3E05C9A}"/>
    <w:embedItalic r:id="rId7" w:fontKey="{8FB5777D-8316-4839-86EC-1D955E58C798}"/>
    <w:embedBoldItalic r:id="rId8" w:fontKey="{BEB19564-D6BB-4F05-9C2E-BED0AEE3BD9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9" w:fontKey="{14CD652F-7880-473E-A681-0AE3542E754B}"/>
  </w:font>
  <w:font w:name="Cambria">
    <w:panose1 w:val="02040503050406030204"/>
    <w:charset w:val="00"/>
    <w:family w:val="roman"/>
    <w:pitch w:val="variable"/>
    <w:sig w:usb0="E00006FF" w:usb1="420024FF" w:usb2="02000000" w:usb3="00000000" w:csb0="0000019F" w:csb1="00000000"/>
    <w:embedRegular r:id="rId10" w:fontKey="{07A8ADFD-77A5-4CD8-B85C-65E5A8914F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8D601" w14:textId="77777777" w:rsidR="006F7537" w:rsidRDefault="006F753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FE704" w14:textId="77777777" w:rsidR="006F7537" w:rsidRDefault="006F7537">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39EE627D" w14:textId="616AE299" w:rsidR="006F7537" w:rsidRDefault="008E303D">
    <w:pPr>
      <w:pBdr>
        <w:top w:val="nil"/>
        <w:left w:val="nil"/>
        <w:bottom w:val="nil"/>
        <w:right w:val="nil"/>
        <w:between w:val="nil"/>
      </w:pBdr>
      <w:tabs>
        <w:tab w:val="center" w:pos="4252"/>
        <w:tab w:val="right" w:pos="8504"/>
      </w:tabs>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Informe </w:t>
    </w:r>
    <w:r w:rsidR="006D678C">
      <w:rPr>
        <w:rFonts w:ascii="Montserrat" w:eastAsia="Montserrat" w:hAnsi="Montserrat" w:cs="Montserrat"/>
        <w:color w:val="000000"/>
        <w:sz w:val="18"/>
        <w:szCs w:val="18"/>
      </w:rPr>
      <w:t>C</w:t>
    </w:r>
    <w:r w:rsidR="00914B2F">
      <w:rPr>
        <w:rFonts w:ascii="Montserrat" w:eastAsia="Montserrat" w:hAnsi="Montserrat" w:cs="Montserrat"/>
        <w:color w:val="000000"/>
        <w:sz w:val="18"/>
        <w:szCs w:val="18"/>
      </w:rPr>
      <w:t>N</w:t>
    </w:r>
    <w:r w:rsidR="006D678C">
      <w:rPr>
        <w:rFonts w:ascii="Montserrat" w:eastAsia="Montserrat" w:hAnsi="Montserrat" w:cs="Montserrat"/>
        <w:color w:val="000000"/>
        <w:sz w:val="18"/>
        <w:szCs w:val="18"/>
      </w:rPr>
      <w:t xml:space="preserve">O </w:t>
    </w:r>
    <w:r w:rsidR="00914B2F">
      <w:rPr>
        <w:rFonts w:ascii="Montserrat" w:eastAsia="Montserrat" w:hAnsi="Montserrat" w:cs="Montserrat"/>
        <w:color w:val="000000"/>
        <w:sz w:val="18"/>
        <w:szCs w:val="18"/>
      </w:rPr>
      <w:t>77</w:t>
    </w:r>
    <w:r w:rsidR="005F3545">
      <w:rPr>
        <w:rFonts w:ascii="Montserrat" w:eastAsia="Montserrat" w:hAnsi="Montserrat" w:cs="Montserrat"/>
        <w:color w:val="000000"/>
        <w:sz w:val="18"/>
        <w:szCs w:val="18"/>
      </w:rPr>
      <w:t>8</w:t>
    </w:r>
  </w:p>
  <w:p w14:paraId="09452DAE" w14:textId="77777777" w:rsidR="006F7537" w:rsidRDefault="006F7537">
    <w:pPr>
      <w:pBdr>
        <w:top w:val="nil"/>
        <w:left w:val="nil"/>
        <w:bottom w:val="nil"/>
        <w:right w:val="nil"/>
        <w:between w:val="nil"/>
      </w:pBdr>
      <w:tabs>
        <w:tab w:val="center" w:pos="4252"/>
        <w:tab w:val="right" w:pos="8504"/>
      </w:tabs>
      <w:rPr>
        <w:rFonts w:ascii="Montserrat" w:eastAsia="Montserrat" w:hAnsi="Montserrat" w:cs="Montserrat"/>
        <w:sz w:val="18"/>
        <w:szCs w:val="18"/>
      </w:rPr>
    </w:pPr>
  </w:p>
  <w:p w14:paraId="3DF61EA3" w14:textId="77777777" w:rsidR="006F7537" w:rsidRDefault="006F7537">
    <w:pPr>
      <w:pBdr>
        <w:top w:val="nil"/>
        <w:left w:val="nil"/>
        <w:bottom w:val="nil"/>
        <w:right w:val="nil"/>
        <w:between w:val="nil"/>
      </w:pBdr>
      <w:tabs>
        <w:tab w:val="center" w:pos="4252"/>
        <w:tab w:val="right" w:pos="8504"/>
      </w:tabs>
      <w:rPr>
        <w:rFonts w:ascii="Montserrat" w:eastAsia="Montserrat" w:hAnsi="Montserrat" w:cs="Montserrat"/>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83639" w14:textId="77777777" w:rsidR="006F7537" w:rsidRDefault="006F753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08636" w14:textId="77777777" w:rsidR="008F472D" w:rsidRDefault="008F472D">
      <w:r>
        <w:separator/>
      </w:r>
    </w:p>
  </w:footnote>
  <w:footnote w:type="continuationSeparator" w:id="0">
    <w:p w14:paraId="53479367" w14:textId="77777777" w:rsidR="008F472D" w:rsidRDefault="008F472D">
      <w:r>
        <w:continuationSeparator/>
      </w:r>
    </w:p>
  </w:footnote>
  <w:footnote w:type="continuationNotice" w:id="1">
    <w:p w14:paraId="1F3C73E5" w14:textId="77777777" w:rsidR="00581A3B" w:rsidRDefault="00581A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280B" w14:textId="77777777" w:rsidR="006F7537" w:rsidRDefault="006F753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6568F" w14:textId="76A73349" w:rsidR="006F7537" w:rsidRDefault="008E303D">
    <w:pPr>
      <w:tabs>
        <w:tab w:val="center" w:pos="4252"/>
        <w:tab w:val="right" w:pos="8504"/>
        <w:tab w:val="center" w:pos="4419"/>
        <w:tab w:val="left" w:pos="7180"/>
      </w:tabs>
      <w:jc w:val="right"/>
      <w:rPr>
        <w:b/>
        <w:color w:val="000000"/>
        <w:sz w:val="40"/>
        <w:szCs w:val="40"/>
      </w:rPr>
    </w:pPr>
    <w:r>
      <w:rPr>
        <w:noProof/>
      </w:rPr>
      <w:drawing>
        <wp:inline distT="114300" distB="114300" distL="114300" distR="114300" wp14:anchorId="500CA1EB" wp14:editId="0FACA0F2">
          <wp:extent cx="1407386" cy="859473"/>
          <wp:effectExtent l="0" t="0" r="0" b="0"/>
          <wp:docPr id="13223208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9273" r="10121"/>
                  <a:stretch>
                    <a:fillRect/>
                  </a:stretch>
                </pic:blipFill>
                <pic:spPr>
                  <a:xfrm>
                    <a:off x="0" y="0"/>
                    <a:ext cx="1407386" cy="85947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E9398" w14:textId="77777777" w:rsidR="006F7537" w:rsidRDefault="006F753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46ECC"/>
    <w:multiLevelType w:val="multilevel"/>
    <w:tmpl w:val="8F6E1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134F59"/>
    <w:multiLevelType w:val="multilevel"/>
    <w:tmpl w:val="BEAEB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AD2700"/>
    <w:multiLevelType w:val="hybridMultilevel"/>
    <w:tmpl w:val="E3A847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C327E52"/>
    <w:multiLevelType w:val="multilevel"/>
    <w:tmpl w:val="AF70E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9D23EA"/>
    <w:multiLevelType w:val="hybridMultilevel"/>
    <w:tmpl w:val="FEE676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D0B177A"/>
    <w:multiLevelType w:val="multilevel"/>
    <w:tmpl w:val="C792E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494E03"/>
    <w:multiLevelType w:val="hybridMultilevel"/>
    <w:tmpl w:val="2E5016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4F1126"/>
    <w:multiLevelType w:val="multilevel"/>
    <w:tmpl w:val="0B90E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C05C0F"/>
    <w:multiLevelType w:val="hybridMultilevel"/>
    <w:tmpl w:val="074EBCCC"/>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112621EA"/>
    <w:multiLevelType w:val="multilevel"/>
    <w:tmpl w:val="7BAE4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610F35"/>
    <w:multiLevelType w:val="multilevel"/>
    <w:tmpl w:val="399EE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AA17EB"/>
    <w:multiLevelType w:val="hybridMultilevel"/>
    <w:tmpl w:val="53E01338"/>
    <w:lvl w:ilvl="0" w:tplc="FFFFFFFF">
      <w:start w:val="1"/>
      <w:numFmt w:val="bullet"/>
      <w:lvlText w:val=""/>
      <w:lvlJc w:val="left"/>
      <w:pPr>
        <w:ind w:left="720" w:hanging="360"/>
      </w:pPr>
      <w:rPr>
        <w:rFonts w:ascii="Symbol" w:hAnsi="Symbol" w:hint="default"/>
      </w:rPr>
    </w:lvl>
    <w:lvl w:ilvl="1" w:tplc="240A000D">
      <w:start w:val="1"/>
      <w:numFmt w:val="bullet"/>
      <w:lvlText w:val=""/>
      <w:lvlJc w:val="left"/>
      <w:pPr>
        <w:ind w:left="1068"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0E74DA"/>
    <w:multiLevelType w:val="multilevel"/>
    <w:tmpl w:val="1D0463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A15280F"/>
    <w:multiLevelType w:val="hybridMultilevel"/>
    <w:tmpl w:val="AF6C6A08"/>
    <w:lvl w:ilvl="0" w:tplc="240A0001">
      <w:start w:val="1"/>
      <w:numFmt w:val="bullet"/>
      <w:lvlText w:val=""/>
      <w:lvlJc w:val="left"/>
      <w:pPr>
        <w:ind w:left="720" w:hanging="360"/>
      </w:pPr>
      <w:rPr>
        <w:rFonts w:ascii="Symbol" w:hAnsi="Symbol" w:hint="default"/>
      </w:rPr>
    </w:lvl>
    <w:lvl w:ilvl="1" w:tplc="240A001B">
      <w:start w:val="1"/>
      <w:numFmt w:val="lowerRoman"/>
      <w:lvlText w:val="%2."/>
      <w:lvlJc w:val="right"/>
      <w:pPr>
        <w:ind w:left="1440" w:hanging="360"/>
      </w:p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CFB6322"/>
    <w:multiLevelType w:val="multilevel"/>
    <w:tmpl w:val="D4BA9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526EF7"/>
    <w:multiLevelType w:val="multilevel"/>
    <w:tmpl w:val="73A87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0D063FE"/>
    <w:multiLevelType w:val="multilevel"/>
    <w:tmpl w:val="CC382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C3465B"/>
    <w:multiLevelType w:val="multilevel"/>
    <w:tmpl w:val="B25E5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1C2BC1"/>
    <w:multiLevelType w:val="multilevel"/>
    <w:tmpl w:val="9D485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B4185E"/>
    <w:multiLevelType w:val="multilevel"/>
    <w:tmpl w:val="F0A82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5D61BF"/>
    <w:multiLevelType w:val="multilevel"/>
    <w:tmpl w:val="47EA7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6940F3C"/>
    <w:multiLevelType w:val="multilevel"/>
    <w:tmpl w:val="605C0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BB603B5"/>
    <w:multiLevelType w:val="multilevel"/>
    <w:tmpl w:val="E5523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C7469E5"/>
    <w:multiLevelType w:val="multilevel"/>
    <w:tmpl w:val="7EB20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EF56BC7"/>
    <w:multiLevelType w:val="multilevel"/>
    <w:tmpl w:val="FA4A6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F137695"/>
    <w:multiLevelType w:val="hybridMultilevel"/>
    <w:tmpl w:val="03C87D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2591496"/>
    <w:multiLevelType w:val="hybridMultilevel"/>
    <w:tmpl w:val="A5BA5CB2"/>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069"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6E03C3A"/>
    <w:multiLevelType w:val="multilevel"/>
    <w:tmpl w:val="7A629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1A0378"/>
    <w:multiLevelType w:val="multilevel"/>
    <w:tmpl w:val="7E8A0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BF331B"/>
    <w:multiLevelType w:val="hybridMultilevel"/>
    <w:tmpl w:val="85FEDD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F5C4818"/>
    <w:multiLevelType w:val="hybridMultilevel"/>
    <w:tmpl w:val="81F4DA7C"/>
    <w:lvl w:ilvl="0" w:tplc="240A0001">
      <w:start w:val="1"/>
      <w:numFmt w:val="bullet"/>
      <w:lvlText w:val=""/>
      <w:lvlJc w:val="left"/>
      <w:pPr>
        <w:ind w:left="720" w:hanging="360"/>
      </w:pPr>
      <w:rPr>
        <w:rFonts w:ascii="Symbol" w:hAnsi="Symbol" w:hint="default"/>
      </w:rPr>
    </w:lvl>
    <w:lvl w:ilvl="1" w:tplc="240A000D">
      <w:start w:val="1"/>
      <w:numFmt w:val="bullet"/>
      <w:lvlText w:val=""/>
      <w:lvlJc w:val="left"/>
      <w:pPr>
        <w:ind w:left="1069"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29267E6"/>
    <w:multiLevelType w:val="multilevel"/>
    <w:tmpl w:val="74708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3970178"/>
    <w:multiLevelType w:val="hybridMultilevel"/>
    <w:tmpl w:val="4BCE82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53C14921"/>
    <w:multiLevelType w:val="multilevel"/>
    <w:tmpl w:val="83526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46A3650"/>
    <w:multiLevelType w:val="hybridMultilevel"/>
    <w:tmpl w:val="C9AEC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185A62"/>
    <w:multiLevelType w:val="multilevel"/>
    <w:tmpl w:val="34EE1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D607085"/>
    <w:multiLevelType w:val="hybridMultilevel"/>
    <w:tmpl w:val="D02003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96108D5"/>
    <w:multiLevelType w:val="multilevel"/>
    <w:tmpl w:val="0950C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1D2510E"/>
    <w:multiLevelType w:val="multilevel"/>
    <w:tmpl w:val="80C21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4CD3655"/>
    <w:multiLevelType w:val="multilevel"/>
    <w:tmpl w:val="538EC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8565311"/>
    <w:multiLevelType w:val="hybridMultilevel"/>
    <w:tmpl w:val="179C42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7A001310"/>
    <w:multiLevelType w:val="multilevel"/>
    <w:tmpl w:val="E9224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0286644">
    <w:abstractNumId w:val="35"/>
  </w:num>
  <w:num w:numId="2" w16cid:durableId="1164512817">
    <w:abstractNumId w:val="12"/>
  </w:num>
  <w:num w:numId="3" w16cid:durableId="1053962652">
    <w:abstractNumId w:val="17"/>
  </w:num>
  <w:num w:numId="4" w16cid:durableId="2014257842">
    <w:abstractNumId w:val="5"/>
  </w:num>
  <w:num w:numId="5" w16cid:durableId="673335311">
    <w:abstractNumId w:val="18"/>
  </w:num>
  <w:num w:numId="6" w16cid:durableId="436558200">
    <w:abstractNumId w:val="3"/>
  </w:num>
  <w:num w:numId="7" w16cid:durableId="334847791">
    <w:abstractNumId w:val="20"/>
  </w:num>
  <w:num w:numId="8" w16cid:durableId="1847549843">
    <w:abstractNumId w:val="31"/>
  </w:num>
  <w:num w:numId="9" w16cid:durableId="1240755447">
    <w:abstractNumId w:val="27"/>
  </w:num>
  <w:num w:numId="10" w16cid:durableId="1219901518">
    <w:abstractNumId w:val="0"/>
  </w:num>
  <w:num w:numId="11" w16cid:durableId="1422870385">
    <w:abstractNumId w:val="23"/>
  </w:num>
  <w:num w:numId="12" w16cid:durableId="291374428">
    <w:abstractNumId w:val="7"/>
  </w:num>
  <w:num w:numId="13" w16cid:durableId="1455639698">
    <w:abstractNumId w:val="14"/>
  </w:num>
  <w:num w:numId="14" w16cid:durableId="1689092039">
    <w:abstractNumId w:val="19"/>
  </w:num>
  <w:num w:numId="15" w16cid:durableId="329069197">
    <w:abstractNumId w:val="33"/>
  </w:num>
  <w:num w:numId="16" w16cid:durableId="1265264824">
    <w:abstractNumId w:val="21"/>
  </w:num>
  <w:num w:numId="17" w16cid:durableId="2127037775">
    <w:abstractNumId w:val="10"/>
  </w:num>
  <w:num w:numId="18" w16cid:durableId="1879079068">
    <w:abstractNumId w:val="37"/>
  </w:num>
  <w:num w:numId="19" w16cid:durableId="515845676">
    <w:abstractNumId w:val="24"/>
  </w:num>
  <w:num w:numId="20" w16cid:durableId="553272409">
    <w:abstractNumId w:val="41"/>
  </w:num>
  <w:num w:numId="21" w16cid:durableId="1738741565">
    <w:abstractNumId w:val="22"/>
  </w:num>
  <w:num w:numId="22" w16cid:durableId="1746605601">
    <w:abstractNumId w:val="9"/>
  </w:num>
  <w:num w:numId="23" w16cid:durableId="2015768193">
    <w:abstractNumId w:val="38"/>
  </w:num>
  <w:num w:numId="24" w16cid:durableId="1893544222">
    <w:abstractNumId w:val="28"/>
  </w:num>
  <w:num w:numId="25" w16cid:durableId="1876891524">
    <w:abstractNumId w:val="16"/>
  </w:num>
  <w:num w:numId="26" w16cid:durableId="732703092">
    <w:abstractNumId w:val="15"/>
  </w:num>
  <w:num w:numId="27" w16cid:durableId="982127235">
    <w:abstractNumId w:val="1"/>
  </w:num>
  <w:num w:numId="28" w16cid:durableId="1137258499">
    <w:abstractNumId w:val="39"/>
  </w:num>
  <w:num w:numId="29" w16cid:durableId="1174032984">
    <w:abstractNumId w:val="25"/>
  </w:num>
  <w:num w:numId="30" w16cid:durableId="1832135401">
    <w:abstractNumId w:val="36"/>
  </w:num>
  <w:num w:numId="31" w16cid:durableId="478348623">
    <w:abstractNumId w:val="29"/>
  </w:num>
  <w:num w:numId="32" w16cid:durableId="1001742384">
    <w:abstractNumId w:val="32"/>
  </w:num>
  <w:num w:numId="33" w16cid:durableId="1391925587">
    <w:abstractNumId w:val="13"/>
  </w:num>
  <w:num w:numId="34" w16cid:durableId="1297686700">
    <w:abstractNumId w:val="8"/>
  </w:num>
  <w:num w:numId="35" w16cid:durableId="1379433581">
    <w:abstractNumId w:val="26"/>
  </w:num>
  <w:num w:numId="36" w16cid:durableId="1114523689">
    <w:abstractNumId w:val="4"/>
  </w:num>
  <w:num w:numId="37" w16cid:durableId="267397522">
    <w:abstractNumId w:val="40"/>
  </w:num>
  <w:num w:numId="38" w16cid:durableId="763919728">
    <w:abstractNumId w:val="2"/>
  </w:num>
  <w:num w:numId="39" w16cid:durableId="1231118148">
    <w:abstractNumId w:val="6"/>
  </w:num>
  <w:num w:numId="40" w16cid:durableId="1169829434">
    <w:abstractNumId w:val="11"/>
  </w:num>
  <w:num w:numId="41" w16cid:durableId="750471988">
    <w:abstractNumId w:val="34"/>
  </w:num>
  <w:num w:numId="42" w16cid:durableId="148389138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537"/>
    <w:rsid w:val="0000217C"/>
    <w:rsid w:val="00003058"/>
    <w:rsid w:val="00003A22"/>
    <w:rsid w:val="00004BEB"/>
    <w:rsid w:val="00011B0B"/>
    <w:rsid w:val="00012FDD"/>
    <w:rsid w:val="00016504"/>
    <w:rsid w:val="00020693"/>
    <w:rsid w:val="00021FA7"/>
    <w:rsid w:val="00027780"/>
    <w:rsid w:val="0003173D"/>
    <w:rsid w:val="000366C7"/>
    <w:rsid w:val="000379FD"/>
    <w:rsid w:val="0004172C"/>
    <w:rsid w:val="0004544E"/>
    <w:rsid w:val="00047D10"/>
    <w:rsid w:val="00055989"/>
    <w:rsid w:val="000615B9"/>
    <w:rsid w:val="000700FC"/>
    <w:rsid w:val="00073A19"/>
    <w:rsid w:val="000816AA"/>
    <w:rsid w:val="00095DED"/>
    <w:rsid w:val="00097062"/>
    <w:rsid w:val="000A4E6B"/>
    <w:rsid w:val="000B2819"/>
    <w:rsid w:val="000B43C5"/>
    <w:rsid w:val="000B7561"/>
    <w:rsid w:val="000C1D26"/>
    <w:rsid w:val="000D4899"/>
    <w:rsid w:val="000D535A"/>
    <w:rsid w:val="000D7733"/>
    <w:rsid w:val="000E3DFA"/>
    <w:rsid w:val="00100572"/>
    <w:rsid w:val="00105577"/>
    <w:rsid w:val="001101F2"/>
    <w:rsid w:val="00115E7C"/>
    <w:rsid w:val="001248FB"/>
    <w:rsid w:val="001250E5"/>
    <w:rsid w:val="00130CAA"/>
    <w:rsid w:val="00132BFA"/>
    <w:rsid w:val="00136E5F"/>
    <w:rsid w:val="00152979"/>
    <w:rsid w:val="00162AF1"/>
    <w:rsid w:val="00170B9A"/>
    <w:rsid w:val="00184C6C"/>
    <w:rsid w:val="00194748"/>
    <w:rsid w:val="00194792"/>
    <w:rsid w:val="001A0726"/>
    <w:rsid w:val="001A151F"/>
    <w:rsid w:val="001A36C2"/>
    <w:rsid w:val="001A71AB"/>
    <w:rsid w:val="001B0A86"/>
    <w:rsid w:val="001C5C01"/>
    <w:rsid w:val="001D23A5"/>
    <w:rsid w:val="001D2C85"/>
    <w:rsid w:val="001D7445"/>
    <w:rsid w:val="001E7B55"/>
    <w:rsid w:val="001F226B"/>
    <w:rsid w:val="001F566F"/>
    <w:rsid w:val="002032BA"/>
    <w:rsid w:val="00211119"/>
    <w:rsid w:val="00223568"/>
    <w:rsid w:val="0022415A"/>
    <w:rsid w:val="00226224"/>
    <w:rsid w:val="0022651A"/>
    <w:rsid w:val="00233B00"/>
    <w:rsid w:val="002437F4"/>
    <w:rsid w:val="00243CDF"/>
    <w:rsid w:val="002448BC"/>
    <w:rsid w:val="00245547"/>
    <w:rsid w:val="0025405B"/>
    <w:rsid w:val="00255504"/>
    <w:rsid w:val="00256104"/>
    <w:rsid w:val="00263199"/>
    <w:rsid w:val="00282607"/>
    <w:rsid w:val="00284984"/>
    <w:rsid w:val="002915B8"/>
    <w:rsid w:val="002A1356"/>
    <w:rsid w:val="002A5951"/>
    <w:rsid w:val="002C2ADE"/>
    <w:rsid w:val="002C4235"/>
    <w:rsid w:val="002D248A"/>
    <w:rsid w:val="002D331A"/>
    <w:rsid w:val="002E0FBB"/>
    <w:rsid w:val="0031279B"/>
    <w:rsid w:val="00313BE9"/>
    <w:rsid w:val="00322CA9"/>
    <w:rsid w:val="00326DF6"/>
    <w:rsid w:val="003500DD"/>
    <w:rsid w:val="00355236"/>
    <w:rsid w:val="00363512"/>
    <w:rsid w:val="00366CEE"/>
    <w:rsid w:val="00387CD1"/>
    <w:rsid w:val="003911A1"/>
    <w:rsid w:val="00391FFE"/>
    <w:rsid w:val="003A141B"/>
    <w:rsid w:val="003A2189"/>
    <w:rsid w:val="003A2516"/>
    <w:rsid w:val="003A39BB"/>
    <w:rsid w:val="003A72A7"/>
    <w:rsid w:val="003B2EEB"/>
    <w:rsid w:val="003C0E9A"/>
    <w:rsid w:val="003C2966"/>
    <w:rsid w:val="003C52F3"/>
    <w:rsid w:val="003D01C8"/>
    <w:rsid w:val="003D3370"/>
    <w:rsid w:val="003D405C"/>
    <w:rsid w:val="003F1777"/>
    <w:rsid w:val="00400EAE"/>
    <w:rsid w:val="00406730"/>
    <w:rsid w:val="00414151"/>
    <w:rsid w:val="004306B9"/>
    <w:rsid w:val="00435455"/>
    <w:rsid w:val="00437690"/>
    <w:rsid w:val="004427D5"/>
    <w:rsid w:val="00451C66"/>
    <w:rsid w:val="004639E9"/>
    <w:rsid w:val="00465ABD"/>
    <w:rsid w:val="004661C9"/>
    <w:rsid w:val="00467FA9"/>
    <w:rsid w:val="00472695"/>
    <w:rsid w:val="00472776"/>
    <w:rsid w:val="004772E0"/>
    <w:rsid w:val="00477970"/>
    <w:rsid w:val="00484CD8"/>
    <w:rsid w:val="00485AAA"/>
    <w:rsid w:val="00490CBE"/>
    <w:rsid w:val="004A43FD"/>
    <w:rsid w:val="004B46CD"/>
    <w:rsid w:val="004C1839"/>
    <w:rsid w:val="004C22B6"/>
    <w:rsid w:val="004D0517"/>
    <w:rsid w:val="004E12E2"/>
    <w:rsid w:val="004F0AEF"/>
    <w:rsid w:val="004F2CA2"/>
    <w:rsid w:val="0050359F"/>
    <w:rsid w:val="00504D3E"/>
    <w:rsid w:val="00522153"/>
    <w:rsid w:val="00523E63"/>
    <w:rsid w:val="0052710E"/>
    <w:rsid w:val="005323B0"/>
    <w:rsid w:val="00533CD6"/>
    <w:rsid w:val="00547D2D"/>
    <w:rsid w:val="00556478"/>
    <w:rsid w:val="005639FC"/>
    <w:rsid w:val="00572221"/>
    <w:rsid w:val="00581A3B"/>
    <w:rsid w:val="00591CEC"/>
    <w:rsid w:val="005A0EE0"/>
    <w:rsid w:val="005A4998"/>
    <w:rsid w:val="005A5427"/>
    <w:rsid w:val="005A67AB"/>
    <w:rsid w:val="005B1ED1"/>
    <w:rsid w:val="005C7F67"/>
    <w:rsid w:val="005D2479"/>
    <w:rsid w:val="005E684E"/>
    <w:rsid w:val="005F3545"/>
    <w:rsid w:val="005F6017"/>
    <w:rsid w:val="005F688B"/>
    <w:rsid w:val="00604B56"/>
    <w:rsid w:val="00607C68"/>
    <w:rsid w:val="00611093"/>
    <w:rsid w:val="006144C0"/>
    <w:rsid w:val="00622147"/>
    <w:rsid w:val="006222B7"/>
    <w:rsid w:val="00646993"/>
    <w:rsid w:val="0065269F"/>
    <w:rsid w:val="00657A06"/>
    <w:rsid w:val="00661B4F"/>
    <w:rsid w:val="00671174"/>
    <w:rsid w:val="0067215D"/>
    <w:rsid w:val="006727D9"/>
    <w:rsid w:val="006737B4"/>
    <w:rsid w:val="006803AB"/>
    <w:rsid w:val="00681C1A"/>
    <w:rsid w:val="00683762"/>
    <w:rsid w:val="00687A81"/>
    <w:rsid w:val="00687B10"/>
    <w:rsid w:val="0069093C"/>
    <w:rsid w:val="00690FA8"/>
    <w:rsid w:val="00692266"/>
    <w:rsid w:val="006935D9"/>
    <w:rsid w:val="006A3E80"/>
    <w:rsid w:val="006B6C91"/>
    <w:rsid w:val="006C56EE"/>
    <w:rsid w:val="006D194F"/>
    <w:rsid w:val="006D534F"/>
    <w:rsid w:val="006D678C"/>
    <w:rsid w:val="006E00A2"/>
    <w:rsid w:val="006F0E43"/>
    <w:rsid w:val="006F1112"/>
    <w:rsid w:val="006F3C8D"/>
    <w:rsid w:val="006F6E66"/>
    <w:rsid w:val="006F7537"/>
    <w:rsid w:val="0070018D"/>
    <w:rsid w:val="00703700"/>
    <w:rsid w:val="00704317"/>
    <w:rsid w:val="007108D8"/>
    <w:rsid w:val="00711CBD"/>
    <w:rsid w:val="00722099"/>
    <w:rsid w:val="00722262"/>
    <w:rsid w:val="00731F44"/>
    <w:rsid w:val="00736012"/>
    <w:rsid w:val="0074187E"/>
    <w:rsid w:val="00744B9D"/>
    <w:rsid w:val="00750E26"/>
    <w:rsid w:val="007528AA"/>
    <w:rsid w:val="00753680"/>
    <w:rsid w:val="00753CBC"/>
    <w:rsid w:val="0075576F"/>
    <w:rsid w:val="00765738"/>
    <w:rsid w:val="0078600D"/>
    <w:rsid w:val="00794502"/>
    <w:rsid w:val="00797906"/>
    <w:rsid w:val="007A47A5"/>
    <w:rsid w:val="007B2DDD"/>
    <w:rsid w:val="007C03C4"/>
    <w:rsid w:val="007D558C"/>
    <w:rsid w:val="007F3576"/>
    <w:rsid w:val="007F4CB2"/>
    <w:rsid w:val="00804AC5"/>
    <w:rsid w:val="00804C5F"/>
    <w:rsid w:val="0080571F"/>
    <w:rsid w:val="00805F3E"/>
    <w:rsid w:val="00813747"/>
    <w:rsid w:val="008273F2"/>
    <w:rsid w:val="008341C2"/>
    <w:rsid w:val="00855FF2"/>
    <w:rsid w:val="0086124A"/>
    <w:rsid w:val="00866040"/>
    <w:rsid w:val="00870DEA"/>
    <w:rsid w:val="00873979"/>
    <w:rsid w:val="00875C6C"/>
    <w:rsid w:val="00885B5E"/>
    <w:rsid w:val="008A0A39"/>
    <w:rsid w:val="008A3815"/>
    <w:rsid w:val="008A7259"/>
    <w:rsid w:val="008B2F5C"/>
    <w:rsid w:val="008B3F84"/>
    <w:rsid w:val="008B462A"/>
    <w:rsid w:val="008E0BC5"/>
    <w:rsid w:val="008E25DE"/>
    <w:rsid w:val="008E2720"/>
    <w:rsid w:val="008E303D"/>
    <w:rsid w:val="008E6A70"/>
    <w:rsid w:val="008F472D"/>
    <w:rsid w:val="008F51B8"/>
    <w:rsid w:val="0090073E"/>
    <w:rsid w:val="009045F9"/>
    <w:rsid w:val="00904F78"/>
    <w:rsid w:val="00905747"/>
    <w:rsid w:val="00906D35"/>
    <w:rsid w:val="00907F68"/>
    <w:rsid w:val="009139FC"/>
    <w:rsid w:val="00914B2F"/>
    <w:rsid w:val="00920D13"/>
    <w:rsid w:val="00921C6E"/>
    <w:rsid w:val="0092323F"/>
    <w:rsid w:val="00925200"/>
    <w:rsid w:val="00930369"/>
    <w:rsid w:val="00931962"/>
    <w:rsid w:val="0093397B"/>
    <w:rsid w:val="009465E0"/>
    <w:rsid w:val="009621EB"/>
    <w:rsid w:val="00962A3C"/>
    <w:rsid w:val="00962B1B"/>
    <w:rsid w:val="009673CF"/>
    <w:rsid w:val="00971C7D"/>
    <w:rsid w:val="0097211B"/>
    <w:rsid w:val="00975344"/>
    <w:rsid w:val="00975A42"/>
    <w:rsid w:val="00981E6E"/>
    <w:rsid w:val="00984CCA"/>
    <w:rsid w:val="009946F4"/>
    <w:rsid w:val="009953B0"/>
    <w:rsid w:val="00995AA3"/>
    <w:rsid w:val="00997C5E"/>
    <w:rsid w:val="009A23A4"/>
    <w:rsid w:val="009A5570"/>
    <w:rsid w:val="009B1832"/>
    <w:rsid w:val="009B5CF4"/>
    <w:rsid w:val="009C51AA"/>
    <w:rsid w:val="009C5676"/>
    <w:rsid w:val="009C580C"/>
    <w:rsid w:val="009D28CC"/>
    <w:rsid w:val="009E3B70"/>
    <w:rsid w:val="009F402F"/>
    <w:rsid w:val="00A055FD"/>
    <w:rsid w:val="00A177E3"/>
    <w:rsid w:val="00A32C5C"/>
    <w:rsid w:val="00A41F10"/>
    <w:rsid w:val="00A5028E"/>
    <w:rsid w:val="00A57464"/>
    <w:rsid w:val="00A8338E"/>
    <w:rsid w:val="00A83A69"/>
    <w:rsid w:val="00A936BB"/>
    <w:rsid w:val="00AA3E1E"/>
    <w:rsid w:val="00AA54D5"/>
    <w:rsid w:val="00AB4658"/>
    <w:rsid w:val="00AC3E10"/>
    <w:rsid w:val="00AD1476"/>
    <w:rsid w:val="00AD3A3B"/>
    <w:rsid w:val="00AE1D25"/>
    <w:rsid w:val="00AF045A"/>
    <w:rsid w:val="00AF0FCF"/>
    <w:rsid w:val="00AF183B"/>
    <w:rsid w:val="00AF28F9"/>
    <w:rsid w:val="00B01B11"/>
    <w:rsid w:val="00B029CD"/>
    <w:rsid w:val="00B249CC"/>
    <w:rsid w:val="00B305F7"/>
    <w:rsid w:val="00B34E7F"/>
    <w:rsid w:val="00B438F8"/>
    <w:rsid w:val="00B45A37"/>
    <w:rsid w:val="00B63C32"/>
    <w:rsid w:val="00B64748"/>
    <w:rsid w:val="00B72BE9"/>
    <w:rsid w:val="00B82C19"/>
    <w:rsid w:val="00B94427"/>
    <w:rsid w:val="00B962D4"/>
    <w:rsid w:val="00BB00C3"/>
    <w:rsid w:val="00BB6765"/>
    <w:rsid w:val="00BC0304"/>
    <w:rsid w:val="00BD3998"/>
    <w:rsid w:val="00BE39DF"/>
    <w:rsid w:val="00BE663C"/>
    <w:rsid w:val="00BF4363"/>
    <w:rsid w:val="00C06CF4"/>
    <w:rsid w:val="00C117EC"/>
    <w:rsid w:val="00C11AEF"/>
    <w:rsid w:val="00C175DE"/>
    <w:rsid w:val="00C2235F"/>
    <w:rsid w:val="00C24373"/>
    <w:rsid w:val="00C247AE"/>
    <w:rsid w:val="00C252CE"/>
    <w:rsid w:val="00C306D6"/>
    <w:rsid w:val="00C35553"/>
    <w:rsid w:val="00C420D9"/>
    <w:rsid w:val="00C44553"/>
    <w:rsid w:val="00C4627F"/>
    <w:rsid w:val="00C510E1"/>
    <w:rsid w:val="00C608B4"/>
    <w:rsid w:val="00C62DEE"/>
    <w:rsid w:val="00C729F2"/>
    <w:rsid w:val="00C73AA0"/>
    <w:rsid w:val="00C77F8D"/>
    <w:rsid w:val="00C82960"/>
    <w:rsid w:val="00C84F27"/>
    <w:rsid w:val="00CA007B"/>
    <w:rsid w:val="00CA1CF1"/>
    <w:rsid w:val="00CA73A3"/>
    <w:rsid w:val="00CC091A"/>
    <w:rsid w:val="00CC6186"/>
    <w:rsid w:val="00CD3FC4"/>
    <w:rsid w:val="00CE4E1E"/>
    <w:rsid w:val="00CE52E9"/>
    <w:rsid w:val="00CE6822"/>
    <w:rsid w:val="00CE743A"/>
    <w:rsid w:val="00D11D6A"/>
    <w:rsid w:val="00D13BA1"/>
    <w:rsid w:val="00D14D08"/>
    <w:rsid w:val="00D1527F"/>
    <w:rsid w:val="00D2237D"/>
    <w:rsid w:val="00D315D1"/>
    <w:rsid w:val="00D3167C"/>
    <w:rsid w:val="00D31A85"/>
    <w:rsid w:val="00D36598"/>
    <w:rsid w:val="00D379E4"/>
    <w:rsid w:val="00D84C11"/>
    <w:rsid w:val="00DB2CB4"/>
    <w:rsid w:val="00DB7340"/>
    <w:rsid w:val="00DC503D"/>
    <w:rsid w:val="00DC6407"/>
    <w:rsid w:val="00DC650B"/>
    <w:rsid w:val="00DC74BB"/>
    <w:rsid w:val="00DC76BD"/>
    <w:rsid w:val="00DE3CCE"/>
    <w:rsid w:val="00DE5949"/>
    <w:rsid w:val="00DF3CCD"/>
    <w:rsid w:val="00E02809"/>
    <w:rsid w:val="00E07AE6"/>
    <w:rsid w:val="00E07DCD"/>
    <w:rsid w:val="00E144CB"/>
    <w:rsid w:val="00E17592"/>
    <w:rsid w:val="00E20EC6"/>
    <w:rsid w:val="00E22C92"/>
    <w:rsid w:val="00E22E96"/>
    <w:rsid w:val="00E30642"/>
    <w:rsid w:val="00E3394C"/>
    <w:rsid w:val="00E6214C"/>
    <w:rsid w:val="00E66A25"/>
    <w:rsid w:val="00E95FCE"/>
    <w:rsid w:val="00EA57E9"/>
    <w:rsid w:val="00EC3132"/>
    <w:rsid w:val="00EC72E3"/>
    <w:rsid w:val="00EE2B0B"/>
    <w:rsid w:val="00EE5075"/>
    <w:rsid w:val="00EE7570"/>
    <w:rsid w:val="00EF6211"/>
    <w:rsid w:val="00F01857"/>
    <w:rsid w:val="00F11765"/>
    <w:rsid w:val="00F21C9A"/>
    <w:rsid w:val="00F254A2"/>
    <w:rsid w:val="00F3036E"/>
    <w:rsid w:val="00F31A95"/>
    <w:rsid w:val="00F32507"/>
    <w:rsid w:val="00F35751"/>
    <w:rsid w:val="00F3717F"/>
    <w:rsid w:val="00F50E08"/>
    <w:rsid w:val="00F51FCA"/>
    <w:rsid w:val="00F53A61"/>
    <w:rsid w:val="00F55245"/>
    <w:rsid w:val="00F60ACE"/>
    <w:rsid w:val="00F6188A"/>
    <w:rsid w:val="00F63209"/>
    <w:rsid w:val="00F645D7"/>
    <w:rsid w:val="00F73A76"/>
    <w:rsid w:val="00F80205"/>
    <w:rsid w:val="00F909E1"/>
    <w:rsid w:val="00F934A7"/>
    <w:rsid w:val="00F95600"/>
    <w:rsid w:val="00FB11FC"/>
    <w:rsid w:val="00FB2467"/>
    <w:rsid w:val="00FB367D"/>
    <w:rsid w:val="00FC07A1"/>
    <w:rsid w:val="00FC1E04"/>
    <w:rsid w:val="00FC589A"/>
    <w:rsid w:val="00FC6A24"/>
    <w:rsid w:val="00FD2250"/>
    <w:rsid w:val="00FD6F71"/>
    <w:rsid w:val="00FE535B"/>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25B7BF0"/>
  <w15:docId w15:val="{AD4DE83B-DD73-4382-9E2F-C71CA073F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spacing w:before="240" w:after="60"/>
      <w:outlineLvl w:val="4"/>
    </w:pPr>
    <w:rPr>
      <w:b/>
      <w:i/>
      <w:sz w:val="26"/>
      <w:szCs w:val="2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11E0D"/>
    <w:pPr>
      <w:ind w:left="720"/>
      <w:contextualSpacing/>
    </w:pPr>
  </w:style>
  <w:style w:type="paragraph" w:styleId="NormalWeb">
    <w:name w:val="Normal (Web)"/>
    <w:basedOn w:val="Normal"/>
    <w:uiPriority w:val="99"/>
    <w:semiHidden/>
    <w:unhideWhenUsed/>
    <w:rsid w:val="00DF3293"/>
    <w:pPr>
      <w:spacing w:before="100" w:beforeAutospacing="1" w:after="100" w:afterAutospacing="1"/>
    </w:pPr>
    <w:rPr>
      <w:lang w:val="es-CO"/>
    </w:rPr>
  </w:style>
  <w:style w:type="paragraph" w:styleId="Textocomentario">
    <w:name w:val="annotation text"/>
    <w:basedOn w:val="Normal"/>
    <w:link w:val="TextocomentarioCar"/>
    <w:uiPriority w:val="99"/>
    <w:unhideWhenUsed/>
    <w:rsid w:val="00DA135C"/>
    <w:rPr>
      <w:sz w:val="20"/>
      <w:szCs w:val="20"/>
    </w:rPr>
  </w:style>
  <w:style w:type="character" w:customStyle="1" w:styleId="TextocomentarioCar">
    <w:name w:val="Texto comentario Car"/>
    <w:basedOn w:val="Fuentedeprrafopredeter"/>
    <w:link w:val="Textocomentario"/>
    <w:uiPriority w:val="99"/>
    <w:rsid w:val="00DA135C"/>
    <w:rPr>
      <w:sz w:val="20"/>
      <w:szCs w:val="20"/>
    </w:rPr>
  </w:style>
  <w:style w:type="character" w:styleId="Refdecomentario">
    <w:name w:val="annotation reference"/>
    <w:basedOn w:val="Fuentedeprrafopredeter"/>
    <w:uiPriority w:val="99"/>
    <w:semiHidden/>
    <w:unhideWhenUsed/>
    <w:rsid w:val="00DA135C"/>
    <w:rPr>
      <w:sz w:val="16"/>
      <w:szCs w:val="16"/>
    </w:rPr>
  </w:style>
  <w:style w:type="character" w:styleId="Hipervnculo">
    <w:name w:val="Hyperlink"/>
    <w:basedOn w:val="Fuentedeprrafopredeter"/>
    <w:uiPriority w:val="99"/>
    <w:unhideWhenUsed/>
    <w:rsid w:val="00E7087C"/>
    <w:rPr>
      <w:color w:val="0000FF"/>
      <w:u w:val="single"/>
    </w:rPr>
  </w:style>
  <w:style w:type="paragraph" w:styleId="Revisin">
    <w:name w:val="Revision"/>
    <w:hidden/>
    <w:uiPriority w:val="99"/>
    <w:semiHidden/>
    <w:rsid w:val="00A5311A"/>
  </w:style>
  <w:style w:type="paragraph" w:styleId="Asuntodelcomentario">
    <w:name w:val="annotation subject"/>
    <w:basedOn w:val="Textocomentario"/>
    <w:next w:val="Textocomentario"/>
    <w:link w:val="AsuntodelcomentarioCar"/>
    <w:uiPriority w:val="99"/>
    <w:semiHidden/>
    <w:unhideWhenUsed/>
    <w:rsid w:val="00FF1150"/>
    <w:rPr>
      <w:b/>
      <w:bCs/>
    </w:rPr>
  </w:style>
  <w:style w:type="character" w:customStyle="1" w:styleId="AsuntodelcomentarioCar">
    <w:name w:val="Asunto del comentario Car"/>
    <w:basedOn w:val="TextocomentarioCar"/>
    <w:link w:val="Asuntodelcomentario"/>
    <w:uiPriority w:val="99"/>
    <w:semiHidden/>
    <w:rsid w:val="00FF1150"/>
    <w:rPr>
      <w:b/>
      <w:bCs/>
      <w:sz w:val="20"/>
      <w:szCs w:val="20"/>
    </w:rPr>
  </w:style>
  <w:style w:type="paragraph" w:styleId="Encabezado">
    <w:name w:val="header"/>
    <w:basedOn w:val="Normal"/>
    <w:link w:val="EncabezadoCar"/>
    <w:uiPriority w:val="99"/>
    <w:semiHidden/>
    <w:unhideWhenUsed/>
    <w:rsid w:val="00581A3B"/>
    <w:pPr>
      <w:tabs>
        <w:tab w:val="center" w:pos="4419"/>
        <w:tab w:val="right" w:pos="8838"/>
      </w:tabs>
    </w:pPr>
  </w:style>
  <w:style w:type="character" w:customStyle="1" w:styleId="EncabezadoCar">
    <w:name w:val="Encabezado Car"/>
    <w:basedOn w:val="Fuentedeprrafopredeter"/>
    <w:link w:val="Encabezado"/>
    <w:uiPriority w:val="99"/>
    <w:semiHidden/>
    <w:rsid w:val="00581A3B"/>
  </w:style>
  <w:style w:type="paragraph" w:styleId="Piedepgina">
    <w:name w:val="footer"/>
    <w:basedOn w:val="Normal"/>
    <w:link w:val="PiedepginaCar"/>
    <w:uiPriority w:val="99"/>
    <w:semiHidden/>
    <w:unhideWhenUsed/>
    <w:rsid w:val="00581A3B"/>
    <w:pPr>
      <w:tabs>
        <w:tab w:val="center" w:pos="4419"/>
        <w:tab w:val="right" w:pos="8838"/>
      </w:tabs>
    </w:pPr>
  </w:style>
  <w:style w:type="character" w:customStyle="1" w:styleId="PiedepginaCar">
    <w:name w:val="Pie de página Car"/>
    <w:basedOn w:val="Fuentedeprrafopredeter"/>
    <w:link w:val="Piedepgina"/>
    <w:uiPriority w:val="99"/>
    <w:semiHidden/>
    <w:rsid w:val="00581A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647521">
      <w:bodyDiv w:val="1"/>
      <w:marLeft w:val="0"/>
      <w:marRight w:val="0"/>
      <w:marTop w:val="0"/>
      <w:marBottom w:val="0"/>
      <w:divBdr>
        <w:top w:val="none" w:sz="0" w:space="0" w:color="auto"/>
        <w:left w:val="none" w:sz="0" w:space="0" w:color="auto"/>
        <w:bottom w:val="none" w:sz="0" w:space="0" w:color="auto"/>
        <w:right w:val="none" w:sz="0" w:space="0" w:color="auto"/>
      </w:divBdr>
      <w:divsChild>
        <w:div w:id="1916433417">
          <w:marLeft w:val="720"/>
          <w:marRight w:val="0"/>
          <w:marTop w:val="0"/>
          <w:marBottom w:val="0"/>
          <w:divBdr>
            <w:top w:val="none" w:sz="0" w:space="0" w:color="auto"/>
            <w:left w:val="none" w:sz="0" w:space="0" w:color="auto"/>
            <w:bottom w:val="none" w:sz="0" w:space="0" w:color="auto"/>
            <w:right w:val="none" w:sz="0" w:space="0" w:color="auto"/>
          </w:divBdr>
        </w:div>
      </w:divsChild>
    </w:div>
    <w:div w:id="1234199345">
      <w:bodyDiv w:val="1"/>
      <w:marLeft w:val="0"/>
      <w:marRight w:val="0"/>
      <w:marTop w:val="0"/>
      <w:marBottom w:val="0"/>
      <w:divBdr>
        <w:top w:val="none" w:sz="0" w:space="0" w:color="auto"/>
        <w:left w:val="none" w:sz="0" w:space="0" w:color="auto"/>
        <w:bottom w:val="none" w:sz="0" w:space="0" w:color="auto"/>
        <w:right w:val="none" w:sz="0" w:space="0" w:color="auto"/>
      </w:divBdr>
    </w:div>
    <w:div w:id="1533417820">
      <w:bodyDiv w:val="1"/>
      <w:marLeft w:val="0"/>
      <w:marRight w:val="0"/>
      <w:marTop w:val="0"/>
      <w:marBottom w:val="0"/>
      <w:divBdr>
        <w:top w:val="none" w:sz="0" w:space="0" w:color="auto"/>
        <w:left w:val="none" w:sz="0" w:space="0" w:color="auto"/>
        <w:bottom w:val="none" w:sz="0" w:space="0" w:color="auto"/>
        <w:right w:val="none" w:sz="0" w:space="0" w:color="auto"/>
      </w:divBdr>
    </w:div>
    <w:div w:id="1665472906">
      <w:bodyDiv w:val="1"/>
      <w:marLeft w:val="0"/>
      <w:marRight w:val="0"/>
      <w:marTop w:val="0"/>
      <w:marBottom w:val="0"/>
      <w:divBdr>
        <w:top w:val="none" w:sz="0" w:space="0" w:color="auto"/>
        <w:left w:val="none" w:sz="0" w:space="0" w:color="auto"/>
        <w:bottom w:val="none" w:sz="0" w:space="0" w:color="auto"/>
        <w:right w:val="none" w:sz="0" w:space="0" w:color="auto"/>
      </w:divBdr>
      <w:divsChild>
        <w:div w:id="841627968">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xm.com.c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YUaXCVHSo4opeS/XdcU34HT2lg==">CgMxLjA4AHIhMUVLZ0VVZU5MSzd4c0E2WTVSZVVKM3hsVmU2c1hid2Iw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4352</Words>
  <Characters>23939</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OLARTE</dc:creator>
  <cp:lastModifiedBy>Alberto Olarte</cp:lastModifiedBy>
  <cp:revision>2</cp:revision>
  <dcterms:created xsi:type="dcterms:W3CDTF">2025-01-09T12:51:00Z</dcterms:created>
  <dcterms:modified xsi:type="dcterms:W3CDTF">2025-01-09T12:51:00Z</dcterms:modified>
</cp:coreProperties>
</file>