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6D6B1C" w14:textId="264EACB3" w:rsidR="006F7537" w:rsidRPr="006D678C" w:rsidRDefault="00000000" w:rsidP="006D678C">
      <w:pPr>
        <w:widowControl w:val="0"/>
        <w:pBdr>
          <w:top w:val="nil"/>
          <w:left w:val="nil"/>
          <w:bottom w:val="nil"/>
          <w:right w:val="nil"/>
          <w:between w:val="nil"/>
        </w:pBdr>
        <w:spacing w:line="276" w:lineRule="auto"/>
        <w:ind w:left="720" w:hanging="720"/>
        <w:jc w:val="center"/>
        <w:rPr>
          <w:rFonts w:ascii="Montserrat" w:eastAsia="Montserrat" w:hAnsi="Montserrat" w:cs="Montserrat"/>
          <w:b/>
          <w:sz w:val="32"/>
          <w:szCs w:val="32"/>
          <w:lang w:val="es-CO"/>
        </w:rPr>
      </w:pPr>
      <w:r>
        <w:rPr>
          <w:sz w:val="22"/>
          <w:szCs w:val="22"/>
          <w:lang w:val="es-CO"/>
        </w:rPr>
        <w:pict w14:anchorId="5F9759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0pt;height:50pt;z-index:251657216;visibility:hidden">
            <o:lock v:ext="edit" selection="t"/>
          </v:shape>
        </w:pict>
      </w:r>
      <w:r>
        <w:rPr>
          <w:sz w:val="22"/>
          <w:szCs w:val="22"/>
          <w:lang w:val="es-CO"/>
        </w:rPr>
        <w:pict w14:anchorId="4C5C0986">
          <v:shape id="_x0000_s2050" type="#_x0000_t136" style="position:absolute;left:0;text-align:left;margin-left:0;margin-top:0;width:50pt;height:50pt;z-index:251658240;visibility:hidden">
            <o:lock v:ext="edit" selection="t"/>
          </v:shape>
        </w:pict>
      </w:r>
      <w:r w:rsidR="008E303D" w:rsidRPr="006D678C">
        <w:rPr>
          <w:rFonts w:ascii="Montserrat" w:eastAsia="Montserrat" w:hAnsi="Montserrat" w:cs="Montserrat"/>
          <w:b/>
          <w:sz w:val="32"/>
          <w:szCs w:val="32"/>
          <w:lang w:val="es-CO"/>
        </w:rPr>
        <w:t xml:space="preserve">INFORME </w:t>
      </w:r>
      <w:r w:rsidR="00914B2F">
        <w:rPr>
          <w:rFonts w:ascii="Montserrat" w:eastAsia="Montserrat" w:hAnsi="Montserrat" w:cs="Montserrat"/>
          <w:b/>
          <w:sz w:val="32"/>
          <w:szCs w:val="32"/>
          <w:lang w:val="es-CO"/>
        </w:rPr>
        <w:t>CNO 775</w:t>
      </w:r>
    </w:p>
    <w:p w14:paraId="22B2D37C" w14:textId="3EE6B4F3" w:rsidR="006F7537" w:rsidRPr="006D678C" w:rsidRDefault="008E303D">
      <w:pPr>
        <w:pBdr>
          <w:top w:val="single" w:sz="6" w:space="1" w:color="000000"/>
          <w:left w:val="single" w:sz="6" w:space="0" w:color="000000"/>
          <w:bottom w:val="single" w:sz="6" w:space="1" w:color="000000"/>
          <w:right w:val="single" w:sz="6" w:space="1" w:color="000000"/>
          <w:between w:val="nil"/>
        </w:pBdr>
        <w:shd w:val="clear" w:color="auto" w:fill="CCCCCC"/>
        <w:jc w:val="both"/>
        <w:rPr>
          <w:rFonts w:ascii="Montserrat" w:eastAsia="Montserrat" w:hAnsi="Montserrat" w:cs="Montserrat"/>
          <w:color w:val="000000"/>
          <w:sz w:val="22"/>
          <w:szCs w:val="22"/>
          <w:lang w:val="es-CO"/>
        </w:rPr>
      </w:pPr>
      <w:r w:rsidRPr="006D678C">
        <w:rPr>
          <w:rFonts w:ascii="Montserrat" w:eastAsia="Montserrat" w:hAnsi="Montserrat" w:cs="Montserrat"/>
          <w:sz w:val="22"/>
          <w:szCs w:val="22"/>
          <w:lang w:val="es-CO"/>
        </w:rPr>
        <w:t>Fec</w:t>
      </w:r>
      <w:r w:rsidRPr="006D678C">
        <w:rPr>
          <w:rFonts w:ascii="Montserrat" w:eastAsia="Montserrat" w:hAnsi="Montserrat" w:cs="Montserrat"/>
          <w:color w:val="000000"/>
          <w:sz w:val="22"/>
          <w:szCs w:val="22"/>
          <w:lang w:val="es-CO"/>
        </w:rPr>
        <w:t xml:space="preserve">ha: </w:t>
      </w:r>
      <w:r w:rsidR="004F0AEF">
        <w:rPr>
          <w:rFonts w:ascii="Montserrat" w:eastAsia="Montserrat" w:hAnsi="Montserrat" w:cs="Montserrat"/>
          <w:color w:val="000000"/>
          <w:sz w:val="22"/>
          <w:szCs w:val="22"/>
          <w:lang w:val="es-CO"/>
        </w:rPr>
        <w:t>diciembre</w:t>
      </w:r>
      <w:r w:rsidR="00753680" w:rsidRPr="006D678C">
        <w:rPr>
          <w:rFonts w:ascii="Montserrat" w:eastAsia="Montserrat" w:hAnsi="Montserrat" w:cs="Montserrat"/>
          <w:color w:val="000000"/>
          <w:sz w:val="22"/>
          <w:szCs w:val="22"/>
          <w:lang w:val="es-CO"/>
        </w:rPr>
        <w:t xml:space="preserve"> </w:t>
      </w:r>
      <w:r w:rsidR="004F0AEF">
        <w:rPr>
          <w:rFonts w:ascii="Montserrat" w:eastAsia="Montserrat" w:hAnsi="Montserrat" w:cs="Montserrat"/>
          <w:color w:val="000000"/>
          <w:sz w:val="22"/>
          <w:szCs w:val="22"/>
          <w:lang w:val="es-CO"/>
        </w:rPr>
        <w:t>5</w:t>
      </w:r>
      <w:r w:rsidR="00F934A7" w:rsidRPr="006D678C">
        <w:rPr>
          <w:rFonts w:ascii="Montserrat" w:eastAsia="Montserrat" w:hAnsi="Montserrat" w:cs="Montserrat"/>
          <w:color w:val="000000"/>
          <w:sz w:val="22"/>
          <w:szCs w:val="22"/>
          <w:lang w:val="es-CO"/>
        </w:rPr>
        <w:t xml:space="preserve"> de</w:t>
      </w:r>
      <w:r w:rsidRPr="006D678C">
        <w:rPr>
          <w:rFonts w:ascii="Montserrat" w:eastAsia="Montserrat" w:hAnsi="Montserrat" w:cs="Montserrat"/>
          <w:color w:val="000000"/>
          <w:sz w:val="22"/>
          <w:szCs w:val="22"/>
          <w:lang w:val="es-CO"/>
        </w:rPr>
        <w:t xml:space="preserve"> 2024</w:t>
      </w:r>
    </w:p>
    <w:p w14:paraId="41680C5F" w14:textId="77777777" w:rsidR="006F7537" w:rsidRDefault="006F7537">
      <w:pPr>
        <w:spacing w:after="160" w:line="259" w:lineRule="auto"/>
        <w:jc w:val="both"/>
        <w:rPr>
          <w:rFonts w:ascii="Montserrat" w:eastAsia="Montserrat" w:hAnsi="Montserrat" w:cs="Montserrat"/>
          <w:lang w:val="es-CO"/>
        </w:rPr>
      </w:pPr>
    </w:p>
    <w:p w14:paraId="73BEA89E" w14:textId="77777777" w:rsidR="004F0AEF" w:rsidRPr="004F0AEF" w:rsidRDefault="004F0AEF" w:rsidP="004F0AEF">
      <w:pPr>
        <w:pBdr>
          <w:top w:val="nil"/>
          <w:left w:val="nil"/>
          <w:bottom w:val="nil"/>
          <w:right w:val="nil"/>
          <w:between w:val="nil"/>
        </w:pBdr>
        <w:jc w:val="both"/>
        <w:rPr>
          <w:rFonts w:ascii="Montserrat Medium" w:eastAsia="Montserrat Medium" w:hAnsi="Montserrat Medium" w:cs="Montserrat Medium"/>
          <w:b/>
          <w:sz w:val="22"/>
          <w:szCs w:val="22"/>
          <w:lang w:val="es-CO"/>
        </w:rPr>
      </w:pPr>
      <w:r w:rsidRPr="004F0AEF">
        <w:rPr>
          <w:rFonts w:ascii="Montserrat Medium" w:eastAsia="Montserrat Medium" w:hAnsi="Montserrat Medium" w:cs="Montserrat Medium"/>
          <w:b/>
          <w:sz w:val="22"/>
          <w:szCs w:val="22"/>
          <w:lang w:val="es-CO"/>
        </w:rPr>
        <w:t>Temas administrativos:</w:t>
      </w:r>
    </w:p>
    <w:p w14:paraId="58CCF942" w14:textId="77777777" w:rsidR="004F0AEF" w:rsidRDefault="004F0AEF" w:rsidP="004F0AEF">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0A720507" w14:textId="77777777" w:rsidR="004F0AEF" w:rsidRDefault="004F0AEF" w:rsidP="004F0AEF">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4F0AEF">
        <w:rPr>
          <w:rFonts w:ascii="Montserrat Medium" w:eastAsia="Montserrat Medium" w:hAnsi="Montserrat Medium" w:cs="Montserrat Medium"/>
          <w:bCs/>
          <w:sz w:val="22"/>
          <w:szCs w:val="22"/>
          <w:lang w:val="es-CO"/>
        </w:rPr>
        <w:t>El 8 de noviembre del año en curso se dio apertura a la convocatoria para la selección de los miembros por elección del CNO en el año 2025, dando cumplimiento al cronograma de selección de los miembros por elección.</w:t>
      </w:r>
      <w:r>
        <w:rPr>
          <w:rFonts w:ascii="Montserrat Medium" w:eastAsia="Montserrat Medium" w:hAnsi="Montserrat Medium" w:cs="Montserrat Medium"/>
          <w:bCs/>
          <w:sz w:val="22"/>
          <w:szCs w:val="22"/>
          <w:lang w:val="es-CO"/>
        </w:rPr>
        <w:t xml:space="preserve"> </w:t>
      </w:r>
      <w:r w:rsidRPr="004F0AEF">
        <w:rPr>
          <w:rFonts w:ascii="Montserrat Medium" w:eastAsia="Montserrat Medium" w:hAnsi="Montserrat Medium" w:cs="Montserrat Medium"/>
          <w:bCs/>
          <w:sz w:val="22"/>
          <w:szCs w:val="22"/>
          <w:lang w:val="es-CO"/>
        </w:rPr>
        <w:t>A continuación, los resultados de la votación por grupos:</w:t>
      </w:r>
    </w:p>
    <w:p w14:paraId="17612BDE" w14:textId="77777777" w:rsidR="004F0AEF" w:rsidRDefault="004F0AEF" w:rsidP="004F0AEF">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7BD92A3C" w14:textId="77777777" w:rsidR="004F0AEF" w:rsidRDefault="004F0AEF" w:rsidP="004F0AEF">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4F0AEF">
        <w:rPr>
          <w:rFonts w:ascii="Montserrat Medium" w:eastAsia="Montserrat Medium" w:hAnsi="Montserrat Medium" w:cs="Montserrat Medium"/>
          <w:bCs/>
          <w:sz w:val="22"/>
          <w:szCs w:val="22"/>
          <w:lang w:val="es-CO"/>
        </w:rPr>
        <w:t>Grupo generación 1</w:t>
      </w:r>
      <w:r>
        <w:rPr>
          <w:rFonts w:ascii="Montserrat Medium" w:eastAsia="Montserrat Medium" w:hAnsi="Montserrat Medium" w:cs="Montserrat Medium"/>
          <w:bCs/>
          <w:sz w:val="22"/>
          <w:szCs w:val="22"/>
          <w:lang w:val="es-CO"/>
        </w:rPr>
        <w:t xml:space="preserve">. </w:t>
      </w:r>
      <w:r w:rsidRPr="004F0AEF">
        <w:rPr>
          <w:rFonts w:ascii="Montserrat Medium" w:eastAsia="Montserrat Medium" w:hAnsi="Montserrat Medium" w:cs="Montserrat Medium"/>
          <w:bCs/>
          <w:sz w:val="22"/>
          <w:szCs w:val="22"/>
          <w:lang w:val="es-CO"/>
        </w:rPr>
        <w:t>Empresas de generación con una capacidad instalada entre el 1 y el 5% del total nacional</w:t>
      </w:r>
      <w:r>
        <w:rPr>
          <w:rFonts w:ascii="Montserrat Medium" w:eastAsia="Montserrat Medium" w:hAnsi="Montserrat Medium" w:cs="Montserrat Medium"/>
          <w:bCs/>
          <w:sz w:val="22"/>
          <w:szCs w:val="22"/>
          <w:lang w:val="es-CO"/>
        </w:rPr>
        <w:t xml:space="preserve">: </w:t>
      </w:r>
      <w:r w:rsidRPr="004F0AEF">
        <w:rPr>
          <w:rFonts w:ascii="Montserrat Medium" w:eastAsia="Montserrat Medium" w:hAnsi="Montserrat Medium" w:cs="Montserrat Medium"/>
          <w:bCs/>
          <w:sz w:val="22"/>
          <w:szCs w:val="22"/>
          <w:lang w:val="es-CO"/>
        </w:rPr>
        <w:t>3 postulados.</w:t>
      </w:r>
    </w:p>
    <w:p w14:paraId="0BBA80B8" w14:textId="77777777" w:rsidR="009621EB" w:rsidRDefault="009621EB" w:rsidP="009621EB">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5C5A2370" w14:textId="51CF019F" w:rsidR="009621EB" w:rsidRDefault="009621EB" w:rsidP="009621EB">
      <w:pPr>
        <w:pStyle w:val="Prrafodelista"/>
        <w:pBdr>
          <w:top w:val="nil"/>
          <w:left w:val="nil"/>
          <w:bottom w:val="nil"/>
          <w:right w:val="nil"/>
          <w:between w:val="nil"/>
        </w:pBdr>
        <w:jc w:val="center"/>
        <w:rPr>
          <w:rFonts w:ascii="Montserrat Medium" w:eastAsia="Montserrat Medium" w:hAnsi="Montserrat Medium" w:cs="Montserrat Medium"/>
          <w:bCs/>
          <w:sz w:val="22"/>
          <w:szCs w:val="22"/>
          <w:lang w:val="es-CO"/>
        </w:rPr>
      </w:pPr>
      <w:r>
        <w:rPr>
          <w:rFonts w:ascii="Montserrat" w:hAnsi="Montserrat"/>
          <w:noProof/>
          <w:color w:val="000000"/>
          <w:sz w:val="22"/>
          <w:szCs w:val="22"/>
          <w:bdr w:val="none" w:sz="0" w:space="0" w:color="auto" w:frame="1"/>
        </w:rPr>
        <w:drawing>
          <wp:inline distT="0" distB="0" distL="0" distR="0" wp14:anchorId="4EF6968E" wp14:editId="1D3AE0DD">
            <wp:extent cx="2600325" cy="2324100"/>
            <wp:effectExtent l="0" t="0" r="9525" b="0"/>
            <wp:docPr id="77095566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55660" name="Imagen 1" descr="Interfaz de usuario gráfica, Aplicación&#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0325" cy="2324100"/>
                    </a:xfrm>
                    <a:prstGeom prst="rect">
                      <a:avLst/>
                    </a:prstGeom>
                    <a:noFill/>
                    <a:ln>
                      <a:noFill/>
                    </a:ln>
                  </pic:spPr>
                </pic:pic>
              </a:graphicData>
            </a:graphic>
          </wp:inline>
        </w:drawing>
      </w:r>
    </w:p>
    <w:p w14:paraId="1BA14494" w14:textId="77777777" w:rsidR="004F0AEF" w:rsidRDefault="004F0AEF" w:rsidP="004F0AEF">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1639A9FF" w14:textId="77777777" w:rsidR="004F0AEF" w:rsidRDefault="004F0AEF" w:rsidP="004F0AEF">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4F0AEF">
        <w:rPr>
          <w:rFonts w:ascii="Montserrat Medium" w:eastAsia="Montserrat Medium" w:hAnsi="Montserrat Medium" w:cs="Montserrat Medium"/>
          <w:bCs/>
          <w:sz w:val="22"/>
          <w:szCs w:val="22"/>
          <w:lang w:val="es-CO"/>
        </w:rPr>
        <w:t>Grupo generación 2</w:t>
      </w:r>
      <w:r>
        <w:rPr>
          <w:rFonts w:ascii="Montserrat Medium" w:eastAsia="Montserrat Medium" w:hAnsi="Montserrat Medium" w:cs="Montserrat Medium"/>
          <w:bCs/>
          <w:sz w:val="22"/>
          <w:szCs w:val="22"/>
          <w:lang w:val="es-CO"/>
        </w:rPr>
        <w:t>.</w:t>
      </w:r>
      <w:r w:rsidRPr="004F0AEF">
        <w:rPr>
          <w:rFonts w:ascii="Montserrat Medium" w:eastAsia="Montserrat Medium" w:hAnsi="Montserrat Medium" w:cs="Montserrat Medium"/>
          <w:bCs/>
          <w:sz w:val="22"/>
          <w:szCs w:val="22"/>
          <w:lang w:val="es-CO"/>
        </w:rPr>
        <w:t xml:space="preserve"> Empresas de generación con capacidad instalada inferior al 1% del total nacional</w:t>
      </w:r>
      <w:r>
        <w:rPr>
          <w:rFonts w:ascii="Montserrat Medium" w:eastAsia="Montserrat Medium" w:hAnsi="Montserrat Medium" w:cs="Montserrat Medium"/>
          <w:bCs/>
          <w:sz w:val="22"/>
          <w:szCs w:val="22"/>
          <w:lang w:val="es-CO"/>
        </w:rPr>
        <w:t>:</w:t>
      </w:r>
      <w:r w:rsidRPr="004F0AEF">
        <w:rPr>
          <w:rFonts w:ascii="Montserrat Medium" w:eastAsia="Montserrat Medium" w:hAnsi="Montserrat Medium" w:cs="Montserrat Medium"/>
          <w:bCs/>
          <w:sz w:val="22"/>
          <w:szCs w:val="22"/>
          <w:lang w:val="es-CO"/>
        </w:rPr>
        <w:t xml:space="preserve"> 2 postulados.</w:t>
      </w:r>
    </w:p>
    <w:p w14:paraId="51FEBC8E" w14:textId="77777777" w:rsidR="009621EB" w:rsidRDefault="009621EB" w:rsidP="009621EB">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3E3F345F" w14:textId="005684B9" w:rsidR="009621EB" w:rsidRDefault="009621EB" w:rsidP="009621EB">
      <w:pPr>
        <w:pStyle w:val="Prrafodelista"/>
        <w:pBdr>
          <w:top w:val="nil"/>
          <w:left w:val="nil"/>
          <w:bottom w:val="nil"/>
          <w:right w:val="nil"/>
          <w:between w:val="nil"/>
        </w:pBdr>
        <w:jc w:val="center"/>
        <w:rPr>
          <w:rFonts w:ascii="Montserrat Medium" w:eastAsia="Montserrat Medium" w:hAnsi="Montserrat Medium" w:cs="Montserrat Medium"/>
          <w:bCs/>
          <w:sz w:val="22"/>
          <w:szCs w:val="22"/>
          <w:lang w:val="es-CO"/>
        </w:rPr>
      </w:pPr>
      <w:r>
        <w:rPr>
          <w:rFonts w:ascii="Montserrat" w:hAnsi="Montserrat"/>
          <w:noProof/>
          <w:color w:val="000000"/>
          <w:sz w:val="22"/>
          <w:szCs w:val="22"/>
          <w:bdr w:val="none" w:sz="0" w:space="0" w:color="auto" w:frame="1"/>
        </w:rPr>
        <w:drawing>
          <wp:inline distT="0" distB="0" distL="0" distR="0" wp14:anchorId="68FCF6A2" wp14:editId="594EA453">
            <wp:extent cx="3136348" cy="1374108"/>
            <wp:effectExtent l="0" t="0" r="6985" b="0"/>
            <wp:docPr id="1346757641"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57641" name="Imagen 2" descr="Imagen que contiene Interfaz de usuario gráfica&#10;&#10;Descripción generada automáticamente"/>
                    <pic:cNvPicPr>
                      <a:picLocks noChangeAspect="1" noChangeArrowheads="1"/>
                    </pic:cNvPicPr>
                  </pic:nvPicPr>
                  <pic:blipFill rotWithShape="1">
                    <a:blip r:embed="rId9">
                      <a:extLst>
                        <a:ext uri="{28A0092B-C50C-407E-A947-70E740481C1C}">
                          <a14:useLocalDpi xmlns:a14="http://schemas.microsoft.com/office/drawing/2010/main" val="0"/>
                        </a:ext>
                      </a:extLst>
                    </a:blip>
                    <a:srcRect r="31399"/>
                    <a:stretch/>
                  </pic:blipFill>
                  <pic:spPr bwMode="auto">
                    <a:xfrm>
                      <a:off x="0" y="0"/>
                      <a:ext cx="3136421" cy="1374140"/>
                    </a:xfrm>
                    <a:prstGeom prst="rect">
                      <a:avLst/>
                    </a:prstGeom>
                    <a:noFill/>
                    <a:ln>
                      <a:noFill/>
                    </a:ln>
                    <a:extLst>
                      <a:ext uri="{53640926-AAD7-44D8-BBD7-CCE9431645EC}">
                        <a14:shadowObscured xmlns:a14="http://schemas.microsoft.com/office/drawing/2010/main"/>
                      </a:ext>
                    </a:extLst>
                  </pic:spPr>
                </pic:pic>
              </a:graphicData>
            </a:graphic>
          </wp:inline>
        </w:drawing>
      </w:r>
    </w:p>
    <w:p w14:paraId="3D3B6345" w14:textId="77777777" w:rsidR="004F0AEF" w:rsidRPr="004F0AEF" w:rsidRDefault="004F0AEF" w:rsidP="004F0AEF">
      <w:pPr>
        <w:pStyle w:val="Prrafodelista"/>
        <w:rPr>
          <w:rFonts w:ascii="Montserrat Medium" w:eastAsia="Montserrat Medium" w:hAnsi="Montserrat Medium" w:cs="Montserrat Medium"/>
          <w:bCs/>
          <w:sz w:val="22"/>
          <w:szCs w:val="22"/>
          <w:lang w:val="es-CO"/>
        </w:rPr>
      </w:pPr>
    </w:p>
    <w:p w14:paraId="746D64EC" w14:textId="77777777" w:rsidR="004F0AEF" w:rsidRDefault="004F0AEF" w:rsidP="004F0AEF">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4F0AEF">
        <w:rPr>
          <w:rFonts w:ascii="Montserrat Medium" w:eastAsia="Montserrat Medium" w:hAnsi="Montserrat Medium" w:cs="Montserrat Medium"/>
          <w:bCs/>
          <w:sz w:val="22"/>
          <w:szCs w:val="22"/>
          <w:lang w:val="es-CO"/>
        </w:rPr>
        <w:lastRenderedPageBreak/>
        <w:t>Grupo generación 3</w:t>
      </w:r>
      <w:r>
        <w:rPr>
          <w:rFonts w:ascii="Montserrat Medium" w:eastAsia="Montserrat Medium" w:hAnsi="Montserrat Medium" w:cs="Montserrat Medium"/>
          <w:bCs/>
          <w:sz w:val="22"/>
          <w:szCs w:val="22"/>
          <w:lang w:val="es-CO"/>
        </w:rPr>
        <w:t xml:space="preserve">. </w:t>
      </w:r>
      <w:r w:rsidRPr="004F0AEF">
        <w:rPr>
          <w:rFonts w:ascii="Montserrat Medium" w:eastAsia="Montserrat Medium" w:hAnsi="Montserrat Medium" w:cs="Montserrat Medium"/>
          <w:bCs/>
          <w:sz w:val="22"/>
          <w:szCs w:val="22"/>
          <w:lang w:val="es-CO"/>
        </w:rPr>
        <w:t>Empresas de generación que lo hacen de forma exclusiva con</w:t>
      </w:r>
      <w:r>
        <w:rPr>
          <w:rFonts w:ascii="Montserrat Medium" w:eastAsia="Montserrat Medium" w:hAnsi="Montserrat Medium" w:cs="Montserrat Medium"/>
          <w:bCs/>
          <w:sz w:val="22"/>
          <w:szCs w:val="22"/>
          <w:lang w:val="es-CO"/>
        </w:rPr>
        <w:t xml:space="preserve"> Fuentes No Convencionales de Energía Renovable-</w:t>
      </w:r>
      <w:r w:rsidRPr="004F0AEF">
        <w:rPr>
          <w:rFonts w:ascii="Montserrat Medium" w:eastAsia="Montserrat Medium" w:hAnsi="Montserrat Medium" w:cs="Montserrat Medium"/>
          <w:bCs/>
          <w:sz w:val="22"/>
          <w:szCs w:val="22"/>
          <w:lang w:val="es-CO"/>
        </w:rPr>
        <w:t>FNCER</w:t>
      </w:r>
      <w:r>
        <w:rPr>
          <w:rFonts w:ascii="Montserrat Medium" w:eastAsia="Montserrat Medium" w:hAnsi="Montserrat Medium" w:cs="Montserrat Medium"/>
          <w:bCs/>
          <w:sz w:val="22"/>
          <w:szCs w:val="22"/>
          <w:lang w:val="es-CO"/>
        </w:rPr>
        <w:t xml:space="preserve">: </w:t>
      </w:r>
      <w:r w:rsidRPr="004F0AEF">
        <w:rPr>
          <w:rFonts w:ascii="Montserrat Medium" w:eastAsia="Montserrat Medium" w:hAnsi="Montserrat Medium" w:cs="Montserrat Medium"/>
          <w:bCs/>
          <w:sz w:val="22"/>
          <w:szCs w:val="22"/>
          <w:lang w:val="es-CO"/>
        </w:rPr>
        <w:t>2 postulados.</w:t>
      </w:r>
    </w:p>
    <w:p w14:paraId="437F5136" w14:textId="77777777" w:rsidR="009621EB" w:rsidRDefault="009621EB" w:rsidP="009621EB">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7AA483D4" w14:textId="0235638B" w:rsidR="009621EB" w:rsidRDefault="009621EB" w:rsidP="009621EB">
      <w:pPr>
        <w:pStyle w:val="Prrafodelista"/>
        <w:pBdr>
          <w:top w:val="nil"/>
          <w:left w:val="nil"/>
          <w:bottom w:val="nil"/>
          <w:right w:val="nil"/>
          <w:between w:val="nil"/>
        </w:pBdr>
        <w:jc w:val="center"/>
        <w:rPr>
          <w:rFonts w:ascii="Montserrat Medium" w:eastAsia="Montserrat Medium" w:hAnsi="Montserrat Medium" w:cs="Montserrat Medium"/>
          <w:bCs/>
          <w:sz w:val="22"/>
          <w:szCs w:val="22"/>
          <w:lang w:val="es-CO"/>
        </w:rPr>
      </w:pPr>
      <w:r>
        <w:rPr>
          <w:rFonts w:ascii="Montserrat" w:hAnsi="Montserrat"/>
          <w:noProof/>
          <w:color w:val="000000"/>
          <w:sz w:val="22"/>
          <w:szCs w:val="22"/>
          <w:bdr w:val="none" w:sz="0" w:space="0" w:color="auto" w:frame="1"/>
        </w:rPr>
        <w:drawing>
          <wp:inline distT="0" distB="0" distL="0" distR="0" wp14:anchorId="1CE95A4D" wp14:editId="55386E69">
            <wp:extent cx="3523615" cy="1734820"/>
            <wp:effectExtent l="0" t="0" r="635" b="0"/>
            <wp:docPr id="1763327043" name="Imagen 3" descr="Interfaz de usuario gráfica, Texto, Aplicación, Chat o mensaje de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27043" name="Imagen 3" descr="Interfaz de usuario gráfica, Texto, Aplicación, Chat o mensaje de texto&#10;&#10;Descripción generada automáticamente con confianza m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3615" cy="1734820"/>
                    </a:xfrm>
                    <a:prstGeom prst="rect">
                      <a:avLst/>
                    </a:prstGeom>
                    <a:noFill/>
                    <a:ln>
                      <a:noFill/>
                    </a:ln>
                  </pic:spPr>
                </pic:pic>
              </a:graphicData>
            </a:graphic>
          </wp:inline>
        </w:drawing>
      </w:r>
    </w:p>
    <w:p w14:paraId="23C59E4F" w14:textId="77777777" w:rsidR="004F0AEF" w:rsidRPr="004F0AEF" w:rsidRDefault="004F0AEF" w:rsidP="004F0AEF">
      <w:pPr>
        <w:pStyle w:val="Prrafodelista"/>
        <w:rPr>
          <w:rFonts w:ascii="Montserrat Medium" w:eastAsia="Montserrat Medium" w:hAnsi="Montserrat Medium" w:cs="Montserrat Medium"/>
          <w:bCs/>
          <w:sz w:val="22"/>
          <w:szCs w:val="22"/>
          <w:lang w:val="es-CO"/>
        </w:rPr>
      </w:pPr>
    </w:p>
    <w:p w14:paraId="7BD399A9" w14:textId="77777777" w:rsidR="004F0AEF" w:rsidRDefault="004F0AEF" w:rsidP="004F0AEF">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4F0AEF">
        <w:rPr>
          <w:rFonts w:ascii="Montserrat Medium" w:eastAsia="Montserrat Medium" w:hAnsi="Montserrat Medium" w:cs="Montserrat Medium"/>
          <w:bCs/>
          <w:sz w:val="22"/>
          <w:szCs w:val="22"/>
          <w:lang w:val="es-CO"/>
        </w:rPr>
        <w:t>Grupo transmisores nacionales</w:t>
      </w:r>
      <w:r>
        <w:rPr>
          <w:rFonts w:ascii="Montserrat Medium" w:eastAsia="Montserrat Medium" w:hAnsi="Montserrat Medium" w:cs="Montserrat Medium"/>
          <w:bCs/>
          <w:sz w:val="22"/>
          <w:szCs w:val="22"/>
          <w:lang w:val="es-CO"/>
        </w:rPr>
        <w:t xml:space="preserve">. </w:t>
      </w:r>
      <w:r w:rsidRPr="004F0AEF">
        <w:rPr>
          <w:rFonts w:ascii="Montserrat Medium" w:eastAsia="Montserrat Medium" w:hAnsi="Montserrat Medium" w:cs="Montserrat Medium"/>
          <w:bCs/>
          <w:sz w:val="22"/>
          <w:szCs w:val="22"/>
          <w:lang w:val="es-CO"/>
        </w:rPr>
        <w:t>Empresas transmisoras nacionales</w:t>
      </w:r>
      <w:r>
        <w:rPr>
          <w:rFonts w:ascii="Montserrat Medium" w:eastAsia="Montserrat Medium" w:hAnsi="Montserrat Medium" w:cs="Montserrat Medium"/>
          <w:bCs/>
          <w:sz w:val="22"/>
          <w:szCs w:val="22"/>
          <w:lang w:val="es-CO"/>
        </w:rPr>
        <w:t>:</w:t>
      </w:r>
      <w:r w:rsidRPr="004F0AEF">
        <w:rPr>
          <w:rFonts w:ascii="Montserrat Medium" w:eastAsia="Montserrat Medium" w:hAnsi="Montserrat Medium" w:cs="Montserrat Medium"/>
          <w:bCs/>
          <w:sz w:val="22"/>
          <w:szCs w:val="22"/>
          <w:lang w:val="es-CO"/>
        </w:rPr>
        <w:t xml:space="preserve"> 1 postulado</w:t>
      </w:r>
      <w:r>
        <w:rPr>
          <w:rFonts w:ascii="Montserrat Medium" w:eastAsia="Montserrat Medium" w:hAnsi="Montserrat Medium" w:cs="Montserrat Medium"/>
          <w:bCs/>
          <w:sz w:val="22"/>
          <w:szCs w:val="22"/>
          <w:lang w:val="es-CO"/>
        </w:rPr>
        <w:t>.</w:t>
      </w:r>
    </w:p>
    <w:p w14:paraId="40ABCCAF" w14:textId="77777777" w:rsidR="002D248A" w:rsidRDefault="002D248A" w:rsidP="002D248A">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14C55103" w14:textId="260027D6" w:rsidR="002D248A" w:rsidRDefault="002D248A" w:rsidP="002D248A">
      <w:pPr>
        <w:pStyle w:val="Prrafodelista"/>
        <w:pBdr>
          <w:top w:val="nil"/>
          <w:left w:val="nil"/>
          <w:bottom w:val="nil"/>
          <w:right w:val="nil"/>
          <w:between w:val="nil"/>
        </w:pBdr>
        <w:jc w:val="center"/>
        <w:rPr>
          <w:rFonts w:ascii="Montserrat Medium" w:eastAsia="Montserrat Medium" w:hAnsi="Montserrat Medium" w:cs="Montserrat Medium"/>
          <w:bCs/>
          <w:sz w:val="22"/>
          <w:szCs w:val="22"/>
          <w:lang w:val="es-CO"/>
        </w:rPr>
      </w:pPr>
      <w:r>
        <w:rPr>
          <w:rFonts w:ascii="Montserrat" w:hAnsi="Montserrat"/>
          <w:noProof/>
          <w:color w:val="000000"/>
          <w:sz w:val="22"/>
          <w:szCs w:val="22"/>
          <w:bdr w:val="none" w:sz="0" w:space="0" w:color="auto" w:frame="1"/>
        </w:rPr>
        <w:drawing>
          <wp:inline distT="0" distB="0" distL="0" distR="0" wp14:anchorId="36A1B74E" wp14:editId="3BB0B348">
            <wp:extent cx="3710609" cy="763889"/>
            <wp:effectExtent l="0" t="0" r="4445" b="0"/>
            <wp:docPr id="1563042166" name="Imagen 4" descr="Patrón de fon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42166" name="Imagen 4" descr="Patrón de fondo&#10;&#10;Descripción generada automáticamente con confianza media"/>
                    <pic:cNvPicPr>
                      <a:picLocks noChangeAspect="1" noChangeArrowheads="1"/>
                    </pic:cNvPicPr>
                  </pic:nvPicPr>
                  <pic:blipFill rotWithShape="1">
                    <a:blip r:embed="rId11">
                      <a:extLst>
                        <a:ext uri="{28A0092B-C50C-407E-A947-70E740481C1C}">
                          <a14:useLocalDpi xmlns:a14="http://schemas.microsoft.com/office/drawing/2010/main" val="0"/>
                        </a:ext>
                      </a:extLst>
                    </a:blip>
                    <a:srcRect r="18522"/>
                    <a:stretch/>
                  </pic:blipFill>
                  <pic:spPr bwMode="auto">
                    <a:xfrm>
                      <a:off x="0" y="0"/>
                      <a:ext cx="3710687" cy="763905"/>
                    </a:xfrm>
                    <a:prstGeom prst="rect">
                      <a:avLst/>
                    </a:prstGeom>
                    <a:noFill/>
                    <a:ln>
                      <a:noFill/>
                    </a:ln>
                    <a:extLst>
                      <a:ext uri="{53640926-AAD7-44D8-BBD7-CCE9431645EC}">
                        <a14:shadowObscured xmlns:a14="http://schemas.microsoft.com/office/drawing/2010/main"/>
                      </a:ext>
                    </a:extLst>
                  </pic:spPr>
                </pic:pic>
              </a:graphicData>
            </a:graphic>
          </wp:inline>
        </w:drawing>
      </w:r>
    </w:p>
    <w:p w14:paraId="7FBADE07" w14:textId="77777777" w:rsidR="004F0AEF" w:rsidRPr="004F0AEF" w:rsidRDefault="004F0AEF" w:rsidP="004F0AEF">
      <w:pPr>
        <w:pStyle w:val="Prrafodelista"/>
        <w:rPr>
          <w:rFonts w:ascii="Montserrat Medium" w:eastAsia="Montserrat Medium" w:hAnsi="Montserrat Medium" w:cs="Montserrat Medium"/>
          <w:bCs/>
          <w:sz w:val="22"/>
          <w:szCs w:val="22"/>
          <w:lang w:val="es-CO"/>
        </w:rPr>
      </w:pPr>
    </w:p>
    <w:p w14:paraId="4811AF0C" w14:textId="77777777" w:rsidR="002D248A" w:rsidRDefault="002D248A" w:rsidP="002D248A">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r w:rsidRPr="004F0AEF">
        <w:rPr>
          <w:rFonts w:ascii="Montserrat Medium" w:eastAsia="Montserrat Medium" w:hAnsi="Montserrat Medium" w:cs="Montserrat Medium"/>
          <w:bCs/>
          <w:sz w:val="22"/>
          <w:szCs w:val="22"/>
          <w:lang w:val="es-CO"/>
        </w:rPr>
        <w:t>Grupo demanda regulada</w:t>
      </w:r>
      <w:r>
        <w:rPr>
          <w:rFonts w:ascii="Montserrat Medium" w:eastAsia="Montserrat Medium" w:hAnsi="Montserrat Medium" w:cs="Montserrat Medium"/>
          <w:bCs/>
          <w:sz w:val="22"/>
          <w:szCs w:val="22"/>
          <w:lang w:val="es-CO"/>
        </w:rPr>
        <w:t xml:space="preserve">. </w:t>
      </w:r>
      <w:r w:rsidRPr="004F0AEF">
        <w:rPr>
          <w:rFonts w:ascii="Montserrat Medium" w:eastAsia="Montserrat Medium" w:hAnsi="Montserrat Medium" w:cs="Montserrat Medium"/>
          <w:bCs/>
          <w:sz w:val="22"/>
          <w:szCs w:val="22"/>
          <w:lang w:val="es-CO"/>
        </w:rPr>
        <w:t>Comercializadores independientes que atiendan de forma exclusiva la demanda regulada</w:t>
      </w:r>
      <w:r>
        <w:rPr>
          <w:rFonts w:ascii="Montserrat Medium" w:eastAsia="Montserrat Medium" w:hAnsi="Montserrat Medium" w:cs="Montserrat Medium"/>
          <w:bCs/>
          <w:sz w:val="22"/>
          <w:szCs w:val="22"/>
          <w:lang w:val="es-CO"/>
        </w:rPr>
        <w:t>:</w:t>
      </w:r>
      <w:r w:rsidRPr="004F0AEF">
        <w:rPr>
          <w:rFonts w:ascii="Montserrat Medium" w:eastAsia="Montserrat Medium" w:hAnsi="Montserrat Medium" w:cs="Montserrat Medium"/>
          <w:bCs/>
          <w:sz w:val="22"/>
          <w:szCs w:val="22"/>
          <w:lang w:val="es-CO"/>
        </w:rPr>
        <w:t xml:space="preserve"> 1 postulado.</w:t>
      </w:r>
    </w:p>
    <w:p w14:paraId="69754376" w14:textId="77777777" w:rsidR="002D248A" w:rsidRPr="002D248A" w:rsidRDefault="002D248A" w:rsidP="002D248A">
      <w:pPr>
        <w:pStyle w:val="Prrafodelista"/>
        <w:rPr>
          <w:rFonts w:ascii="Montserrat Medium" w:eastAsia="Montserrat Medium" w:hAnsi="Montserrat Medium" w:cs="Montserrat Medium"/>
          <w:bCs/>
          <w:sz w:val="22"/>
          <w:szCs w:val="22"/>
          <w:lang w:val="es-CO"/>
        </w:rPr>
      </w:pPr>
    </w:p>
    <w:p w14:paraId="52A9F97B" w14:textId="77777777" w:rsidR="002D248A" w:rsidRPr="004F0AEF" w:rsidRDefault="002D248A" w:rsidP="002D248A">
      <w:pPr>
        <w:pStyle w:val="Prrafodelista"/>
        <w:pBdr>
          <w:top w:val="nil"/>
          <w:left w:val="nil"/>
          <w:bottom w:val="nil"/>
          <w:right w:val="nil"/>
          <w:between w:val="nil"/>
        </w:pBdr>
        <w:jc w:val="center"/>
        <w:rPr>
          <w:rFonts w:ascii="Montserrat Medium" w:eastAsia="Montserrat Medium" w:hAnsi="Montserrat Medium" w:cs="Montserrat Medium"/>
          <w:bCs/>
          <w:sz w:val="22"/>
          <w:szCs w:val="22"/>
          <w:lang w:val="es-CO"/>
        </w:rPr>
      </w:pPr>
      <w:r>
        <w:rPr>
          <w:rFonts w:ascii="Montserrat" w:hAnsi="Montserrat"/>
          <w:noProof/>
          <w:color w:val="000000"/>
          <w:sz w:val="22"/>
          <w:szCs w:val="22"/>
          <w:bdr w:val="none" w:sz="0" w:space="0" w:color="auto" w:frame="1"/>
        </w:rPr>
        <w:drawing>
          <wp:inline distT="0" distB="0" distL="0" distR="0" wp14:anchorId="5DD4C7F0" wp14:editId="33D26668">
            <wp:extent cx="3931478" cy="839380"/>
            <wp:effectExtent l="0" t="0" r="0" b="0"/>
            <wp:docPr id="821127153" name="Imagen 5"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27153" name="Imagen 5" descr="Texto&#10;&#10;Descripción generada automáticamente con confianza media"/>
                    <pic:cNvPicPr>
                      <a:picLocks noChangeAspect="1" noChangeArrowheads="1"/>
                    </pic:cNvPicPr>
                  </pic:nvPicPr>
                  <pic:blipFill rotWithShape="1">
                    <a:blip r:embed="rId12">
                      <a:extLst>
                        <a:ext uri="{28A0092B-C50C-407E-A947-70E740481C1C}">
                          <a14:useLocalDpi xmlns:a14="http://schemas.microsoft.com/office/drawing/2010/main" val="0"/>
                        </a:ext>
                      </a:extLst>
                    </a:blip>
                    <a:srcRect r="8902"/>
                    <a:stretch/>
                  </pic:blipFill>
                  <pic:spPr bwMode="auto">
                    <a:xfrm>
                      <a:off x="0" y="0"/>
                      <a:ext cx="3931901" cy="839470"/>
                    </a:xfrm>
                    <a:prstGeom prst="rect">
                      <a:avLst/>
                    </a:prstGeom>
                    <a:noFill/>
                    <a:ln>
                      <a:noFill/>
                    </a:ln>
                    <a:extLst>
                      <a:ext uri="{53640926-AAD7-44D8-BBD7-CCE9431645EC}">
                        <a14:shadowObscured xmlns:a14="http://schemas.microsoft.com/office/drawing/2010/main"/>
                      </a:ext>
                    </a:extLst>
                  </pic:spPr>
                </pic:pic>
              </a:graphicData>
            </a:graphic>
          </wp:inline>
        </w:drawing>
      </w:r>
    </w:p>
    <w:p w14:paraId="21B272B6" w14:textId="586B11A8" w:rsidR="004F0AEF" w:rsidRDefault="004F0AEF" w:rsidP="004F0AEF">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4F0AEF">
        <w:rPr>
          <w:rFonts w:ascii="Montserrat Medium" w:eastAsia="Montserrat Medium" w:hAnsi="Montserrat Medium" w:cs="Montserrat Medium"/>
          <w:bCs/>
          <w:sz w:val="22"/>
          <w:szCs w:val="22"/>
          <w:lang w:val="es-CO"/>
        </w:rPr>
        <w:t>Grupo distribuidores</w:t>
      </w:r>
      <w:r>
        <w:rPr>
          <w:rFonts w:ascii="Montserrat Medium" w:eastAsia="Montserrat Medium" w:hAnsi="Montserrat Medium" w:cs="Montserrat Medium"/>
          <w:bCs/>
          <w:sz w:val="22"/>
          <w:szCs w:val="22"/>
          <w:lang w:val="es-CO"/>
        </w:rPr>
        <w:t xml:space="preserve">. </w:t>
      </w:r>
      <w:r w:rsidRPr="004F0AEF">
        <w:rPr>
          <w:rFonts w:ascii="Montserrat Medium" w:eastAsia="Montserrat Medium" w:hAnsi="Montserrat Medium" w:cs="Montserrat Medium"/>
          <w:bCs/>
          <w:sz w:val="22"/>
          <w:szCs w:val="22"/>
          <w:lang w:val="es-CO"/>
        </w:rPr>
        <w:t>Empresas distribuidoras que no realizan prioritariamente la actividad de distribución</w:t>
      </w:r>
      <w:r>
        <w:rPr>
          <w:rFonts w:ascii="Montserrat Medium" w:eastAsia="Montserrat Medium" w:hAnsi="Montserrat Medium" w:cs="Montserrat Medium"/>
          <w:bCs/>
          <w:sz w:val="22"/>
          <w:szCs w:val="22"/>
          <w:lang w:val="es-CO"/>
        </w:rPr>
        <w:t>:</w:t>
      </w:r>
      <w:r w:rsidRPr="004F0AEF">
        <w:rPr>
          <w:rFonts w:ascii="Montserrat Medium" w:eastAsia="Montserrat Medium" w:hAnsi="Montserrat Medium" w:cs="Montserrat Medium"/>
          <w:bCs/>
          <w:sz w:val="22"/>
          <w:szCs w:val="22"/>
          <w:lang w:val="es-CO"/>
        </w:rPr>
        <w:t xml:space="preserve"> </w:t>
      </w:r>
      <w:r>
        <w:rPr>
          <w:rFonts w:ascii="Montserrat Medium" w:eastAsia="Montserrat Medium" w:hAnsi="Montserrat Medium" w:cs="Montserrat Medium"/>
          <w:bCs/>
          <w:sz w:val="22"/>
          <w:szCs w:val="22"/>
          <w:lang w:val="es-CO"/>
        </w:rPr>
        <w:t>n</w:t>
      </w:r>
      <w:r w:rsidRPr="004F0AEF">
        <w:rPr>
          <w:rFonts w:ascii="Montserrat Medium" w:eastAsia="Montserrat Medium" w:hAnsi="Montserrat Medium" w:cs="Montserrat Medium"/>
          <w:bCs/>
          <w:sz w:val="22"/>
          <w:szCs w:val="22"/>
          <w:lang w:val="es-CO"/>
        </w:rPr>
        <w:t>o hubo postulaciones.</w:t>
      </w:r>
    </w:p>
    <w:p w14:paraId="55E77F77" w14:textId="77777777" w:rsidR="004F0AEF" w:rsidRPr="004F0AEF" w:rsidRDefault="004F0AEF" w:rsidP="004F0AEF">
      <w:pPr>
        <w:pStyle w:val="Prrafodelista"/>
        <w:rPr>
          <w:rFonts w:ascii="Montserrat Medium" w:eastAsia="Montserrat Medium" w:hAnsi="Montserrat Medium" w:cs="Montserrat Medium"/>
          <w:bCs/>
          <w:sz w:val="22"/>
          <w:szCs w:val="22"/>
          <w:lang w:val="es-CO"/>
        </w:rPr>
      </w:pPr>
    </w:p>
    <w:p w14:paraId="1B658BBC" w14:textId="77777777" w:rsidR="004F0AEF" w:rsidRDefault="004F0AEF" w:rsidP="004F0AEF">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G</w:t>
      </w:r>
      <w:r w:rsidRPr="004F0AEF">
        <w:rPr>
          <w:rFonts w:ascii="Montserrat Medium" w:eastAsia="Montserrat Medium" w:hAnsi="Montserrat Medium" w:cs="Montserrat Medium"/>
          <w:bCs/>
          <w:sz w:val="22"/>
          <w:szCs w:val="22"/>
          <w:lang w:val="es-CO"/>
        </w:rPr>
        <w:t xml:space="preserve">rupo demanda no regulada: </w:t>
      </w:r>
      <w:r>
        <w:rPr>
          <w:rFonts w:ascii="Montserrat Medium" w:eastAsia="Montserrat Medium" w:hAnsi="Montserrat Medium" w:cs="Montserrat Medium"/>
          <w:bCs/>
          <w:sz w:val="22"/>
          <w:szCs w:val="22"/>
          <w:lang w:val="es-CO"/>
        </w:rPr>
        <w:t>n</w:t>
      </w:r>
      <w:r w:rsidRPr="004F0AEF">
        <w:rPr>
          <w:rFonts w:ascii="Montserrat Medium" w:eastAsia="Montserrat Medium" w:hAnsi="Montserrat Medium" w:cs="Montserrat Medium"/>
          <w:bCs/>
          <w:sz w:val="22"/>
          <w:szCs w:val="22"/>
          <w:lang w:val="es-CO"/>
        </w:rPr>
        <w:t>o hubo postulaciones.</w:t>
      </w:r>
    </w:p>
    <w:p w14:paraId="21AE66CB" w14:textId="77777777" w:rsidR="004F0AEF" w:rsidRPr="004F0AEF" w:rsidRDefault="004F0AEF" w:rsidP="004F0AEF">
      <w:pPr>
        <w:pStyle w:val="Prrafodelista"/>
        <w:rPr>
          <w:rFonts w:ascii="Montserrat Medium" w:eastAsia="Montserrat Medium" w:hAnsi="Montserrat Medium" w:cs="Montserrat Medium"/>
          <w:bCs/>
          <w:sz w:val="22"/>
          <w:szCs w:val="22"/>
          <w:lang w:val="es-CO"/>
        </w:rPr>
      </w:pPr>
    </w:p>
    <w:p w14:paraId="14E30740" w14:textId="77777777" w:rsidR="004F0AEF" w:rsidRDefault="004F0AEF" w:rsidP="00132BFA">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sidRPr="004F0AEF">
        <w:rPr>
          <w:rFonts w:ascii="Montserrat Medium" w:eastAsia="Montserrat Medium" w:hAnsi="Montserrat Medium" w:cs="Montserrat Medium"/>
          <w:bCs/>
          <w:sz w:val="22"/>
          <w:szCs w:val="22"/>
          <w:lang w:val="es-CO"/>
        </w:rPr>
        <w:t>Atendiendo lo dispuesto en el Reglamento Interno</w:t>
      </w:r>
      <w:r>
        <w:rPr>
          <w:rFonts w:ascii="Montserrat Medium" w:eastAsia="Montserrat Medium" w:hAnsi="Montserrat Medium" w:cs="Montserrat Medium"/>
          <w:bCs/>
          <w:sz w:val="22"/>
          <w:szCs w:val="22"/>
          <w:lang w:val="es-CO"/>
        </w:rPr>
        <w:t xml:space="preserve"> del Consejo</w:t>
      </w:r>
      <w:r w:rsidRPr="004F0AEF">
        <w:rPr>
          <w:rFonts w:ascii="Montserrat Medium" w:eastAsia="Montserrat Medium" w:hAnsi="Montserrat Medium" w:cs="Montserrat Medium"/>
          <w:bCs/>
          <w:sz w:val="22"/>
          <w:szCs w:val="22"/>
          <w:lang w:val="es-CO"/>
        </w:rPr>
        <w:t>, se da inicio al siguiente procedimiento alternativo de selección del representante de la demanda no regulada:</w:t>
      </w:r>
    </w:p>
    <w:p w14:paraId="7C3BD727" w14:textId="77777777" w:rsidR="004F0AEF" w:rsidRDefault="004F0AEF" w:rsidP="004F0AEF">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2F4C8966" w14:textId="77777777" w:rsidR="004F0AEF" w:rsidRPr="004F0AEF" w:rsidRDefault="004F0AEF" w:rsidP="004F0AEF">
      <w:pPr>
        <w:pStyle w:val="Prrafodelista"/>
        <w:pBdr>
          <w:top w:val="nil"/>
          <w:left w:val="nil"/>
          <w:bottom w:val="nil"/>
          <w:right w:val="nil"/>
          <w:between w:val="nil"/>
        </w:pBdr>
        <w:jc w:val="both"/>
        <w:rPr>
          <w:rFonts w:ascii="Montserrat Medium" w:eastAsia="Montserrat Medium" w:hAnsi="Montserrat Medium" w:cs="Montserrat Medium"/>
          <w:bCs/>
          <w:i/>
          <w:iCs/>
          <w:sz w:val="22"/>
          <w:szCs w:val="22"/>
          <w:lang w:val="es-CO"/>
        </w:rPr>
      </w:pPr>
      <w:r w:rsidRPr="004F0AEF">
        <w:rPr>
          <w:rFonts w:ascii="Montserrat Medium" w:eastAsia="Montserrat Medium" w:hAnsi="Montserrat Medium" w:cs="Montserrat Medium"/>
          <w:bCs/>
          <w:sz w:val="22"/>
          <w:szCs w:val="22"/>
          <w:lang w:val="es-CO"/>
        </w:rPr>
        <w:t>“</w:t>
      </w:r>
      <w:r w:rsidRPr="004F0AEF">
        <w:rPr>
          <w:rFonts w:ascii="Montserrat Medium" w:eastAsia="Montserrat Medium" w:hAnsi="Montserrat Medium" w:cs="Montserrat Medium"/>
          <w:bCs/>
          <w:i/>
          <w:iCs/>
          <w:sz w:val="22"/>
          <w:szCs w:val="22"/>
          <w:lang w:val="es-CO"/>
        </w:rPr>
        <w:t>Se solicitará al ASIC la lista de los usuarios no regulados de mayor a menor, en orden decreciente en función de su demanda anual de energía (medida en MWh) al 31 de octubre del año de la apertura de la elección.</w:t>
      </w:r>
    </w:p>
    <w:p w14:paraId="7C59D1BD" w14:textId="77777777" w:rsidR="004F0AEF" w:rsidRPr="004F0AEF" w:rsidRDefault="004F0AEF" w:rsidP="004F0AEF">
      <w:pPr>
        <w:pStyle w:val="Prrafodelista"/>
        <w:pBdr>
          <w:top w:val="nil"/>
          <w:left w:val="nil"/>
          <w:bottom w:val="nil"/>
          <w:right w:val="nil"/>
          <w:between w:val="nil"/>
        </w:pBdr>
        <w:jc w:val="both"/>
        <w:rPr>
          <w:rFonts w:ascii="Montserrat Medium" w:eastAsia="Montserrat Medium" w:hAnsi="Montserrat Medium" w:cs="Montserrat Medium"/>
          <w:bCs/>
          <w:i/>
          <w:iCs/>
          <w:sz w:val="22"/>
          <w:szCs w:val="22"/>
          <w:lang w:val="es-CO"/>
        </w:rPr>
      </w:pPr>
    </w:p>
    <w:p w14:paraId="2DB2BBA2" w14:textId="7D654510" w:rsidR="004F0AEF" w:rsidRPr="004F0AEF" w:rsidRDefault="004F0AEF" w:rsidP="004F0AEF">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r w:rsidRPr="004F0AEF">
        <w:rPr>
          <w:rFonts w:ascii="Montserrat Medium" w:eastAsia="Montserrat Medium" w:hAnsi="Montserrat Medium" w:cs="Montserrat Medium"/>
          <w:bCs/>
          <w:i/>
          <w:iCs/>
          <w:sz w:val="22"/>
          <w:szCs w:val="22"/>
          <w:lang w:val="es-CO"/>
        </w:rPr>
        <w:t>Con base en la lista entregada, el CNO le solicitará al usuario no regulado con la mayor demanda anual de energía ser representante de la demanda no regulada, si no acepta la solicitud, se le ofrecerá al usuario que siga en demanda, hasta que alguna empresa clasificada en este grupo acepte ser representante de la demanda no regulada</w:t>
      </w:r>
      <w:r w:rsidRPr="004F0AEF">
        <w:rPr>
          <w:rFonts w:ascii="Montserrat Medium" w:eastAsia="Montserrat Medium" w:hAnsi="Montserrat Medium" w:cs="Montserrat Medium"/>
          <w:bCs/>
          <w:sz w:val="22"/>
          <w:szCs w:val="22"/>
          <w:lang w:val="es-CO"/>
        </w:rPr>
        <w:t>”</w:t>
      </w:r>
      <w:r>
        <w:rPr>
          <w:rFonts w:ascii="Montserrat Medium" w:eastAsia="Montserrat Medium" w:hAnsi="Montserrat Medium" w:cs="Montserrat Medium"/>
          <w:bCs/>
          <w:sz w:val="22"/>
          <w:szCs w:val="22"/>
          <w:lang w:val="es-CO"/>
        </w:rPr>
        <w:t>.</w:t>
      </w:r>
    </w:p>
    <w:p w14:paraId="61E55952" w14:textId="77777777" w:rsidR="004F0AEF" w:rsidRDefault="004F0AEF" w:rsidP="004F0AEF">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6EC33857" w14:textId="03EA5112" w:rsidR="004F0AEF" w:rsidRPr="004F0AEF" w:rsidRDefault="004F0AEF" w:rsidP="004F0AEF">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sidRPr="004F0AEF">
        <w:rPr>
          <w:rFonts w:ascii="Montserrat Medium" w:eastAsia="Montserrat Medium" w:hAnsi="Montserrat Medium" w:cs="Montserrat Medium"/>
          <w:bCs/>
          <w:sz w:val="22"/>
          <w:szCs w:val="22"/>
          <w:lang w:val="es-CO"/>
        </w:rPr>
        <w:t>Para el grupo por elección de los representantes de las empresas distribuidoras que no realicen prioritariamente la actividad de comercialización y de</w:t>
      </w:r>
      <w:r>
        <w:rPr>
          <w:rFonts w:ascii="Montserrat Medium" w:eastAsia="Montserrat Medium" w:hAnsi="Montserrat Medium" w:cs="Montserrat Medium"/>
          <w:bCs/>
          <w:sz w:val="22"/>
          <w:szCs w:val="22"/>
          <w:lang w:val="es-CO"/>
        </w:rPr>
        <w:t xml:space="preserve"> un</w:t>
      </w:r>
      <w:r w:rsidRPr="004F0AEF">
        <w:rPr>
          <w:rFonts w:ascii="Montserrat Medium" w:eastAsia="Montserrat Medium" w:hAnsi="Montserrat Medium" w:cs="Montserrat Medium"/>
          <w:bCs/>
          <w:sz w:val="22"/>
          <w:szCs w:val="22"/>
          <w:lang w:val="es-CO"/>
        </w:rPr>
        <w:t xml:space="preserve"> </w:t>
      </w:r>
      <w:r>
        <w:rPr>
          <w:rFonts w:ascii="Montserrat Medium" w:eastAsia="Montserrat Medium" w:hAnsi="Montserrat Medium" w:cs="Montserrat Medium"/>
          <w:bCs/>
          <w:sz w:val="22"/>
          <w:szCs w:val="22"/>
          <w:lang w:val="es-CO"/>
        </w:rPr>
        <w:t>(</w:t>
      </w:r>
      <w:r w:rsidRPr="004F0AEF">
        <w:rPr>
          <w:rFonts w:ascii="Montserrat Medium" w:eastAsia="Montserrat Medium" w:hAnsi="Montserrat Medium" w:cs="Montserrat Medium"/>
          <w:bCs/>
          <w:sz w:val="22"/>
          <w:szCs w:val="22"/>
          <w:lang w:val="es-CO"/>
        </w:rPr>
        <w:t>1</w:t>
      </w:r>
      <w:r>
        <w:rPr>
          <w:rFonts w:ascii="Montserrat Medium" w:eastAsia="Montserrat Medium" w:hAnsi="Montserrat Medium" w:cs="Montserrat Medium"/>
          <w:bCs/>
          <w:sz w:val="22"/>
          <w:szCs w:val="22"/>
          <w:lang w:val="es-CO"/>
        </w:rPr>
        <w:t>)</w:t>
      </w:r>
      <w:r w:rsidRPr="004F0AEF">
        <w:rPr>
          <w:rFonts w:ascii="Montserrat Medium" w:eastAsia="Montserrat Medium" w:hAnsi="Montserrat Medium" w:cs="Montserrat Medium"/>
          <w:bCs/>
          <w:sz w:val="22"/>
          <w:szCs w:val="22"/>
          <w:lang w:val="es-CO"/>
        </w:rPr>
        <w:t xml:space="preserve"> representante de la actividad de transmisión, se abrió la nueva convocatoria el 3 de diciembre con el siguiente cronograma:</w:t>
      </w:r>
    </w:p>
    <w:p w14:paraId="5C2868D4" w14:textId="77777777" w:rsidR="004F0AEF" w:rsidRDefault="004F0AEF" w:rsidP="004306B9">
      <w:pPr>
        <w:pBdr>
          <w:top w:val="nil"/>
          <w:left w:val="nil"/>
          <w:bottom w:val="nil"/>
          <w:right w:val="nil"/>
          <w:between w:val="nil"/>
        </w:pBdr>
        <w:jc w:val="both"/>
        <w:rPr>
          <w:rFonts w:ascii="Montserrat Medium" w:eastAsia="Montserrat Medium" w:hAnsi="Montserrat Medium" w:cs="Montserrat Medium"/>
          <w:b/>
          <w:sz w:val="22"/>
          <w:szCs w:val="22"/>
          <w:lang w:val="es-CO"/>
        </w:rPr>
      </w:pPr>
    </w:p>
    <w:tbl>
      <w:tblPr>
        <w:tblW w:w="7057" w:type="dxa"/>
        <w:jc w:val="center"/>
        <w:tblCellMar>
          <w:top w:w="15" w:type="dxa"/>
          <w:left w:w="15" w:type="dxa"/>
          <w:bottom w:w="15" w:type="dxa"/>
          <w:right w:w="15" w:type="dxa"/>
        </w:tblCellMar>
        <w:tblLook w:val="04A0" w:firstRow="1" w:lastRow="0" w:firstColumn="1" w:lastColumn="0" w:noHBand="0" w:noVBand="1"/>
      </w:tblPr>
      <w:tblGrid>
        <w:gridCol w:w="4101"/>
        <w:gridCol w:w="2956"/>
      </w:tblGrid>
      <w:tr w:rsidR="004F0AEF" w:rsidRPr="004F0AEF" w14:paraId="14600389" w14:textId="77777777" w:rsidTr="00132BFA">
        <w:trPr>
          <w:jc w:val="center"/>
        </w:trPr>
        <w:tc>
          <w:tcPr>
            <w:tcW w:w="4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C83DF" w14:textId="33842879" w:rsidR="004F0AEF" w:rsidRPr="004F0AEF" w:rsidRDefault="004F0AEF" w:rsidP="004F0AEF">
            <w:pPr>
              <w:pBdr>
                <w:top w:val="nil"/>
                <w:left w:val="nil"/>
                <w:bottom w:val="nil"/>
                <w:right w:val="nil"/>
                <w:between w:val="nil"/>
              </w:pBdr>
              <w:jc w:val="both"/>
              <w:rPr>
                <w:rFonts w:ascii="Montserrat Medium" w:eastAsia="Montserrat Medium" w:hAnsi="Montserrat Medium" w:cs="Montserrat Medium"/>
                <w:bCs/>
                <w:sz w:val="22"/>
                <w:szCs w:val="22"/>
                <w:lang w:val="es-CO"/>
              </w:rPr>
            </w:pPr>
            <w:r w:rsidRPr="004F0AEF">
              <w:rPr>
                <w:rFonts w:ascii="Montserrat Medium" w:eastAsia="Montserrat Medium" w:hAnsi="Montserrat Medium" w:cs="Montserrat Medium"/>
                <w:bCs/>
                <w:sz w:val="22"/>
                <w:szCs w:val="22"/>
                <w:lang w:val="es-CO"/>
              </w:rPr>
              <w:t>Recepción de postulaciones</w:t>
            </w:r>
            <w:r w:rsidR="00132BFA">
              <w:rPr>
                <w:rFonts w:ascii="Montserrat Medium" w:eastAsia="Montserrat Medium" w:hAnsi="Montserrat Medium" w:cs="Montserrat Medium"/>
                <w:bCs/>
                <w:sz w:val="22"/>
                <w:szCs w:val="22"/>
                <w:lang w:val="es-CO"/>
              </w:rPr>
              <w:t>.</w:t>
            </w:r>
          </w:p>
        </w:tc>
        <w:tc>
          <w:tcPr>
            <w:tcW w:w="29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BCE23" w14:textId="1D3C4B39" w:rsidR="004F0AEF" w:rsidRPr="004F0AEF" w:rsidRDefault="004F0AEF" w:rsidP="00132BFA">
            <w:pPr>
              <w:pBdr>
                <w:top w:val="nil"/>
                <w:left w:val="nil"/>
                <w:bottom w:val="nil"/>
                <w:right w:val="nil"/>
                <w:between w:val="nil"/>
              </w:pBdr>
              <w:jc w:val="center"/>
              <w:rPr>
                <w:rFonts w:ascii="Montserrat Medium" w:eastAsia="Montserrat Medium" w:hAnsi="Montserrat Medium" w:cs="Montserrat Medium"/>
                <w:bCs/>
                <w:sz w:val="22"/>
                <w:szCs w:val="22"/>
                <w:lang w:val="es-CO"/>
              </w:rPr>
            </w:pPr>
            <w:r w:rsidRPr="004F0AEF">
              <w:rPr>
                <w:rFonts w:ascii="Montserrat Medium" w:eastAsia="Montserrat Medium" w:hAnsi="Montserrat Medium" w:cs="Montserrat Medium"/>
                <w:bCs/>
                <w:sz w:val="22"/>
                <w:szCs w:val="22"/>
                <w:lang w:val="es-CO"/>
              </w:rPr>
              <w:t>5 de diciembre de 2024</w:t>
            </w:r>
            <w:r w:rsidR="00132BFA">
              <w:rPr>
                <w:rFonts w:ascii="Montserrat Medium" w:eastAsia="Montserrat Medium" w:hAnsi="Montserrat Medium" w:cs="Montserrat Medium"/>
                <w:bCs/>
                <w:sz w:val="22"/>
                <w:szCs w:val="22"/>
                <w:lang w:val="es-CO"/>
              </w:rPr>
              <w:t>.</w:t>
            </w:r>
          </w:p>
        </w:tc>
      </w:tr>
      <w:tr w:rsidR="004F0AEF" w:rsidRPr="004F0AEF" w14:paraId="10ED8D27" w14:textId="77777777" w:rsidTr="00132BFA">
        <w:trPr>
          <w:jc w:val="center"/>
        </w:trPr>
        <w:tc>
          <w:tcPr>
            <w:tcW w:w="4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46B0C" w14:textId="20C7FEBC" w:rsidR="004F0AEF" w:rsidRPr="004F0AEF" w:rsidRDefault="004F0AEF" w:rsidP="004F0AEF">
            <w:pPr>
              <w:pBdr>
                <w:top w:val="nil"/>
                <w:left w:val="nil"/>
                <w:bottom w:val="nil"/>
                <w:right w:val="nil"/>
                <w:between w:val="nil"/>
              </w:pBdr>
              <w:jc w:val="both"/>
              <w:rPr>
                <w:rFonts w:ascii="Montserrat Medium" w:eastAsia="Montserrat Medium" w:hAnsi="Montserrat Medium" w:cs="Montserrat Medium"/>
                <w:bCs/>
                <w:sz w:val="22"/>
                <w:szCs w:val="22"/>
                <w:lang w:val="es-CO"/>
              </w:rPr>
            </w:pPr>
            <w:r w:rsidRPr="004F0AEF">
              <w:rPr>
                <w:rFonts w:ascii="Montserrat Medium" w:eastAsia="Montserrat Medium" w:hAnsi="Montserrat Medium" w:cs="Montserrat Medium"/>
                <w:bCs/>
                <w:sz w:val="22"/>
                <w:szCs w:val="22"/>
                <w:lang w:val="es-CO"/>
              </w:rPr>
              <w:t>Comunicación informando los postulados e instrucciones de acceso a la plataforma de votación</w:t>
            </w:r>
            <w:r w:rsidR="00132BFA">
              <w:rPr>
                <w:rFonts w:ascii="Montserrat Medium" w:eastAsia="Montserrat Medium" w:hAnsi="Montserrat Medium" w:cs="Montserrat Medium"/>
                <w:bCs/>
                <w:sz w:val="22"/>
                <w:szCs w:val="22"/>
                <w:lang w:val="es-CO"/>
              </w:rPr>
              <w:t>.</w:t>
            </w:r>
          </w:p>
        </w:tc>
        <w:tc>
          <w:tcPr>
            <w:tcW w:w="29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B81C1" w14:textId="26B58857" w:rsidR="004F0AEF" w:rsidRPr="004F0AEF" w:rsidRDefault="004F0AEF" w:rsidP="00132BFA">
            <w:pPr>
              <w:pBdr>
                <w:top w:val="nil"/>
                <w:left w:val="nil"/>
                <w:bottom w:val="nil"/>
                <w:right w:val="nil"/>
                <w:between w:val="nil"/>
              </w:pBdr>
              <w:jc w:val="center"/>
              <w:rPr>
                <w:rFonts w:ascii="Montserrat Medium" w:eastAsia="Montserrat Medium" w:hAnsi="Montserrat Medium" w:cs="Montserrat Medium"/>
                <w:bCs/>
                <w:sz w:val="22"/>
                <w:szCs w:val="22"/>
                <w:lang w:val="es-CO"/>
              </w:rPr>
            </w:pPr>
            <w:r w:rsidRPr="004F0AEF">
              <w:rPr>
                <w:rFonts w:ascii="Montserrat Medium" w:eastAsia="Montserrat Medium" w:hAnsi="Montserrat Medium" w:cs="Montserrat Medium"/>
                <w:bCs/>
                <w:sz w:val="22"/>
                <w:szCs w:val="22"/>
                <w:lang w:val="es-CO"/>
              </w:rPr>
              <w:t>6 de diciembre de 2024</w:t>
            </w:r>
            <w:r w:rsidR="00132BFA">
              <w:rPr>
                <w:rFonts w:ascii="Montserrat Medium" w:eastAsia="Montserrat Medium" w:hAnsi="Montserrat Medium" w:cs="Montserrat Medium"/>
                <w:bCs/>
                <w:sz w:val="22"/>
                <w:szCs w:val="22"/>
                <w:lang w:val="es-CO"/>
              </w:rPr>
              <w:t>.</w:t>
            </w:r>
          </w:p>
        </w:tc>
      </w:tr>
      <w:tr w:rsidR="004F0AEF" w:rsidRPr="004F0AEF" w14:paraId="517CDF5C" w14:textId="77777777" w:rsidTr="00132BFA">
        <w:trPr>
          <w:jc w:val="center"/>
        </w:trPr>
        <w:tc>
          <w:tcPr>
            <w:tcW w:w="4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4CC1F3" w14:textId="7FA2BA0A" w:rsidR="004F0AEF" w:rsidRPr="004F0AEF" w:rsidRDefault="004F0AEF" w:rsidP="004F0AEF">
            <w:pPr>
              <w:pBdr>
                <w:top w:val="nil"/>
                <w:left w:val="nil"/>
                <w:bottom w:val="nil"/>
                <w:right w:val="nil"/>
                <w:between w:val="nil"/>
              </w:pBdr>
              <w:jc w:val="both"/>
              <w:rPr>
                <w:rFonts w:ascii="Montserrat Medium" w:eastAsia="Montserrat Medium" w:hAnsi="Montserrat Medium" w:cs="Montserrat Medium"/>
                <w:bCs/>
                <w:sz w:val="22"/>
                <w:szCs w:val="22"/>
                <w:lang w:val="es-CO"/>
              </w:rPr>
            </w:pPr>
            <w:r w:rsidRPr="004F0AEF">
              <w:rPr>
                <w:rFonts w:ascii="Montserrat Medium" w:eastAsia="Montserrat Medium" w:hAnsi="Montserrat Medium" w:cs="Montserrat Medium"/>
                <w:bCs/>
                <w:sz w:val="22"/>
                <w:szCs w:val="22"/>
                <w:lang w:val="es-CO"/>
              </w:rPr>
              <w:t xml:space="preserve">Votación a través de la página </w:t>
            </w:r>
            <w:r w:rsidR="00132BFA">
              <w:rPr>
                <w:rFonts w:ascii="Montserrat Medium" w:eastAsia="Montserrat Medium" w:hAnsi="Montserrat Medium" w:cs="Montserrat Medium"/>
                <w:bCs/>
                <w:sz w:val="22"/>
                <w:szCs w:val="22"/>
                <w:lang w:val="es-CO"/>
              </w:rPr>
              <w:t>Web.</w:t>
            </w:r>
          </w:p>
        </w:tc>
        <w:tc>
          <w:tcPr>
            <w:tcW w:w="29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B94446" w14:textId="34F14374" w:rsidR="004F0AEF" w:rsidRPr="004F0AEF" w:rsidRDefault="004F0AEF" w:rsidP="00132BFA">
            <w:pPr>
              <w:pBdr>
                <w:top w:val="nil"/>
                <w:left w:val="nil"/>
                <w:bottom w:val="nil"/>
                <w:right w:val="nil"/>
                <w:between w:val="nil"/>
              </w:pBdr>
              <w:jc w:val="center"/>
              <w:rPr>
                <w:rFonts w:ascii="Montserrat Medium" w:eastAsia="Montserrat Medium" w:hAnsi="Montserrat Medium" w:cs="Montserrat Medium"/>
                <w:bCs/>
                <w:sz w:val="22"/>
                <w:szCs w:val="22"/>
                <w:lang w:val="es-CO"/>
              </w:rPr>
            </w:pPr>
            <w:r w:rsidRPr="004F0AEF">
              <w:rPr>
                <w:rFonts w:ascii="Montserrat Medium" w:eastAsia="Montserrat Medium" w:hAnsi="Montserrat Medium" w:cs="Montserrat Medium"/>
                <w:bCs/>
                <w:sz w:val="22"/>
                <w:szCs w:val="22"/>
                <w:lang w:val="es-CO"/>
              </w:rPr>
              <w:t>9 de diciembre de 2024</w:t>
            </w:r>
            <w:r w:rsidR="00132BFA">
              <w:rPr>
                <w:rFonts w:ascii="Montserrat Medium" w:eastAsia="Montserrat Medium" w:hAnsi="Montserrat Medium" w:cs="Montserrat Medium"/>
                <w:bCs/>
                <w:sz w:val="22"/>
                <w:szCs w:val="22"/>
                <w:lang w:val="es-CO"/>
              </w:rPr>
              <w:t>.</w:t>
            </w:r>
          </w:p>
        </w:tc>
      </w:tr>
      <w:tr w:rsidR="004F0AEF" w:rsidRPr="004F0AEF" w14:paraId="179BC521" w14:textId="77777777" w:rsidTr="00132BFA">
        <w:trPr>
          <w:jc w:val="center"/>
        </w:trPr>
        <w:tc>
          <w:tcPr>
            <w:tcW w:w="4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1B386" w14:textId="104BBEE4" w:rsidR="004F0AEF" w:rsidRPr="004F0AEF" w:rsidRDefault="004F0AEF" w:rsidP="004F0AEF">
            <w:pPr>
              <w:pBdr>
                <w:top w:val="nil"/>
                <w:left w:val="nil"/>
                <w:bottom w:val="nil"/>
                <w:right w:val="nil"/>
                <w:between w:val="nil"/>
              </w:pBdr>
              <w:jc w:val="both"/>
              <w:rPr>
                <w:rFonts w:ascii="Montserrat Medium" w:eastAsia="Montserrat Medium" w:hAnsi="Montserrat Medium" w:cs="Montserrat Medium"/>
                <w:bCs/>
                <w:sz w:val="22"/>
                <w:szCs w:val="22"/>
                <w:lang w:val="es-CO"/>
              </w:rPr>
            </w:pPr>
            <w:r w:rsidRPr="004F0AEF">
              <w:rPr>
                <w:rFonts w:ascii="Montserrat Medium" w:eastAsia="Montserrat Medium" w:hAnsi="Montserrat Medium" w:cs="Montserrat Medium"/>
                <w:bCs/>
                <w:sz w:val="22"/>
                <w:szCs w:val="22"/>
                <w:lang w:val="es-CO"/>
              </w:rPr>
              <w:t>Publicación de resultados</w:t>
            </w:r>
            <w:r w:rsidR="00132BFA">
              <w:rPr>
                <w:rFonts w:ascii="Montserrat Medium" w:eastAsia="Montserrat Medium" w:hAnsi="Montserrat Medium" w:cs="Montserrat Medium"/>
                <w:bCs/>
                <w:sz w:val="22"/>
                <w:szCs w:val="22"/>
                <w:lang w:val="es-CO"/>
              </w:rPr>
              <w:t>.</w:t>
            </w:r>
          </w:p>
        </w:tc>
        <w:tc>
          <w:tcPr>
            <w:tcW w:w="29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A0F31E" w14:textId="285A8D73" w:rsidR="004F0AEF" w:rsidRPr="004F0AEF" w:rsidRDefault="004F0AEF" w:rsidP="00132BFA">
            <w:pPr>
              <w:pBdr>
                <w:top w:val="nil"/>
                <w:left w:val="nil"/>
                <w:bottom w:val="nil"/>
                <w:right w:val="nil"/>
                <w:between w:val="nil"/>
              </w:pBdr>
              <w:jc w:val="center"/>
              <w:rPr>
                <w:rFonts w:ascii="Montserrat Medium" w:eastAsia="Montserrat Medium" w:hAnsi="Montserrat Medium" w:cs="Montserrat Medium"/>
                <w:bCs/>
                <w:sz w:val="22"/>
                <w:szCs w:val="22"/>
                <w:lang w:val="es-CO"/>
              </w:rPr>
            </w:pPr>
            <w:r w:rsidRPr="004F0AEF">
              <w:rPr>
                <w:rFonts w:ascii="Montserrat Medium" w:eastAsia="Montserrat Medium" w:hAnsi="Montserrat Medium" w:cs="Montserrat Medium"/>
                <w:bCs/>
                <w:sz w:val="22"/>
                <w:szCs w:val="22"/>
                <w:lang w:val="es-CO"/>
              </w:rPr>
              <w:t>10 de diciembre de 2024</w:t>
            </w:r>
            <w:r w:rsidR="00132BFA">
              <w:rPr>
                <w:rFonts w:ascii="Montserrat Medium" w:eastAsia="Montserrat Medium" w:hAnsi="Montserrat Medium" w:cs="Montserrat Medium"/>
                <w:bCs/>
                <w:sz w:val="22"/>
                <w:szCs w:val="22"/>
                <w:lang w:val="es-CO"/>
              </w:rPr>
              <w:t>.</w:t>
            </w:r>
          </w:p>
        </w:tc>
      </w:tr>
      <w:tr w:rsidR="004F0AEF" w:rsidRPr="004F0AEF" w14:paraId="30172B41" w14:textId="77777777" w:rsidTr="00132BFA">
        <w:trPr>
          <w:jc w:val="center"/>
        </w:trPr>
        <w:tc>
          <w:tcPr>
            <w:tcW w:w="4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E646F3" w14:textId="7722E22D" w:rsidR="004F0AEF" w:rsidRPr="004F0AEF" w:rsidRDefault="004F0AEF" w:rsidP="004F0AEF">
            <w:pPr>
              <w:pBdr>
                <w:top w:val="nil"/>
                <w:left w:val="nil"/>
                <w:bottom w:val="nil"/>
                <w:right w:val="nil"/>
                <w:between w:val="nil"/>
              </w:pBdr>
              <w:jc w:val="both"/>
              <w:rPr>
                <w:rFonts w:ascii="Montserrat Medium" w:eastAsia="Montserrat Medium" w:hAnsi="Montserrat Medium" w:cs="Montserrat Medium"/>
                <w:bCs/>
                <w:sz w:val="22"/>
                <w:szCs w:val="22"/>
                <w:lang w:val="es-CO"/>
              </w:rPr>
            </w:pPr>
            <w:r w:rsidRPr="004F0AEF">
              <w:rPr>
                <w:rFonts w:ascii="Montserrat Medium" w:eastAsia="Montserrat Medium" w:hAnsi="Montserrat Medium" w:cs="Montserrat Medium"/>
                <w:bCs/>
                <w:sz w:val="22"/>
                <w:szCs w:val="22"/>
                <w:lang w:val="es-CO"/>
              </w:rPr>
              <w:t xml:space="preserve">Expedición del Acuerdo que actualiza la integración del </w:t>
            </w:r>
            <w:r w:rsidR="00132BFA">
              <w:rPr>
                <w:rFonts w:ascii="Montserrat Medium" w:eastAsia="Montserrat Medium" w:hAnsi="Montserrat Medium" w:cs="Montserrat Medium"/>
                <w:bCs/>
                <w:sz w:val="22"/>
                <w:szCs w:val="22"/>
                <w:lang w:val="es-CO"/>
              </w:rPr>
              <w:t>CNO.</w:t>
            </w:r>
          </w:p>
        </w:tc>
        <w:tc>
          <w:tcPr>
            <w:tcW w:w="29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CA874" w14:textId="40F8EAF5" w:rsidR="004F0AEF" w:rsidRPr="004F0AEF" w:rsidRDefault="004F0AEF" w:rsidP="00132BFA">
            <w:pPr>
              <w:pBdr>
                <w:top w:val="nil"/>
                <w:left w:val="nil"/>
                <w:bottom w:val="nil"/>
                <w:right w:val="nil"/>
                <w:between w:val="nil"/>
              </w:pBdr>
              <w:jc w:val="center"/>
              <w:rPr>
                <w:rFonts w:ascii="Montserrat Medium" w:eastAsia="Montserrat Medium" w:hAnsi="Montserrat Medium" w:cs="Montserrat Medium"/>
                <w:bCs/>
                <w:sz w:val="22"/>
                <w:szCs w:val="22"/>
                <w:lang w:val="es-CO"/>
              </w:rPr>
            </w:pPr>
            <w:r w:rsidRPr="004F0AEF">
              <w:rPr>
                <w:rFonts w:ascii="Montserrat Medium" w:eastAsia="Montserrat Medium" w:hAnsi="Montserrat Medium" w:cs="Montserrat Medium"/>
                <w:bCs/>
                <w:sz w:val="22"/>
                <w:szCs w:val="22"/>
                <w:lang w:val="es-CO"/>
              </w:rPr>
              <w:t>11 de diciembre de 2024</w:t>
            </w:r>
            <w:r w:rsidR="00132BFA">
              <w:rPr>
                <w:rFonts w:ascii="Montserrat Medium" w:eastAsia="Montserrat Medium" w:hAnsi="Montserrat Medium" w:cs="Montserrat Medium"/>
                <w:bCs/>
                <w:sz w:val="22"/>
                <w:szCs w:val="22"/>
                <w:lang w:val="es-CO"/>
              </w:rPr>
              <w:t>.</w:t>
            </w:r>
          </w:p>
        </w:tc>
      </w:tr>
    </w:tbl>
    <w:p w14:paraId="66CAFE04" w14:textId="77777777" w:rsidR="004F0AEF" w:rsidRDefault="004F0AEF" w:rsidP="004306B9">
      <w:pPr>
        <w:pBdr>
          <w:top w:val="nil"/>
          <w:left w:val="nil"/>
          <w:bottom w:val="nil"/>
          <w:right w:val="nil"/>
          <w:between w:val="nil"/>
        </w:pBdr>
        <w:jc w:val="both"/>
        <w:rPr>
          <w:rFonts w:ascii="Montserrat Medium" w:eastAsia="Montserrat Medium" w:hAnsi="Montserrat Medium" w:cs="Montserrat Medium"/>
          <w:b/>
          <w:sz w:val="22"/>
          <w:szCs w:val="22"/>
          <w:lang w:val="es-CO"/>
        </w:rPr>
      </w:pPr>
    </w:p>
    <w:p w14:paraId="54CB4DE5" w14:textId="4C80EE6B" w:rsidR="00132BFA" w:rsidRDefault="00132BFA" w:rsidP="00132BFA">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sidRPr="00132BFA">
        <w:rPr>
          <w:rFonts w:ascii="Montserrat Medium" w:eastAsia="Montserrat Medium" w:hAnsi="Montserrat Medium" w:cs="Montserrat Medium"/>
          <w:bCs/>
          <w:sz w:val="22"/>
          <w:szCs w:val="22"/>
          <w:lang w:val="es-CO"/>
        </w:rPr>
        <w:t>Si con posterioridad a los procedimientos adicionales de selección de los representantes de los grupos de demanda no regulada, transmisión y distribución los puestos se declaran vacantes</w:t>
      </w:r>
      <w:r>
        <w:rPr>
          <w:rFonts w:ascii="Montserrat Medium" w:eastAsia="Montserrat Medium" w:hAnsi="Montserrat Medium" w:cs="Montserrat Medium"/>
          <w:bCs/>
          <w:sz w:val="22"/>
          <w:szCs w:val="22"/>
          <w:lang w:val="es-CO"/>
        </w:rPr>
        <w:t>,</w:t>
      </w:r>
      <w:r w:rsidRPr="00132BFA">
        <w:rPr>
          <w:rFonts w:ascii="Montserrat Medium" w:eastAsia="Montserrat Medium" w:hAnsi="Montserrat Medium" w:cs="Montserrat Medium"/>
          <w:bCs/>
          <w:sz w:val="22"/>
          <w:szCs w:val="22"/>
          <w:lang w:val="es-CO"/>
        </w:rPr>
        <w:t xml:space="preserve"> se informa</w:t>
      </w:r>
      <w:r>
        <w:rPr>
          <w:rFonts w:ascii="Montserrat Medium" w:eastAsia="Montserrat Medium" w:hAnsi="Montserrat Medium" w:cs="Montserrat Medium"/>
          <w:bCs/>
          <w:sz w:val="22"/>
          <w:szCs w:val="22"/>
          <w:lang w:val="es-CO"/>
        </w:rPr>
        <w:t>rá</w:t>
      </w:r>
      <w:r w:rsidRPr="00132BFA">
        <w:rPr>
          <w:rFonts w:ascii="Montserrat Medium" w:eastAsia="Montserrat Medium" w:hAnsi="Montserrat Medium" w:cs="Montserrat Medium"/>
          <w:bCs/>
          <w:sz w:val="22"/>
          <w:szCs w:val="22"/>
          <w:lang w:val="es-CO"/>
        </w:rPr>
        <w:t xml:space="preserve"> a las autoridades competentes.</w:t>
      </w:r>
    </w:p>
    <w:p w14:paraId="13989378" w14:textId="77777777" w:rsidR="00132BFA" w:rsidRDefault="00132BFA" w:rsidP="00132BFA">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3D9E45B1" w14:textId="0503C5D4" w:rsidR="00132BFA" w:rsidRPr="00132BFA" w:rsidRDefault="00132BFA" w:rsidP="00132BFA">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132BFA">
        <w:rPr>
          <w:rFonts w:ascii="Montserrat Medium" w:eastAsia="Montserrat Medium" w:hAnsi="Montserrat Medium" w:cs="Montserrat Medium"/>
          <w:bCs/>
          <w:sz w:val="22"/>
          <w:szCs w:val="22"/>
          <w:lang w:val="es-CO"/>
        </w:rPr>
        <w:t xml:space="preserve">Se presenta para aprobación del Consejo el presupuesto de funcionamiento para el año 2025. </w:t>
      </w:r>
      <w:r>
        <w:rPr>
          <w:rFonts w:ascii="Montserrat Medium" w:eastAsia="Montserrat Medium" w:hAnsi="Montserrat Medium" w:cs="Montserrat Medium"/>
          <w:bCs/>
          <w:sz w:val="22"/>
          <w:szCs w:val="22"/>
          <w:lang w:val="es-CO"/>
        </w:rPr>
        <w:t>Este</w:t>
      </w:r>
      <w:r w:rsidRPr="00132BFA">
        <w:rPr>
          <w:rFonts w:ascii="Montserrat Medium" w:eastAsia="Montserrat Medium" w:hAnsi="Montserrat Medium" w:cs="Montserrat Medium"/>
          <w:bCs/>
          <w:sz w:val="22"/>
          <w:szCs w:val="22"/>
          <w:lang w:val="es-CO"/>
        </w:rPr>
        <w:t xml:space="preserve"> fue elaborado teniendo en cuenta un Incremento del salario mínimo del 8 % y un IPC del 5.5 %. En la reunión ordinaria de enero del año 2025 se presentará nuevamente para ratificación del C</w:t>
      </w:r>
      <w:r>
        <w:rPr>
          <w:rFonts w:ascii="Montserrat Medium" w:eastAsia="Montserrat Medium" w:hAnsi="Montserrat Medium" w:cs="Montserrat Medium"/>
          <w:bCs/>
          <w:sz w:val="22"/>
          <w:szCs w:val="22"/>
          <w:lang w:val="es-CO"/>
        </w:rPr>
        <w:t>NO</w:t>
      </w:r>
      <w:r w:rsidRPr="00132BFA">
        <w:rPr>
          <w:rFonts w:ascii="Montserrat Medium" w:eastAsia="Montserrat Medium" w:hAnsi="Montserrat Medium" w:cs="Montserrat Medium"/>
          <w:bCs/>
          <w:sz w:val="22"/>
          <w:szCs w:val="22"/>
          <w:lang w:val="es-CO"/>
        </w:rPr>
        <w:t xml:space="preserve"> con</w:t>
      </w:r>
      <w:r>
        <w:rPr>
          <w:rFonts w:ascii="Montserrat Medium" w:eastAsia="Montserrat Medium" w:hAnsi="Montserrat Medium" w:cs="Montserrat Medium"/>
          <w:bCs/>
          <w:sz w:val="22"/>
          <w:szCs w:val="22"/>
          <w:lang w:val="es-CO"/>
        </w:rPr>
        <w:t xml:space="preserve"> las</w:t>
      </w:r>
      <w:r w:rsidRPr="00132BFA">
        <w:rPr>
          <w:rFonts w:ascii="Montserrat Medium" w:eastAsia="Montserrat Medium" w:hAnsi="Montserrat Medium" w:cs="Montserrat Medium"/>
          <w:bCs/>
          <w:sz w:val="22"/>
          <w:szCs w:val="22"/>
          <w:lang w:val="es-CO"/>
        </w:rPr>
        <w:t xml:space="preserve"> cifras definitivas del salario mínimo y del IPC 2024.</w:t>
      </w:r>
    </w:p>
    <w:p w14:paraId="7BE4721C" w14:textId="77777777" w:rsidR="00132BFA" w:rsidRPr="00132BFA" w:rsidRDefault="00132BFA" w:rsidP="00132BFA">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0F65F977" w14:textId="11A8C039" w:rsidR="00132BFA" w:rsidRDefault="00132BFA" w:rsidP="00132BFA">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132BFA">
        <w:rPr>
          <w:rFonts w:ascii="Montserrat Medium" w:eastAsia="Montserrat Medium" w:hAnsi="Montserrat Medium" w:cs="Montserrat Medium"/>
          <w:bCs/>
          <w:sz w:val="22"/>
          <w:szCs w:val="22"/>
          <w:lang w:val="es-CO"/>
        </w:rPr>
        <w:t>Presupuesto anual</w:t>
      </w:r>
      <w:r>
        <w:rPr>
          <w:rFonts w:ascii="Montserrat Medium" w:eastAsia="Montserrat Medium" w:hAnsi="Montserrat Medium" w:cs="Montserrat Medium"/>
          <w:bCs/>
          <w:sz w:val="22"/>
          <w:szCs w:val="22"/>
          <w:lang w:val="es-CO"/>
        </w:rPr>
        <w:t xml:space="preserve">: </w:t>
      </w:r>
      <w:r>
        <w:rPr>
          <w:rFonts w:ascii="Montserrat Medium" w:eastAsia="Montserrat Medium" w:hAnsi="Montserrat Medium" w:cs="Montserrat Medium"/>
          <w:bCs/>
          <w:sz w:val="22"/>
          <w:szCs w:val="22"/>
          <w:lang w:val="es-CO"/>
        </w:rPr>
        <w:tab/>
      </w:r>
      <w:r>
        <w:rPr>
          <w:rFonts w:ascii="Montserrat Medium" w:eastAsia="Montserrat Medium" w:hAnsi="Montserrat Medium" w:cs="Montserrat Medium"/>
          <w:bCs/>
          <w:sz w:val="22"/>
          <w:szCs w:val="22"/>
          <w:lang w:val="es-CO"/>
        </w:rPr>
        <w:tab/>
        <w:t xml:space="preserve">Col$ </w:t>
      </w:r>
      <w:r w:rsidRPr="00132BFA">
        <w:rPr>
          <w:rFonts w:ascii="Montserrat Medium" w:eastAsia="Montserrat Medium" w:hAnsi="Montserrat Medium" w:cs="Montserrat Medium"/>
          <w:bCs/>
          <w:sz w:val="22"/>
          <w:szCs w:val="22"/>
          <w:lang w:val="es-CO"/>
        </w:rPr>
        <w:t>2522</w:t>
      </w:r>
      <w:r>
        <w:rPr>
          <w:rFonts w:ascii="Montserrat Medium" w:eastAsia="Montserrat Medium" w:hAnsi="Montserrat Medium" w:cs="Montserrat Medium"/>
          <w:bCs/>
          <w:sz w:val="22"/>
          <w:szCs w:val="22"/>
          <w:lang w:val="es-CO"/>
        </w:rPr>
        <w:t>’</w:t>
      </w:r>
      <w:r w:rsidRPr="00132BFA">
        <w:rPr>
          <w:rFonts w:ascii="Montserrat Medium" w:eastAsia="Montserrat Medium" w:hAnsi="Montserrat Medium" w:cs="Montserrat Medium"/>
          <w:bCs/>
          <w:sz w:val="22"/>
          <w:szCs w:val="22"/>
          <w:lang w:val="es-CO"/>
        </w:rPr>
        <w:t>066.887</w:t>
      </w:r>
    </w:p>
    <w:p w14:paraId="5B224485" w14:textId="77777777" w:rsidR="00907F68" w:rsidRDefault="00907F68" w:rsidP="00907F68">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65E0D6DA" w14:textId="11E30D65" w:rsidR="00132BFA" w:rsidRDefault="00132BFA" w:rsidP="00132BFA">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132BFA">
        <w:rPr>
          <w:rFonts w:ascii="Montserrat Medium" w:eastAsia="Montserrat Medium" w:hAnsi="Montserrat Medium" w:cs="Montserrat Medium"/>
          <w:bCs/>
          <w:sz w:val="22"/>
          <w:szCs w:val="22"/>
          <w:lang w:val="es-CO"/>
        </w:rPr>
        <w:t xml:space="preserve">Aporte anual por miembro: </w:t>
      </w:r>
      <w:r w:rsidRPr="00132BFA">
        <w:rPr>
          <w:rFonts w:ascii="Montserrat Medium" w:eastAsia="Montserrat Medium" w:hAnsi="Montserrat Medium" w:cs="Montserrat Medium"/>
          <w:bCs/>
          <w:sz w:val="22"/>
          <w:szCs w:val="22"/>
          <w:lang w:val="es-CO"/>
        </w:rPr>
        <w:tab/>
        <w:t>Col$ 210’172.240,6</w:t>
      </w:r>
    </w:p>
    <w:p w14:paraId="0A39E079" w14:textId="77777777" w:rsidR="00907F68" w:rsidRPr="00907F68" w:rsidRDefault="00907F68" w:rsidP="00907F68">
      <w:pPr>
        <w:pStyle w:val="Prrafodelista"/>
        <w:rPr>
          <w:rFonts w:ascii="Montserrat Medium" w:eastAsia="Montserrat Medium" w:hAnsi="Montserrat Medium" w:cs="Montserrat Medium"/>
          <w:bCs/>
          <w:sz w:val="22"/>
          <w:szCs w:val="22"/>
          <w:lang w:val="es-CO"/>
        </w:rPr>
      </w:pPr>
    </w:p>
    <w:p w14:paraId="1DFD8188" w14:textId="4E85A87E" w:rsidR="00132BFA" w:rsidRDefault="00132BFA" w:rsidP="00132BFA">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132BFA">
        <w:rPr>
          <w:rFonts w:ascii="Montserrat Medium" w:eastAsia="Montserrat Medium" w:hAnsi="Montserrat Medium" w:cs="Montserrat Medium"/>
          <w:bCs/>
          <w:sz w:val="22"/>
          <w:szCs w:val="22"/>
          <w:lang w:val="es-CO"/>
        </w:rPr>
        <w:t xml:space="preserve">Número miembros CNO 2025: </w:t>
      </w:r>
      <w:r w:rsidRPr="00132BFA">
        <w:rPr>
          <w:rFonts w:ascii="Montserrat Medium" w:eastAsia="Montserrat Medium" w:hAnsi="Montserrat Medium" w:cs="Montserrat Medium"/>
          <w:bCs/>
          <w:sz w:val="22"/>
          <w:szCs w:val="22"/>
          <w:lang w:val="es-CO"/>
        </w:rPr>
        <w:tab/>
        <w:t>12</w:t>
      </w:r>
    </w:p>
    <w:p w14:paraId="587183AE" w14:textId="77777777" w:rsidR="00132BFA" w:rsidRDefault="00132BFA" w:rsidP="00132BFA">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41484B18" w14:textId="69E6C390" w:rsidR="00132BFA" w:rsidRPr="00132BFA" w:rsidRDefault="00132BFA" w:rsidP="00132BFA">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lastRenderedPageBreak/>
        <w:t>A continuación, s</w:t>
      </w:r>
      <w:r w:rsidRPr="00132BFA">
        <w:rPr>
          <w:rFonts w:ascii="Montserrat Medium" w:eastAsia="Montserrat Medium" w:hAnsi="Montserrat Medium" w:cs="Montserrat Medium"/>
          <w:bCs/>
          <w:sz w:val="22"/>
          <w:szCs w:val="22"/>
          <w:lang w:val="es-CO"/>
        </w:rPr>
        <w:t xml:space="preserve">e presenta la lista de solicitudes para ser invitados a las reuniones del Consejo durante el año 2025: </w:t>
      </w:r>
    </w:p>
    <w:p w14:paraId="73BE14C7" w14:textId="77777777" w:rsidR="00132BFA" w:rsidRDefault="00132BFA" w:rsidP="00132BFA">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501C1BAC" w14:textId="3C71714C" w:rsidR="00132BFA" w:rsidRDefault="00132BFA" w:rsidP="007C03C4">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132BFA">
        <w:rPr>
          <w:rFonts w:ascii="Montserrat Medium" w:eastAsia="Montserrat Medium" w:hAnsi="Montserrat Medium" w:cs="Montserrat Medium"/>
          <w:bCs/>
          <w:sz w:val="22"/>
          <w:szCs w:val="22"/>
          <w:lang w:val="es-CO"/>
        </w:rPr>
        <w:t>A</w:t>
      </w:r>
      <w:r>
        <w:rPr>
          <w:rFonts w:ascii="Montserrat Medium" w:eastAsia="Montserrat Medium" w:hAnsi="Montserrat Medium" w:cs="Montserrat Medium"/>
          <w:bCs/>
          <w:sz w:val="22"/>
          <w:szCs w:val="22"/>
          <w:lang w:val="es-CO"/>
        </w:rPr>
        <w:t xml:space="preserve">ES COLOMBIA: Solicitud recibida el </w:t>
      </w:r>
      <w:r w:rsidRPr="00132BFA">
        <w:rPr>
          <w:rFonts w:ascii="Montserrat Medium" w:eastAsia="Montserrat Medium" w:hAnsi="Montserrat Medium" w:cs="Montserrat Medium"/>
          <w:bCs/>
          <w:sz w:val="22"/>
          <w:szCs w:val="22"/>
          <w:lang w:val="es-CO"/>
        </w:rPr>
        <w:t>20</w:t>
      </w:r>
      <w:r>
        <w:rPr>
          <w:rFonts w:ascii="Montserrat Medium" w:eastAsia="Montserrat Medium" w:hAnsi="Montserrat Medium" w:cs="Montserrat Medium"/>
          <w:bCs/>
          <w:sz w:val="22"/>
          <w:szCs w:val="22"/>
          <w:lang w:val="es-CO"/>
        </w:rPr>
        <w:t xml:space="preserve"> de noviembre del año en curso</w:t>
      </w:r>
      <w:r w:rsidRPr="00132BFA">
        <w:rPr>
          <w:rFonts w:ascii="Montserrat Medium" w:eastAsia="Montserrat Medium" w:hAnsi="Montserrat Medium" w:cs="Montserrat Medium"/>
          <w:bCs/>
          <w:sz w:val="22"/>
          <w:szCs w:val="22"/>
          <w:lang w:val="es-CO"/>
        </w:rPr>
        <w:t>.</w:t>
      </w:r>
    </w:p>
    <w:p w14:paraId="0E9DDCD2" w14:textId="77777777" w:rsidR="00907F68" w:rsidRDefault="00907F68" w:rsidP="007C03C4">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764676D6" w14:textId="7A47206A" w:rsidR="00132BFA" w:rsidRDefault="00132BFA" w:rsidP="007C03C4">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 xml:space="preserve">TERMONORTE: Solicitud recibida el </w:t>
      </w:r>
      <w:r w:rsidRPr="00132BFA">
        <w:rPr>
          <w:rFonts w:ascii="Montserrat Medium" w:eastAsia="Montserrat Medium" w:hAnsi="Montserrat Medium" w:cs="Montserrat Medium"/>
          <w:bCs/>
          <w:sz w:val="22"/>
          <w:szCs w:val="22"/>
          <w:lang w:val="es-CO"/>
        </w:rPr>
        <w:t>20</w:t>
      </w:r>
      <w:r>
        <w:rPr>
          <w:rFonts w:ascii="Montserrat Medium" w:eastAsia="Montserrat Medium" w:hAnsi="Montserrat Medium" w:cs="Montserrat Medium"/>
          <w:bCs/>
          <w:sz w:val="22"/>
          <w:szCs w:val="22"/>
          <w:lang w:val="es-CO"/>
        </w:rPr>
        <w:t xml:space="preserve"> de noviembre del año en curso</w:t>
      </w:r>
      <w:r w:rsidRPr="00132BFA">
        <w:rPr>
          <w:rFonts w:ascii="Montserrat Medium" w:eastAsia="Montserrat Medium" w:hAnsi="Montserrat Medium" w:cs="Montserrat Medium"/>
          <w:bCs/>
          <w:sz w:val="22"/>
          <w:szCs w:val="22"/>
          <w:lang w:val="es-CO"/>
        </w:rPr>
        <w:t>.</w:t>
      </w:r>
    </w:p>
    <w:p w14:paraId="321D05B4" w14:textId="77777777" w:rsidR="00907F68" w:rsidRPr="00907F68" w:rsidRDefault="00907F68" w:rsidP="007C03C4">
      <w:pPr>
        <w:pStyle w:val="Prrafodelista"/>
        <w:jc w:val="both"/>
        <w:rPr>
          <w:rFonts w:ascii="Montserrat Medium" w:eastAsia="Montserrat Medium" w:hAnsi="Montserrat Medium" w:cs="Montserrat Medium"/>
          <w:bCs/>
          <w:sz w:val="22"/>
          <w:szCs w:val="22"/>
          <w:lang w:val="es-CO"/>
        </w:rPr>
      </w:pPr>
    </w:p>
    <w:p w14:paraId="4A94001D" w14:textId="77777777" w:rsidR="00907F68" w:rsidRDefault="00132BFA" w:rsidP="007C03C4">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TERMOYOPAL</w:t>
      </w:r>
      <w:r w:rsidRPr="00132BFA">
        <w:rPr>
          <w:rFonts w:ascii="Montserrat Medium" w:eastAsia="Montserrat Medium" w:hAnsi="Montserrat Medium" w:cs="Montserrat Medium"/>
          <w:bCs/>
          <w:sz w:val="22"/>
          <w:szCs w:val="22"/>
          <w:lang w:val="es-CO"/>
        </w:rPr>
        <w:t>: Solicitud recibida el 25 de noviembre del año en curso.</w:t>
      </w:r>
    </w:p>
    <w:p w14:paraId="72D89201" w14:textId="77777777" w:rsidR="00907F68" w:rsidRDefault="00907F68" w:rsidP="007C03C4">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01DEA302" w14:textId="70C28E43" w:rsidR="00907F68" w:rsidRPr="00907F68" w:rsidRDefault="00907F68" w:rsidP="007C03C4">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 xml:space="preserve">TERMOCENTRO: </w:t>
      </w:r>
      <w:r w:rsidRPr="00132BFA">
        <w:rPr>
          <w:rFonts w:ascii="Montserrat Medium" w:eastAsia="Montserrat Medium" w:hAnsi="Montserrat Medium" w:cs="Montserrat Medium"/>
          <w:bCs/>
          <w:sz w:val="22"/>
          <w:szCs w:val="22"/>
          <w:lang w:val="es-CO"/>
        </w:rPr>
        <w:t>Solicitud recibida el 25 de noviembre del año en curso.</w:t>
      </w:r>
    </w:p>
    <w:p w14:paraId="5DCCDA2A" w14:textId="77777777" w:rsidR="00907F68" w:rsidRDefault="00907F68" w:rsidP="007C03C4">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1481AB87" w14:textId="79661F54" w:rsidR="00132BFA" w:rsidRDefault="00907F68" w:rsidP="007C03C4">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ENERFIN</w:t>
      </w:r>
      <w:r w:rsidR="00132BFA" w:rsidRPr="00907F68">
        <w:rPr>
          <w:rFonts w:ascii="Montserrat Medium" w:eastAsia="Montserrat Medium" w:hAnsi="Montserrat Medium" w:cs="Montserrat Medium"/>
          <w:bCs/>
          <w:sz w:val="22"/>
          <w:szCs w:val="22"/>
          <w:lang w:val="es-CO"/>
        </w:rPr>
        <w:t>–</w:t>
      </w:r>
      <w:r w:rsidRPr="00907F68">
        <w:rPr>
          <w:rFonts w:ascii="Montserrat Medium" w:eastAsia="Montserrat Medium" w:hAnsi="Montserrat Medium" w:cs="Montserrat Medium"/>
          <w:bCs/>
          <w:sz w:val="22"/>
          <w:szCs w:val="22"/>
          <w:lang w:val="es-CO"/>
        </w:rPr>
        <w:t>PORTÓN DEL SOL</w:t>
      </w:r>
      <w:r>
        <w:rPr>
          <w:rFonts w:ascii="Montserrat Medium" w:eastAsia="Montserrat Medium" w:hAnsi="Montserrat Medium" w:cs="Montserrat Medium"/>
          <w:bCs/>
          <w:sz w:val="22"/>
          <w:szCs w:val="22"/>
          <w:lang w:val="es-CO"/>
        </w:rPr>
        <w:t>:</w:t>
      </w:r>
      <w:r w:rsidR="00132BFA" w:rsidRPr="00907F68">
        <w:rPr>
          <w:rFonts w:ascii="Montserrat Medium" w:eastAsia="Montserrat Medium" w:hAnsi="Montserrat Medium" w:cs="Montserrat Medium"/>
          <w:bCs/>
          <w:sz w:val="22"/>
          <w:szCs w:val="22"/>
          <w:lang w:val="es-CO"/>
        </w:rPr>
        <w:t xml:space="preserve"> </w:t>
      </w:r>
      <w:r w:rsidRPr="00132BFA">
        <w:rPr>
          <w:rFonts w:ascii="Montserrat Medium" w:eastAsia="Montserrat Medium" w:hAnsi="Montserrat Medium" w:cs="Montserrat Medium"/>
          <w:bCs/>
          <w:sz w:val="22"/>
          <w:szCs w:val="22"/>
          <w:lang w:val="es-CO"/>
        </w:rPr>
        <w:t>Solicitud recibida el 2</w:t>
      </w:r>
      <w:r>
        <w:rPr>
          <w:rFonts w:ascii="Montserrat Medium" w:eastAsia="Montserrat Medium" w:hAnsi="Montserrat Medium" w:cs="Montserrat Medium"/>
          <w:bCs/>
          <w:sz w:val="22"/>
          <w:szCs w:val="22"/>
          <w:lang w:val="es-CO"/>
        </w:rPr>
        <w:t>6</w:t>
      </w:r>
      <w:r w:rsidRPr="00132BFA">
        <w:rPr>
          <w:rFonts w:ascii="Montserrat Medium" w:eastAsia="Montserrat Medium" w:hAnsi="Montserrat Medium" w:cs="Montserrat Medium"/>
          <w:bCs/>
          <w:sz w:val="22"/>
          <w:szCs w:val="22"/>
          <w:lang w:val="es-CO"/>
        </w:rPr>
        <w:t xml:space="preserve"> de noviembre del año en curso.</w:t>
      </w:r>
    </w:p>
    <w:p w14:paraId="5659B18E" w14:textId="77777777" w:rsidR="00907F68" w:rsidRDefault="00907F68" w:rsidP="007C03C4">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77FE5D2D" w14:textId="16DA78D1" w:rsidR="00907F68" w:rsidRDefault="00907F68" w:rsidP="007C03C4">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 xml:space="preserve">JULIA RD: </w:t>
      </w:r>
      <w:r w:rsidRPr="00132BFA">
        <w:rPr>
          <w:rFonts w:ascii="Montserrat Medium" w:eastAsia="Montserrat Medium" w:hAnsi="Montserrat Medium" w:cs="Montserrat Medium"/>
          <w:bCs/>
          <w:sz w:val="22"/>
          <w:szCs w:val="22"/>
          <w:lang w:val="es-CO"/>
        </w:rPr>
        <w:t>Solicitud recibida el 2</w:t>
      </w:r>
      <w:r>
        <w:rPr>
          <w:rFonts w:ascii="Montserrat Medium" w:eastAsia="Montserrat Medium" w:hAnsi="Montserrat Medium" w:cs="Montserrat Medium"/>
          <w:bCs/>
          <w:sz w:val="22"/>
          <w:szCs w:val="22"/>
          <w:lang w:val="es-CO"/>
        </w:rPr>
        <w:t>6</w:t>
      </w:r>
      <w:r w:rsidRPr="00132BFA">
        <w:rPr>
          <w:rFonts w:ascii="Montserrat Medium" w:eastAsia="Montserrat Medium" w:hAnsi="Montserrat Medium" w:cs="Montserrat Medium"/>
          <w:bCs/>
          <w:sz w:val="22"/>
          <w:szCs w:val="22"/>
          <w:lang w:val="es-CO"/>
        </w:rPr>
        <w:t xml:space="preserve"> de noviembre del año en curso.</w:t>
      </w:r>
    </w:p>
    <w:p w14:paraId="1E3C7256" w14:textId="77777777" w:rsidR="00907F68" w:rsidRDefault="00907F68" w:rsidP="007C03C4">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5FED005C" w14:textId="49FD874D" w:rsidR="00907F68" w:rsidRDefault="00907F68" w:rsidP="007C03C4">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 xml:space="preserve">ERCO ENERGY: </w:t>
      </w:r>
      <w:r w:rsidRPr="00132BFA">
        <w:rPr>
          <w:rFonts w:ascii="Montserrat Medium" w:eastAsia="Montserrat Medium" w:hAnsi="Montserrat Medium" w:cs="Montserrat Medium"/>
          <w:bCs/>
          <w:sz w:val="22"/>
          <w:szCs w:val="22"/>
          <w:lang w:val="es-CO"/>
        </w:rPr>
        <w:t>Solicitud recibida el 2</w:t>
      </w:r>
      <w:r>
        <w:rPr>
          <w:rFonts w:ascii="Montserrat Medium" w:eastAsia="Montserrat Medium" w:hAnsi="Montserrat Medium" w:cs="Montserrat Medium"/>
          <w:bCs/>
          <w:sz w:val="22"/>
          <w:szCs w:val="22"/>
          <w:lang w:val="es-CO"/>
        </w:rPr>
        <w:t>9</w:t>
      </w:r>
      <w:r w:rsidRPr="00132BFA">
        <w:rPr>
          <w:rFonts w:ascii="Montserrat Medium" w:eastAsia="Montserrat Medium" w:hAnsi="Montserrat Medium" w:cs="Montserrat Medium"/>
          <w:bCs/>
          <w:sz w:val="22"/>
          <w:szCs w:val="22"/>
          <w:lang w:val="es-CO"/>
        </w:rPr>
        <w:t xml:space="preserve"> de noviembre del año en curso.</w:t>
      </w:r>
    </w:p>
    <w:p w14:paraId="2D348F0D" w14:textId="77777777" w:rsidR="00907F68" w:rsidRDefault="00907F68" w:rsidP="007C03C4">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0A7EB08B" w14:textId="0FFB0D29" w:rsidR="00907F68" w:rsidRDefault="00907F68" w:rsidP="007C03C4">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 xml:space="preserve">COMPAÑÍA ELÉCTRICA DE SOCHAGOTA: </w:t>
      </w:r>
      <w:r w:rsidRPr="00132BFA">
        <w:rPr>
          <w:rFonts w:ascii="Montserrat Medium" w:eastAsia="Montserrat Medium" w:hAnsi="Montserrat Medium" w:cs="Montserrat Medium"/>
          <w:bCs/>
          <w:sz w:val="22"/>
          <w:szCs w:val="22"/>
          <w:lang w:val="es-CO"/>
        </w:rPr>
        <w:t xml:space="preserve">Solicitud recibida el 2 de </w:t>
      </w:r>
      <w:r>
        <w:rPr>
          <w:rFonts w:ascii="Montserrat Medium" w:eastAsia="Montserrat Medium" w:hAnsi="Montserrat Medium" w:cs="Montserrat Medium"/>
          <w:bCs/>
          <w:sz w:val="22"/>
          <w:szCs w:val="22"/>
          <w:lang w:val="es-CO"/>
        </w:rPr>
        <w:t>diciembre</w:t>
      </w:r>
      <w:r w:rsidRPr="00132BFA">
        <w:rPr>
          <w:rFonts w:ascii="Montserrat Medium" w:eastAsia="Montserrat Medium" w:hAnsi="Montserrat Medium" w:cs="Montserrat Medium"/>
          <w:bCs/>
          <w:sz w:val="22"/>
          <w:szCs w:val="22"/>
          <w:lang w:val="es-CO"/>
        </w:rPr>
        <w:t xml:space="preserve"> del año en curso.</w:t>
      </w:r>
    </w:p>
    <w:p w14:paraId="19C800DB" w14:textId="77777777" w:rsidR="00907F68" w:rsidRDefault="00907F68" w:rsidP="007C03C4">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52BD2CE4" w14:textId="54609F31" w:rsidR="00907F68" w:rsidRDefault="00907F68" w:rsidP="007C03C4">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 xml:space="preserve">ENFRAGEM: </w:t>
      </w:r>
      <w:r w:rsidRPr="00132BFA">
        <w:rPr>
          <w:rFonts w:ascii="Montserrat Medium" w:eastAsia="Montserrat Medium" w:hAnsi="Montserrat Medium" w:cs="Montserrat Medium"/>
          <w:bCs/>
          <w:sz w:val="22"/>
          <w:szCs w:val="22"/>
          <w:lang w:val="es-CO"/>
        </w:rPr>
        <w:t xml:space="preserve">Solicitud recibida el </w:t>
      </w:r>
      <w:r>
        <w:rPr>
          <w:rFonts w:ascii="Montserrat Medium" w:eastAsia="Montserrat Medium" w:hAnsi="Montserrat Medium" w:cs="Montserrat Medium"/>
          <w:bCs/>
          <w:sz w:val="22"/>
          <w:szCs w:val="22"/>
          <w:lang w:val="es-CO"/>
        </w:rPr>
        <w:t>3</w:t>
      </w:r>
      <w:r w:rsidRPr="00132BFA">
        <w:rPr>
          <w:rFonts w:ascii="Montserrat Medium" w:eastAsia="Montserrat Medium" w:hAnsi="Montserrat Medium" w:cs="Montserrat Medium"/>
          <w:bCs/>
          <w:sz w:val="22"/>
          <w:szCs w:val="22"/>
          <w:lang w:val="es-CO"/>
        </w:rPr>
        <w:t xml:space="preserve"> de </w:t>
      </w:r>
      <w:r>
        <w:rPr>
          <w:rFonts w:ascii="Montserrat Medium" w:eastAsia="Montserrat Medium" w:hAnsi="Montserrat Medium" w:cs="Montserrat Medium"/>
          <w:bCs/>
          <w:sz w:val="22"/>
          <w:szCs w:val="22"/>
          <w:lang w:val="es-CO"/>
        </w:rPr>
        <w:t>diciembre</w:t>
      </w:r>
      <w:r w:rsidRPr="00132BFA">
        <w:rPr>
          <w:rFonts w:ascii="Montserrat Medium" w:eastAsia="Montserrat Medium" w:hAnsi="Montserrat Medium" w:cs="Montserrat Medium"/>
          <w:bCs/>
          <w:sz w:val="22"/>
          <w:szCs w:val="22"/>
          <w:lang w:val="es-CO"/>
        </w:rPr>
        <w:t xml:space="preserve"> del año en curso.</w:t>
      </w:r>
      <w:r>
        <w:rPr>
          <w:rFonts w:ascii="Montserrat Medium" w:eastAsia="Montserrat Medium" w:hAnsi="Montserrat Medium" w:cs="Montserrat Medium"/>
          <w:bCs/>
          <w:sz w:val="22"/>
          <w:szCs w:val="22"/>
          <w:lang w:val="es-CO"/>
        </w:rPr>
        <w:t xml:space="preserve"> </w:t>
      </w:r>
    </w:p>
    <w:p w14:paraId="24A221D2" w14:textId="77777777" w:rsidR="00907F68" w:rsidRDefault="00907F68" w:rsidP="007C03C4">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7BCAB9C7" w14:textId="28D5942C" w:rsidR="00907F68" w:rsidRDefault="00907F68" w:rsidP="007C03C4">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 xml:space="preserve">TERMOFLORES: </w:t>
      </w:r>
      <w:r w:rsidRPr="00132BFA">
        <w:rPr>
          <w:rFonts w:ascii="Montserrat Medium" w:eastAsia="Montserrat Medium" w:hAnsi="Montserrat Medium" w:cs="Montserrat Medium"/>
          <w:bCs/>
          <w:sz w:val="22"/>
          <w:szCs w:val="22"/>
          <w:lang w:val="es-CO"/>
        </w:rPr>
        <w:t xml:space="preserve">Solicitud recibida el </w:t>
      </w:r>
      <w:r>
        <w:rPr>
          <w:rFonts w:ascii="Montserrat Medium" w:eastAsia="Montserrat Medium" w:hAnsi="Montserrat Medium" w:cs="Montserrat Medium"/>
          <w:bCs/>
          <w:sz w:val="22"/>
          <w:szCs w:val="22"/>
          <w:lang w:val="es-CO"/>
        </w:rPr>
        <w:t>3</w:t>
      </w:r>
      <w:r w:rsidRPr="00132BFA">
        <w:rPr>
          <w:rFonts w:ascii="Montserrat Medium" w:eastAsia="Montserrat Medium" w:hAnsi="Montserrat Medium" w:cs="Montserrat Medium"/>
          <w:bCs/>
          <w:sz w:val="22"/>
          <w:szCs w:val="22"/>
          <w:lang w:val="es-CO"/>
        </w:rPr>
        <w:t xml:space="preserve"> de </w:t>
      </w:r>
      <w:r>
        <w:rPr>
          <w:rFonts w:ascii="Montserrat Medium" w:eastAsia="Montserrat Medium" w:hAnsi="Montserrat Medium" w:cs="Montserrat Medium"/>
          <w:bCs/>
          <w:sz w:val="22"/>
          <w:szCs w:val="22"/>
          <w:lang w:val="es-CO"/>
        </w:rPr>
        <w:t>diciembre</w:t>
      </w:r>
      <w:r w:rsidRPr="00132BFA">
        <w:rPr>
          <w:rFonts w:ascii="Montserrat Medium" w:eastAsia="Montserrat Medium" w:hAnsi="Montserrat Medium" w:cs="Montserrat Medium"/>
          <w:bCs/>
          <w:sz w:val="22"/>
          <w:szCs w:val="22"/>
          <w:lang w:val="es-CO"/>
        </w:rPr>
        <w:t xml:space="preserve"> del año en curso.</w:t>
      </w:r>
      <w:r>
        <w:rPr>
          <w:rFonts w:ascii="Montserrat Medium" w:eastAsia="Montserrat Medium" w:hAnsi="Montserrat Medium" w:cs="Montserrat Medium"/>
          <w:bCs/>
          <w:sz w:val="22"/>
          <w:szCs w:val="22"/>
          <w:lang w:val="es-CO"/>
        </w:rPr>
        <w:t xml:space="preserve"> </w:t>
      </w:r>
    </w:p>
    <w:p w14:paraId="1EEA25BD" w14:textId="77777777" w:rsidR="00907F68" w:rsidRDefault="00907F68" w:rsidP="007C03C4">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58F5EBFC" w14:textId="7AF833DA" w:rsidR="00907F68" w:rsidRDefault="00907F68" w:rsidP="007C03C4">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 xml:space="preserve">TERMOVALLE: </w:t>
      </w:r>
      <w:r w:rsidRPr="00132BFA">
        <w:rPr>
          <w:rFonts w:ascii="Montserrat Medium" w:eastAsia="Montserrat Medium" w:hAnsi="Montserrat Medium" w:cs="Montserrat Medium"/>
          <w:bCs/>
          <w:sz w:val="22"/>
          <w:szCs w:val="22"/>
          <w:lang w:val="es-CO"/>
        </w:rPr>
        <w:t xml:space="preserve">Solicitud recibida el </w:t>
      </w:r>
      <w:r>
        <w:rPr>
          <w:rFonts w:ascii="Montserrat Medium" w:eastAsia="Montserrat Medium" w:hAnsi="Montserrat Medium" w:cs="Montserrat Medium"/>
          <w:bCs/>
          <w:sz w:val="22"/>
          <w:szCs w:val="22"/>
          <w:lang w:val="es-CO"/>
        </w:rPr>
        <w:t>3</w:t>
      </w:r>
      <w:r w:rsidRPr="00132BFA">
        <w:rPr>
          <w:rFonts w:ascii="Montserrat Medium" w:eastAsia="Montserrat Medium" w:hAnsi="Montserrat Medium" w:cs="Montserrat Medium"/>
          <w:bCs/>
          <w:sz w:val="22"/>
          <w:szCs w:val="22"/>
          <w:lang w:val="es-CO"/>
        </w:rPr>
        <w:t xml:space="preserve"> de </w:t>
      </w:r>
      <w:r>
        <w:rPr>
          <w:rFonts w:ascii="Montserrat Medium" w:eastAsia="Montserrat Medium" w:hAnsi="Montserrat Medium" w:cs="Montserrat Medium"/>
          <w:bCs/>
          <w:sz w:val="22"/>
          <w:szCs w:val="22"/>
          <w:lang w:val="es-CO"/>
        </w:rPr>
        <w:t>diciembre</w:t>
      </w:r>
      <w:r w:rsidRPr="00132BFA">
        <w:rPr>
          <w:rFonts w:ascii="Montserrat Medium" w:eastAsia="Montserrat Medium" w:hAnsi="Montserrat Medium" w:cs="Montserrat Medium"/>
          <w:bCs/>
          <w:sz w:val="22"/>
          <w:szCs w:val="22"/>
          <w:lang w:val="es-CO"/>
        </w:rPr>
        <w:t xml:space="preserve"> del año en curso.</w:t>
      </w:r>
      <w:r>
        <w:rPr>
          <w:rFonts w:ascii="Montserrat Medium" w:eastAsia="Montserrat Medium" w:hAnsi="Montserrat Medium" w:cs="Montserrat Medium"/>
          <w:bCs/>
          <w:sz w:val="22"/>
          <w:szCs w:val="22"/>
          <w:lang w:val="es-CO"/>
        </w:rPr>
        <w:t xml:space="preserve"> </w:t>
      </w:r>
    </w:p>
    <w:p w14:paraId="1058D42D" w14:textId="6D6B1AE1" w:rsidR="00907F68" w:rsidRPr="00907F68" w:rsidRDefault="00907F68" w:rsidP="007C03C4">
      <w:pPr>
        <w:pBdr>
          <w:top w:val="nil"/>
          <w:left w:val="nil"/>
          <w:bottom w:val="nil"/>
          <w:right w:val="nil"/>
          <w:between w:val="nil"/>
        </w:pBdr>
        <w:jc w:val="both"/>
        <w:rPr>
          <w:rFonts w:ascii="Montserrat Medium" w:eastAsia="Montserrat Medium" w:hAnsi="Montserrat Medium" w:cs="Montserrat Medium"/>
          <w:bCs/>
          <w:sz w:val="22"/>
          <w:szCs w:val="22"/>
          <w:lang w:val="es-CO"/>
        </w:rPr>
      </w:pPr>
      <w:r w:rsidRPr="00907F68">
        <w:rPr>
          <w:rFonts w:ascii="Montserrat Medium" w:eastAsia="Montserrat Medium" w:hAnsi="Montserrat Medium" w:cs="Montserrat Medium"/>
          <w:bCs/>
          <w:sz w:val="22"/>
          <w:szCs w:val="22"/>
          <w:lang w:val="es-CO"/>
        </w:rPr>
        <w:t xml:space="preserve"> </w:t>
      </w:r>
    </w:p>
    <w:p w14:paraId="12EF6439" w14:textId="77777777" w:rsidR="002D248A" w:rsidRDefault="002D248A" w:rsidP="002D248A">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sidRPr="002D248A">
        <w:rPr>
          <w:rFonts w:ascii="Montserrat Medium" w:eastAsia="Montserrat Medium" w:hAnsi="Montserrat Medium" w:cs="Montserrat Medium"/>
          <w:bCs/>
          <w:sz w:val="22"/>
          <w:szCs w:val="22"/>
          <w:lang w:val="es-CO"/>
        </w:rPr>
        <w:t>En el Acuerdo 1804 de 2024 se prevé lo siguiente sobre los invitados a las reuniones CNO:</w:t>
      </w:r>
    </w:p>
    <w:p w14:paraId="3D7D0204" w14:textId="77777777" w:rsidR="002D248A" w:rsidRPr="002D248A" w:rsidRDefault="002D248A" w:rsidP="002D248A">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04E4AA9D" w14:textId="016FC1EB" w:rsidR="002D248A" w:rsidRPr="002D248A" w:rsidRDefault="002D248A" w:rsidP="002D248A">
      <w:pPr>
        <w:pStyle w:val="Prrafodelista"/>
        <w:pBdr>
          <w:top w:val="nil"/>
          <w:left w:val="nil"/>
          <w:bottom w:val="nil"/>
          <w:right w:val="nil"/>
          <w:between w:val="nil"/>
        </w:pBdr>
        <w:jc w:val="both"/>
        <w:rPr>
          <w:rFonts w:ascii="Montserrat Medium" w:eastAsia="Montserrat Medium" w:hAnsi="Montserrat Medium" w:cs="Montserrat Medium"/>
          <w:bCs/>
          <w:i/>
          <w:iCs/>
          <w:sz w:val="22"/>
          <w:szCs w:val="22"/>
          <w:lang w:val="es-CO"/>
        </w:rPr>
      </w:pPr>
      <w:r w:rsidRPr="002D248A">
        <w:rPr>
          <w:rFonts w:ascii="Montserrat Medium" w:eastAsia="Montserrat Medium" w:hAnsi="Montserrat Medium" w:cs="Montserrat Medium"/>
          <w:bCs/>
          <w:sz w:val="22"/>
          <w:szCs w:val="22"/>
          <w:lang w:val="es-CO"/>
        </w:rPr>
        <w:t>“</w:t>
      </w:r>
      <w:r w:rsidRPr="002D248A">
        <w:rPr>
          <w:rFonts w:ascii="Montserrat Medium" w:eastAsia="Montserrat Medium" w:hAnsi="Montserrat Medium" w:cs="Montserrat Medium"/>
          <w:bCs/>
          <w:i/>
          <w:iCs/>
          <w:sz w:val="22"/>
          <w:szCs w:val="22"/>
          <w:lang w:val="es-CO"/>
        </w:rPr>
        <w:t>(…) A las reuniones del Consejo podrán asistir los representantes de hasta 6 empresas que desarrollen las actividades de generación, generación exclusiva con FNCER, transmisión nacional, distribución y de la demanda regulada que estén registradas como agentes del mercado ante el ASIC y de la demanda no regulada, quienes podrán asistir con voz, pero sin voto, bajo los siguientes parámetros:</w:t>
      </w:r>
    </w:p>
    <w:p w14:paraId="7E42E131" w14:textId="77777777" w:rsidR="002D248A" w:rsidRPr="002D248A" w:rsidRDefault="002D248A" w:rsidP="002D248A">
      <w:pPr>
        <w:pStyle w:val="Prrafodelista"/>
        <w:pBdr>
          <w:top w:val="nil"/>
          <w:left w:val="nil"/>
          <w:bottom w:val="nil"/>
          <w:right w:val="nil"/>
          <w:between w:val="nil"/>
        </w:pBdr>
        <w:ind w:left="360"/>
        <w:jc w:val="both"/>
        <w:rPr>
          <w:rFonts w:ascii="Montserrat Medium" w:eastAsia="Montserrat Medium" w:hAnsi="Montserrat Medium" w:cs="Montserrat Medium"/>
          <w:bCs/>
          <w:i/>
          <w:iCs/>
          <w:sz w:val="22"/>
          <w:szCs w:val="22"/>
          <w:lang w:val="es-CO"/>
        </w:rPr>
      </w:pPr>
    </w:p>
    <w:p w14:paraId="5371FC96" w14:textId="7FC3312F" w:rsidR="002D248A" w:rsidRPr="002D248A" w:rsidRDefault="002D248A" w:rsidP="002D248A">
      <w:pPr>
        <w:pStyle w:val="Prrafodelista"/>
        <w:pBdr>
          <w:top w:val="nil"/>
          <w:left w:val="nil"/>
          <w:bottom w:val="nil"/>
          <w:right w:val="nil"/>
          <w:between w:val="nil"/>
        </w:pBdr>
        <w:jc w:val="both"/>
        <w:rPr>
          <w:rFonts w:ascii="Montserrat Medium" w:eastAsia="Montserrat Medium" w:hAnsi="Montserrat Medium" w:cs="Montserrat Medium"/>
          <w:bCs/>
          <w:i/>
          <w:iCs/>
          <w:sz w:val="22"/>
          <w:szCs w:val="22"/>
          <w:lang w:val="es-CO"/>
        </w:rPr>
      </w:pPr>
      <w:r w:rsidRPr="002D248A">
        <w:rPr>
          <w:rFonts w:ascii="Montserrat Medium" w:eastAsia="Montserrat Medium" w:hAnsi="Montserrat Medium" w:cs="Montserrat Medium"/>
          <w:bCs/>
          <w:i/>
          <w:iCs/>
          <w:sz w:val="22"/>
          <w:szCs w:val="22"/>
          <w:lang w:val="es-CO"/>
        </w:rPr>
        <w:t>En el mes de noviembre de cada año, el Representante Legal de las empresas de generación, generación exclusiva con FNCER, transmisión nacional, distribución y de la demanda regulada que estén registradas como agentes del mercado ante el ASIC, y de la demanda no regulada, que deseen ser invitadas a las reuniones del Consejo Nacional de Operación, deben enviar una comunicación al Secretario Técnico del CNO solicitándolo.</w:t>
      </w:r>
    </w:p>
    <w:p w14:paraId="40834F56" w14:textId="77777777" w:rsidR="002D248A" w:rsidRDefault="002D248A" w:rsidP="002D248A">
      <w:pPr>
        <w:pStyle w:val="Prrafodelista"/>
        <w:pBdr>
          <w:top w:val="nil"/>
          <w:left w:val="nil"/>
          <w:bottom w:val="nil"/>
          <w:right w:val="nil"/>
          <w:between w:val="nil"/>
        </w:pBdr>
        <w:jc w:val="both"/>
        <w:rPr>
          <w:rFonts w:ascii="Montserrat Medium" w:eastAsia="Montserrat Medium" w:hAnsi="Montserrat Medium" w:cs="Montserrat Medium"/>
          <w:bCs/>
          <w:i/>
          <w:iCs/>
          <w:sz w:val="22"/>
          <w:szCs w:val="22"/>
          <w:lang w:val="es-CO"/>
        </w:rPr>
      </w:pPr>
    </w:p>
    <w:p w14:paraId="56F3DF22" w14:textId="17A56E40" w:rsidR="002D248A" w:rsidRPr="002D248A" w:rsidRDefault="002D248A" w:rsidP="002D248A">
      <w:pPr>
        <w:pStyle w:val="Prrafodelista"/>
        <w:pBdr>
          <w:top w:val="nil"/>
          <w:left w:val="nil"/>
          <w:bottom w:val="nil"/>
          <w:right w:val="nil"/>
          <w:between w:val="nil"/>
        </w:pBdr>
        <w:jc w:val="both"/>
        <w:rPr>
          <w:rFonts w:ascii="Montserrat Medium" w:eastAsia="Montserrat Medium" w:hAnsi="Montserrat Medium" w:cs="Montserrat Medium"/>
          <w:bCs/>
          <w:i/>
          <w:iCs/>
          <w:sz w:val="22"/>
          <w:szCs w:val="22"/>
          <w:lang w:val="es-CO"/>
        </w:rPr>
      </w:pPr>
      <w:r w:rsidRPr="002D248A">
        <w:rPr>
          <w:rFonts w:ascii="Montserrat Medium" w:eastAsia="Montserrat Medium" w:hAnsi="Montserrat Medium" w:cs="Montserrat Medium"/>
          <w:bCs/>
          <w:i/>
          <w:iCs/>
          <w:sz w:val="22"/>
          <w:szCs w:val="22"/>
          <w:lang w:val="es-CO"/>
        </w:rPr>
        <w:lastRenderedPageBreak/>
        <w:t>En la reunión del CNO del mes de diciembre de cada año, el Secretario Técnico del CNO informará a los miembros del CNO cuántas y cuales empresas solicitaron ser invitadas.</w:t>
      </w:r>
    </w:p>
    <w:p w14:paraId="36DDE06A" w14:textId="77777777" w:rsidR="002D248A" w:rsidRPr="002D248A" w:rsidRDefault="002D248A" w:rsidP="002D248A">
      <w:pPr>
        <w:pStyle w:val="Prrafodelista"/>
        <w:pBdr>
          <w:top w:val="nil"/>
          <w:left w:val="nil"/>
          <w:bottom w:val="nil"/>
          <w:right w:val="nil"/>
          <w:between w:val="nil"/>
        </w:pBdr>
        <w:ind w:left="360"/>
        <w:jc w:val="both"/>
        <w:rPr>
          <w:rFonts w:ascii="Montserrat Medium" w:eastAsia="Montserrat Medium" w:hAnsi="Montserrat Medium" w:cs="Montserrat Medium"/>
          <w:bCs/>
          <w:i/>
          <w:iCs/>
          <w:sz w:val="22"/>
          <w:szCs w:val="22"/>
          <w:lang w:val="es-CO"/>
        </w:rPr>
      </w:pPr>
    </w:p>
    <w:p w14:paraId="4A67E5F8" w14:textId="0C226479" w:rsidR="002D248A" w:rsidRDefault="002D248A" w:rsidP="002D248A">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r w:rsidRPr="002D248A">
        <w:rPr>
          <w:rFonts w:ascii="Montserrat Medium" w:eastAsia="Montserrat Medium" w:hAnsi="Montserrat Medium" w:cs="Montserrat Medium"/>
          <w:bCs/>
          <w:i/>
          <w:iCs/>
          <w:sz w:val="22"/>
          <w:szCs w:val="22"/>
          <w:lang w:val="es-CO"/>
        </w:rPr>
        <w:t>El CNO decidirá a qué empresas acepta invitar a sus reuniones, lo cual será informado por el Secretario Técnico a los representantes legales de las empresas solicitantes (…)</w:t>
      </w:r>
      <w:r w:rsidRPr="002D248A">
        <w:rPr>
          <w:rFonts w:ascii="Montserrat Medium" w:eastAsia="Montserrat Medium" w:hAnsi="Montserrat Medium" w:cs="Montserrat Medium"/>
          <w:bCs/>
          <w:sz w:val="22"/>
          <w:szCs w:val="22"/>
          <w:lang w:val="es-CO"/>
        </w:rPr>
        <w:t>”</w:t>
      </w:r>
      <w:r>
        <w:rPr>
          <w:rFonts w:ascii="Montserrat Medium" w:eastAsia="Montserrat Medium" w:hAnsi="Montserrat Medium" w:cs="Montserrat Medium"/>
          <w:bCs/>
          <w:sz w:val="22"/>
          <w:szCs w:val="22"/>
          <w:lang w:val="es-CO"/>
        </w:rPr>
        <w:t>.</w:t>
      </w:r>
    </w:p>
    <w:p w14:paraId="50145997" w14:textId="77777777" w:rsidR="002D248A" w:rsidRDefault="002D248A" w:rsidP="00907F68">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4C313D71" w14:textId="42401461" w:rsidR="00921C6E" w:rsidRPr="00921C6E" w:rsidRDefault="00921C6E" w:rsidP="00921C6E">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sidRPr="00921C6E">
        <w:rPr>
          <w:rFonts w:ascii="Montserrat Medium" w:eastAsia="Montserrat Medium" w:hAnsi="Montserrat Medium" w:cs="Montserrat Medium"/>
          <w:bCs/>
          <w:sz w:val="22"/>
          <w:szCs w:val="22"/>
          <w:lang w:val="es-CO"/>
        </w:rPr>
        <w:t>Los criterios de designación del representante de la demanda regulada en el CNO son: comercializadores independientes de las demás actividades de la prestación del servicio de energía eléctrica, que vendan energía eléctrica a los usuarios regulados. Además, y teniendo en cuenta lo previsto en el artículo primero del Decreto 2238 de 2009, se hace énfasis en que las personas designadas por el representante legal de la empresa comercializadora seleccionada para representar a la demanda regulada para participar en las reuniones del CNO y de los comités, subcomités, y comisiones temporales de trabajo y demás grupos de trabajo, deben estar vinculadas a las áreas técnicas u operativas de dicha empresa.</w:t>
      </w:r>
    </w:p>
    <w:p w14:paraId="2C3576D1" w14:textId="77777777" w:rsidR="00921C6E" w:rsidRDefault="00921C6E" w:rsidP="00921C6E">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180F059A" w14:textId="2F5A964B" w:rsidR="00921C6E" w:rsidRPr="00921C6E" w:rsidRDefault="00921C6E" w:rsidP="00921C6E">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sidRPr="00921C6E">
        <w:rPr>
          <w:rFonts w:ascii="Montserrat Medium" w:eastAsia="Montserrat Medium" w:hAnsi="Montserrat Medium" w:cs="Montserrat Medium"/>
          <w:bCs/>
          <w:sz w:val="22"/>
          <w:szCs w:val="22"/>
          <w:lang w:val="es-CO"/>
        </w:rPr>
        <w:t>Previo análisis de la empresa Julia RD, que solicitó ser invitada a las reuniones del CNO, se encuentra que es una empresa comercializadora que no cumple con los requisitos que se exigen al representante de la demanda regulada</w:t>
      </w:r>
      <w:r>
        <w:rPr>
          <w:rFonts w:ascii="Montserrat Medium" w:eastAsia="Montserrat Medium" w:hAnsi="Montserrat Medium" w:cs="Montserrat Medium"/>
          <w:bCs/>
          <w:sz w:val="22"/>
          <w:szCs w:val="22"/>
          <w:lang w:val="es-CO"/>
        </w:rPr>
        <w:t>,</w:t>
      </w:r>
      <w:r w:rsidRPr="00921C6E">
        <w:rPr>
          <w:rFonts w:ascii="Montserrat Medium" w:eastAsia="Montserrat Medium" w:hAnsi="Montserrat Medium" w:cs="Montserrat Medium"/>
          <w:bCs/>
          <w:sz w:val="22"/>
          <w:szCs w:val="22"/>
          <w:lang w:val="es-CO"/>
        </w:rPr>
        <w:t xml:space="preserve"> y no integra la lista que el ASIC entregó.</w:t>
      </w:r>
    </w:p>
    <w:p w14:paraId="3DC41780" w14:textId="77777777" w:rsidR="00921C6E" w:rsidRDefault="00921C6E" w:rsidP="00921C6E">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197FA05A" w14:textId="357EED8E" w:rsidR="002D248A" w:rsidRDefault="00921C6E" w:rsidP="00921C6E">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sidRPr="00921C6E">
        <w:rPr>
          <w:rFonts w:ascii="Montserrat Medium" w:eastAsia="Montserrat Medium" w:hAnsi="Montserrat Medium" w:cs="Montserrat Medium"/>
          <w:bCs/>
          <w:sz w:val="22"/>
          <w:szCs w:val="22"/>
          <w:lang w:val="es-CO"/>
        </w:rPr>
        <w:t xml:space="preserve">Por Reglamento Interno, el CNO decide a qué empresas invita a sus reuniones, en un número máximo de 6 empresas. La recomendación al Consejo es aceptar las primeras seis solicitudes recibidas, que cumplan con los criterios </w:t>
      </w:r>
      <w:r>
        <w:rPr>
          <w:rFonts w:ascii="Montserrat Medium" w:eastAsia="Montserrat Medium" w:hAnsi="Montserrat Medium" w:cs="Montserrat Medium"/>
          <w:bCs/>
          <w:sz w:val="22"/>
          <w:szCs w:val="22"/>
          <w:lang w:val="es-CO"/>
        </w:rPr>
        <w:t>de dicho reglamento</w:t>
      </w:r>
      <w:r w:rsidRPr="00921C6E">
        <w:rPr>
          <w:rFonts w:ascii="Montserrat Medium" w:eastAsia="Montserrat Medium" w:hAnsi="Montserrat Medium" w:cs="Montserrat Medium"/>
          <w:bCs/>
          <w:sz w:val="22"/>
          <w:szCs w:val="22"/>
          <w:lang w:val="es-CO"/>
        </w:rPr>
        <w:t>.</w:t>
      </w:r>
    </w:p>
    <w:p w14:paraId="236517B6" w14:textId="77777777" w:rsidR="00921C6E" w:rsidRDefault="00921C6E" w:rsidP="00921C6E">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4511D923" w14:textId="26C66032" w:rsidR="007C03C4" w:rsidRDefault="007C03C4" w:rsidP="007C03C4">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7C03C4">
        <w:rPr>
          <w:rFonts w:ascii="Montserrat Medium" w:eastAsia="Montserrat Medium" w:hAnsi="Montserrat Medium" w:cs="Montserrat Medium"/>
          <w:bCs/>
          <w:sz w:val="22"/>
          <w:szCs w:val="22"/>
          <w:lang w:val="es-CO"/>
        </w:rPr>
        <w:t>En la reunión 131 del Comité Legal del 2 de diciembre se presentó</w:t>
      </w:r>
      <w:r>
        <w:rPr>
          <w:rFonts w:ascii="Montserrat Medium" w:eastAsia="Montserrat Medium" w:hAnsi="Montserrat Medium" w:cs="Montserrat Medium"/>
          <w:bCs/>
          <w:sz w:val="22"/>
          <w:szCs w:val="22"/>
          <w:lang w:val="es-CO"/>
        </w:rPr>
        <w:t xml:space="preserve"> </w:t>
      </w:r>
      <w:r w:rsidRPr="007C03C4">
        <w:rPr>
          <w:rFonts w:ascii="Montserrat Medium" w:eastAsia="Montserrat Medium" w:hAnsi="Montserrat Medium" w:cs="Montserrat Medium"/>
          <w:bCs/>
          <w:sz w:val="22"/>
          <w:szCs w:val="22"/>
          <w:lang w:val="es-CO"/>
        </w:rPr>
        <w:t>el análisis de la situación actual de selección de los representantes de los grupos por elección</w:t>
      </w:r>
      <w:r>
        <w:rPr>
          <w:rFonts w:ascii="Montserrat Medium" w:eastAsia="Montserrat Medium" w:hAnsi="Montserrat Medium" w:cs="Montserrat Medium"/>
          <w:bCs/>
          <w:sz w:val="22"/>
          <w:szCs w:val="22"/>
          <w:lang w:val="es-CO"/>
        </w:rPr>
        <w:t>. A</w:t>
      </w:r>
      <w:r w:rsidRPr="007C03C4">
        <w:rPr>
          <w:rFonts w:ascii="Montserrat Medium" w:eastAsia="Montserrat Medium" w:hAnsi="Montserrat Medium" w:cs="Montserrat Medium"/>
          <w:bCs/>
          <w:sz w:val="22"/>
          <w:szCs w:val="22"/>
          <w:lang w:val="es-CO"/>
        </w:rPr>
        <w:t xml:space="preserve"> continuación</w:t>
      </w:r>
      <w:r>
        <w:rPr>
          <w:rFonts w:ascii="Montserrat Medium" w:eastAsia="Montserrat Medium" w:hAnsi="Montserrat Medium" w:cs="Montserrat Medium"/>
          <w:bCs/>
          <w:sz w:val="22"/>
          <w:szCs w:val="22"/>
          <w:lang w:val="es-CO"/>
        </w:rPr>
        <w:t xml:space="preserve">, se listan </w:t>
      </w:r>
      <w:r w:rsidRPr="007C03C4">
        <w:rPr>
          <w:rFonts w:ascii="Montserrat Medium" w:eastAsia="Montserrat Medium" w:hAnsi="Montserrat Medium" w:cs="Montserrat Medium"/>
          <w:bCs/>
          <w:sz w:val="22"/>
          <w:szCs w:val="22"/>
          <w:lang w:val="es-CO"/>
        </w:rPr>
        <w:t xml:space="preserve">las alternativas que se </w:t>
      </w:r>
      <w:r>
        <w:rPr>
          <w:rFonts w:ascii="Montserrat Medium" w:eastAsia="Montserrat Medium" w:hAnsi="Montserrat Medium" w:cs="Montserrat Medium"/>
          <w:bCs/>
          <w:sz w:val="22"/>
          <w:szCs w:val="22"/>
          <w:lang w:val="es-CO"/>
        </w:rPr>
        <w:t>definieron en la reunión</w:t>
      </w:r>
      <w:r w:rsidRPr="007C03C4">
        <w:rPr>
          <w:rFonts w:ascii="Montserrat Medium" w:eastAsia="Montserrat Medium" w:hAnsi="Montserrat Medium" w:cs="Montserrat Medium"/>
          <w:bCs/>
          <w:sz w:val="22"/>
          <w:szCs w:val="22"/>
          <w:lang w:val="es-CO"/>
        </w:rPr>
        <w:t>, relacionadas con el incentivo para completar los representantes de los grupos por elección:</w:t>
      </w:r>
    </w:p>
    <w:p w14:paraId="6F9CD0D5" w14:textId="77777777" w:rsidR="007C03C4" w:rsidRDefault="007C03C4" w:rsidP="007C03C4">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7F9B9B76" w14:textId="3DE20D7E" w:rsidR="007C03C4" w:rsidRPr="00921C6E" w:rsidRDefault="007C03C4" w:rsidP="007C03C4">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921C6E">
        <w:rPr>
          <w:rFonts w:ascii="Montserrat Medium" w:eastAsia="Montserrat Medium" w:hAnsi="Montserrat Medium" w:cs="Montserrat Medium"/>
          <w:bCs/>
          <w:sz w:val="22"/>
          <w:szCs w:val="22"/>
          <w:lang w:val="es-CO"/>
        </w:rPr>
        <w:t>Opción 1: Hacer un cobro diferencial de los aportes al presupuesto de funcionamiento del CNO entre los miembros por designación legal y los miembros por elección.</w:t>
      </w:r>
    </w:p>
    <w:p w14:paraId="37A02EC2" w14:textId="77777777" w:rsidR="007C03C4" w:rsidRPr="00921C6E" w:rsidRDefault="007C03C4" w:rsidP="007C03C4">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76FA0727" w14:textId="7B3ABBB7" w:rsidR="007C03C4" w:rsidRPr="00921C6E" w:rsidRDefault="007C03C4" w:rsidP="007C03C4">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921C6E">
        <w:rPr>
          <w:rFonts w:ascii="Montserrat Medium" w:eastAsia="Montserrat Medium" w:hAnsi="Montserrat Medium" w:cs="Montserrat Medium"/>
          <w:bCs/>
          <w:sz w:val="22"/>
          <w:szCs w:val="22"/>
          <w:lang w:val="es-CO"/>
        </w:rPr>
        <w:t xml:space="preserve">Opción 2: Dado que los invitados a las reuniones del CNO deben pagar por Reglamento Interno el 25% de la cuota de presupuesto anual de un </w:t>
      </w:r>
      <w:r w:rsidR="00EE7570" w:rsidRPr="00921C6E">
        <w:rPr>
          <w:rFonts w:ascii="Montserrat Medium" w:eastAsia="Montserrat Medium" w:hAnsi="Montserrat Medium" w:cs="Montserrat Medium"/>
          <w:bCs/>
          <w:sz w:val="22"/>
          <w:szCs w:val="22"/>
          <w:lang w:val="es-CO"/>
        </w:rPr>
        <w:t>miembro, y</w:t>
      </w:r>
      <w:r w:rsidRPr="00921C6E">
        <w:rPr>
          <w:rFonts w:ascii="Montserrat Medium" w:eastAsia="Montserrat Medium" w:hAnsi="Montserrat Medium" w:cs="Montserrat Medium"/>
          <w:bCs/>
          <w:sz w:val="22"/>
          <w:szCs w:val="22"/>
          <w:lang w:val="es-CO"/>
        </w:rPr>
        <w:t xml:space="preserve"> hay un cupo máximo de 6 invitados, se propone que el aporte de 3 invitados que corresponde al 75% de la cuota de un miembro del CNO se destine a </w:t>
      </w:r>
      <w:r w:rsidRPr="00921C6E">
        <w:rPr>
          <w:rFonts w:ascii="Montserrat Medium" w:eastAsia="Montserrat Medium" w:hAnsi="Montserrat Medium" w:cs="Montserrat Medium"/>
          <w:bCs/>
          <w:sz w:val="22"/>
          <w:szCs w:val="22"/>
          <w:lang w:val="es-CO"/>
        </w:rPr>
        <w:lastRenderedPageBreak/>
        <w:t>cubrir el pago del aporte de 1 representante de los distribuidores, y el 25% restante lo asume la empresa distribuidora seleccionada.</w:t>
      </w:r>
    </w:p>
    <w:p w14:paraId="70F1514F" w14:textId="77777777" w:rsidR="007C03C4" w:rsidRPr="00921C6E" w:rsidRDefault="007C03C4" w:rsidP="007C03C4">
      <w:pPr>
        <w:pStyle w:val="Prrafodelista"/>
        <w:rPr>
          <w:rFonts w:ascii="Montserrat Medium" w:eastAsia="Montserrat Medium" w:hAnsi="Montserrat Medium" w:cs="Montserrat Medium"/>
          <w:bCs/>
          <w:sz w:val="22"/>
          <w:szCs w:val="22"/>
          <w:lang w:val="es-CO"/>
        </w:rPr>
      </w:pPr>
    </w:p>
    <w:p w14:paraId="264F8B21" w14:textId="03FB584E" w:rsidR="007C03C4" w:rsidRPr="00921C6E" w:rsidRDefault="007C03C4" w:rsidP="007C03C4">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921C6E">
        <w:rPr>
          <w:rFonts w:ascii="Montserrat Medium" w:eastAsia="Montserrat Medium" w:hAnsi="Montserrat Medium" w:cs="Montserrat Medium"/>
          <w:bCs/>
          <w:sz w:val="22"/>
          <w:szCs w:val="22"/>
          <w:lang w:val="es-CO"/>
        </w:rPr>
        <w:t>Opción 3: Solicitar a MINENERGÍA la reglamentación del artículo 46 de la Ley 2099 de 2021 que modificó el artículo 37 de la Ley 143 de 1994 (Conformación del CNO).</w:t>
      </w:r>
    </w:p>
    <w:p w14:paraId="2C7087A5" w14:textId="77777777" w:rsidR="007C03C4" w:rsidRDefault="007C03C4" w:rsidP="00907F68">
      <w:pPr>
        <w:pBdr>
          <w:top w:val="nil"/>
          <w:left w:val="nil"/>
          <w:bottom w:val="nil"/>
          <w:right w:val="nil"/>
          <w:between w:val="nil"/>
        </w:pBdr>
        <w:jc w:val="both"/>
        <w:rPr>
          <w:rFonts w:ascii="Montserrat Medium" w:eastAsia="Montserrat Medium" w:hAnsi="Montserrat Medium" w:cs="Montserrat Medium"/>
          <w:b/>
          <w:sz w:val="22"/>
          <w:szCs w:val="22"/>
          <w:lang w:val="es-CO"/>
        </w:rPr>
      </w:pPr>
    </w:p>
    <w:p w14:paraId="0F694084" w14:textId="4195B830" w:rsidR="00921C6E" w:rsidRDefault="00921C6E" w:rsidP="00921C6E">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sidRPr="00921C6E">
        <w:rPr>
          <w:rFonts w:ascii="Montserrat Medium" w:eastAsia="Montserrat Medium" w:hAnsi="Montserrat Medium" w:cs="Montserrat Medium"/>
          <w:bCs/>
          <w:sz w:val="22"/>
          <w:szCs w:val="22"/>
          <w:lang w:val="es-CO"/>
        </w:rPr>
        <w:t>Adicionalmente</w:t>
      </w:r>
      <w:r>
        <w:rPr>
          <w:rFonts w:ascii="Montserrat Medium" w:eastAsia="Montserrat Medium" w:hAnsi="Montserrat Medium" w:cs="Montserrat Medium"/>
          <w:bCs/>
          <w:sz w:val="22"/>
          <w:szCs w:val="22"/>
          <w:lang w:val="es-CO"/>
        </w:rPr>
        <w:t>,</w:t>
      </w:r>
      <w:r w:rsidRPr="00921C6E">
        <w:rPr>
          <w:rFonts w:ascii="Montserrat Medium" w:eastAsia="Montserrat Medium" w:hAnsi="Montserrat Medium" w:cs="Montserrat Medium"/>
          <w:bCs/>
          <w:sz w:val="22"/>
          <w:szCs w:val="22"/>
          <w:lang w:val="es-CO"/>
        </w:rPr>
        <w:t xml:space="preserve"> se presenta al CNO la propuesta de modificación del Reglamento Interno (ver presentación).</w:t>
      </w:r>
    </w:p>
    <w:p w14:paraId="44504CF4" w14:textId="77777777" w:rsidR="00921C6E" w:rsidRDefault="00921C6E" w:rsidP="00921C6E">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6EC8C771" w14:textId="6BCBA9BC" w:rsidR="00921C6E" w:rsidRPr="00921C6E" w:rsidRDefault="00921C6E" w:rsidP="00921C6E">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921C6E">
        <w:rPr>
          <w:rFonts w:ascii="Montserrat Medium" w:eastAsia="Montserrat Medium" w:hAnsi="Montserrat Medium" w:cs="Montserrat Medium"/>
          <w:bCs/>
          <w:sz w:val="22"/>
          <w:szCs w:val="22"/>
          <w:lang w:val="es-CO"/>
        </w:rPr>
        <w:t>Se publicó la Circular 146 del 3 de diciembre de 2024, en la que se establecen las condiciones para que las empresas soliciten ser invitadas a las reuniones de los Comités y Subcomités del CNO, durante el año 2025.</w:t>
      </w:r>
    </w:p>
    <w:p w14:paraId="5614FC60" w14:textId="77777777" w:rsidR="00921C6E" w:rsidRDefault="00921C6E" w:rsidP="00907F68">
      <w:pPr>
        <w:pBdr>
          <w:top w:val="nil"/>
          <w:left w:val="nil"/>
          <w:bottom w:val="nil"/>
          <w:right w:val="nil"/>
          <w:between w:val="nil"/>
        </w:pBdr>
        <w:jc w:val="both"/>
        <w:rPr>
          <w:rFonts w:ascii="Montserrat Medium" w:eastAsia="Montserrat Medium" w:hAnsi="Montserrat Medium" w:cs="Montserrat Medium"/>
          <w:b/>
          <w:sz w:val="22"/>
          <w:szCs w:val="22"/>
          <w:lang w:val="es-CO"/>
        </w:rPr>
      </w:pPr>
    </w:p>
    <w:p w14:paraId="1331AA2A" w14:textId="03218A9E" w:rsidR="006F7537" w:rsidRPr="00C729F2" w:rsidRDefault="008E303D" w:rsidP="004306B9">
      <w:pPr>
        <w:pBdr>
          <w:top w:val="nil"/>
          <w:left w:val="nil"/>
          <w:bottom w:val="nil"/>
          <w:right w:val="nil"/>
          <w:between w:val="nil"/>
        </w:pBdr>
        <w:jc w:val="both"/>
        <w:rPr>
          <w:rFonts w:ascii="Montserrat Medium" w:eastAsia="Montserrat Medium" w:hAnsi="Montserrat Medium" w:cs="Montserrat Medium"/>
          <w:b/>
          <w:sz w:val="22"/>
          <w:szCs w:val="22"/>
          <w:lang w:val="es-CO"/>
        </w:rPr>
      </w:pPr>
      <w:r w:rsidRPr="00C729F2">
        <w:rPr>
          <w:rFonts w:ascii="Montserrat Medium" w:eastAsia="Montserrat Medium" w:hAnsi="Montserrat Medium" w:cs="Montserrat Medium"/>
          <w:b/>
          <w:sz w:val="22"/>
          <w:szCs w:val="22"/>
          <w:lang w:val="es-CO"/>
        </w:rPr>
        <w:t>Temas técnicos</w:t>
      </w:r>
      <w:r w:rsidR="00A5028E" w:rsidRPr="00C729F2">
        <w:rPr>
          <w:rFonts w:ascii="Montserrat Medium" w:eastAsia="Montserrat Medium" w:hAnsi="Montserrat Medium" w:cs="Montserrat Medium"/>
          <w:b/>
          <w:sz w:val="22"/>
          <w:szCs w:val="22"/>
          <w:lang w:val="es-CO"/>
        </w:rPr>
        <w:t>:</w:t>
      </w:r>
    </w:p>
    <w:p w14:paraId="36FB1245" w14:textId="77777777" w:rsidR="006D678C" w:rsidRPr="00C729F2" w:rsidRDefault="006D678C" w:rsidP="004306B9">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57837AD5" w14:textId="31054EFE" w:rsidR="006D678C" w:rsidRPr="00C729F2" w:rsidRDefault="006D678C" w:rsidP="00722099">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C729F2">
        <w:rPr>
          <w:rFonts w:ascii="Montserrat Medium" w:eastAsia="Montserrat Medium" w:hAnsi="Montserrat Medium" w:cs="Montserrat Medium"/>
          <w:bCs/>
          <w:sz w:val="22"/>
          <w:szCs w:val="22"/>
          <w:lang w:val="es-CO"/>
        </w:rPr>
        <w:t xml:space="preserve">A continuación, se presentan los temas más relevantes abordados en los grupos de trabajo, subcomités y Comités, para conocimiento del </w:t>
      </w:r>
      <w:r w:rsidR="007C03C4">
        <w:rPr>
          <w:rFonts w:ascii="Montserrat Medium" w:eastAsia="Montserrat Medium" w:hAnsi="Montserrat Medium" w:cs="Montserrat Medium"/>
          <w:bCs/>
          <w:sz w:val="22"/>
          <w:szCs w:val="22"/>
          <w:lang w:val="es-CO"/>
        </w:rPr>
        <w:t>Consejo</w:t>
      </w:r>
      <w:r w:rsidRPr="00C729F2">
        <w:rPr>
          <w:rFonts w:ascii="Montserrat Medium" w:eastAsia="Montserrat Medium" w:hAnsi="Montserrat Medium" w:cs="Montserrat Medium"/>
          <w:bCs/>
          <w:sz w:val="22"/>
          <w:szCs w:val="22"/>
          <w:lang w:val="es-CO"/>
        </w:rPr>
        <w:t>:</w:t>
      </w:r>
    </w:p>
    <w:p w14:paraId="23C93E07" w14:textId="77777777" w:rsidR="006D678C" w:rsidRDefault="006D678C" w:rsidP="004306B9">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68F41F4B" w14:textId="77777777" w:rsidR="00F53A61" w:rsidRDefault="00F53A61" w:rsidP="00F53A61">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sidRPr="00F53A61">
        <w:rPr>
          <w:rFonts w:ascii="Montserrat Medium" w:eastAsia="Montserrat Medium" w:hAnsi="Montserrat Medium" w:cs="Montserrat Medium"/>
          <w:bCs/>
          <w:sz w:val="22"/>
          <w:szCs w:val="22"/>
          <w:u w:val="single"/>
          <w:lang w:val="es-CO"/>
        </w:rPr>
        <w:t>Subcomité de Recursos Energéticos Renovables-SURER</w:t>
      </w:r>
      <w:r w:rsidRPr="00F53A61">
        <w:rPr>
          <w:rFonts w:ascii="Montserrat Medium" w:eastAsia="Montserrat Medium" w:hAnsi="Montserrat Medium" w:cs="Montserrat Medium"/>
          <w:bCs/>
          <w:sz w:val="22"/>
          <w:szCs w:val="22"/>
          <w:lang w:val="es-CO"/>
        </w:rPr>
        <w:t>:</w:t>
      </w:r>
    </w:p>
    <w:p w14:paraId="1EC7777C" w14:textId="77777777" w:rsidR="00F53A61" w:rsidRPr="00F53A61" w:rsidRDefault="00F53A61" w:rsidP="00F53A61">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78617701" w14:textId="77777777" w:rsidR="00F53A61" w:rsidRPr="00F53A61" w:rsidRDefault="00F53A61" w:rsidP="00EE757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F53A61">
        <w:rPr>
          <w:rFonts w:ascii="Montserrat Medium" w:eastAsia="Montserrat Medium" w:hAnsi="Montserrat Medium" w:cs="Montserrat Medium"/>
          <w:bCs/>
          <w:sz w:val="22"/>
          <w:szCs w:val="22"/>
          <w:lang w:val="es-CO"/>
        </w:rPr>
        <w:t>El panorama no ha cambiado respecto a la probabilidad de materialización del fenómeno de “La Niña” durante el trimestre centrado en el mes de noviembre del año en curso, que es superior al 70 %.</w:t>
      </w:r>
    </w:p>
    <w:p w14:paraId="4E1F5DBE" w14:textId="77777777" w:rsidR="00F53A61" w:rsidRDefault="00F53A61" w:rsidP="00F53A61">
      <w:pPr>
        <w:pStyle w:val="Prrafodelista"/>
        <w:ind w:left="360"/>
        <w:jc w:val="both"/>
      </w:pPr>
    </w:p>
    <w:p w14:paraId="6F527117" w14:textId="77777777" w:rsidR="00F53A61" w:rsidRPr="00F53A61" w:rsidRDefault="00F53A61" w:rsidP="00EE757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F53A61">
        <w:rPr>
          <w:rFonts w:ascii="Montserrat Medium" w:eastAsia="Montserrat Medium" w:hAnsi="Montserrat Medium" w:cs="Montserrat Medium"/>
          <w:bCs/>
          <w:sz w:val="22"/>
          <w:szCs w:val="22"/>
          <w:lang w:val="es-CO"/>
        </w:rPr>
        <w:t>Se revisó la actualización del cálculo del desbalance energético del SIN, el cual tiene un valor de 7.57 GWh-día considerando una ventana móvil de 6 años para su cuantificación, y sin tener en cuenta desbalances promedio negativos. Se resalta que el valor no cambió respecto al mes anterior.</w:t>
      </w:r>
    </w:p>
    <w:p w14:paraId="48C96555" w14:textId="77777777" w:rsidR="00F53A61" w:rsidRDefault="00F53A61" w:rsidP="00F53A61">
      <w:pPr>
        <w:pStyle w:val="Prrafodelista"/>
      </w:pPr>
    </w:p>
    <w:p w14:paraId="71414FF5" w14:textId="5775256E" w:rsidR="00F53A61" w:rsidRPr="00F53A61" w:rsidRDefault="00F53A61" w:rsidP="00EE757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F53A61">
        <w:rPr>
          <w:rFonts w:ascii="Montserrat Medium" w:eastAsia="Montserrat Medium" w:hAnsi="Montserrat Medium" w:cs="Montserrat Medium"/>
          <w:bCs/>
          <w:sz w:val="22"/>
          <w:szCs w:val="22"/>
          <w:lang w:val="es-CO"/>
        </w:rPr>
        <w:t xml:space="preserve">Se </w:t>
      </w:r>
      <w:r w:rsidR="00DC503D">
        <w:rPr>
          <w:rFonts w:ascii="Montserrat Medium" w:eastAsia="Montserrat Medium" w:hAnsi="Montserrat Medium" w:cs="Montserrat Medium"/>
          <w:bCs/>
          <w:sz w:val="22"/>
          <w:szCs w:val="22"/>
          <w:lang w:val="es-CO"/>
        </w:rPr>
        <w:t xml:space="preserve">solicitó a través de comunicación oficial </w:t>
      </w:r>
      <w:r w:rsidRPr="00F53A61">
        <w:rPr>
          <w:rFonts w:ascii="Montserrat Medium" w:eastAsia="Montserrat Medium" w:hAnsi="Montserrat Medium" w:cs="Montserrat Medium"/>
          <w:bCs/>
          <w:sz w:val="22"/>
          <w:szCs w:val="22"/>
          <w:lang w:val="es-CO"/>
        </w:rPr>
        <w:t>una reunión con la CREG</w:t>
      </w:r>
      <w:r w:rsidR="00DC503D">
        <w:rPr>
          <w:rFonts w:ascii="Montserrat Medium" w:eastAsia="Montserrat Medium" w:hAnsi="Montserrat Medium" w:cs="Montserrat Medium"/>
          <w:bCs/>
          <w:sz w:val="22"/>
          <w:szCs w:val="22"/>
          <w:lang w:val="es-CO"/>
        </w:rPr>
        <w:t>,</w:t>
      </w:r>
      <w:r w:rsidRPr="00F53A61">
        <w:rPr>
          <w:rFonts w:ascii="Montserrat Medium" w:eastAsia="Montserrat Medium" w:hAnsi="Montserrat Medium" w:cs="Montserrat Medium"/>
          <w:bCs/>
          <w:sz w:val="22"/>
          <w:szCs w:val="22"/>
          <w:lang w:val="es-CO"/>
        </w:rPr>
        <w:t xml:space="preserve"> para presentar</w:t>
      </w:r>
      <w:r w:rsidR="00DC503D">
        <w:rPr>
          <w:rFonts w:ascii="Montserrat Medium" w:eastAsia="Montserrat Medium" w:hAnsi="Montserrat Medium" w:cs="Montserrat Medium"/>
          <w:bCs/>
          <w:sz w:val="22"/>
          <w:szCs w:val="22"/>
          <w:lang w:val="es-CO"/>
        </w:rPr>
        <w:t>le</w:t>
      </w:r>
      <w:r w:rsidRPr="00F53A61">
        <w:rPr>
          <w:rFonts w:ascii="Montserrat Medium" w:eastAsia="Montserrat Medium" w:hAnsi="Montserrat Medium" w:cs="Montserrat Medium"/>
          <w:bCs/>
          <w:sz w:val="22"/>
          <w:szCs w:val="22"/>
          <w:lang w:val="es-CO"/>
        </w:rPr>
        <w:t xml:space="preserve"> algunos casos que se están presentando respecto al procedimiento de actualización de series de irradiación global horizontal</w:t>
      </w:r>
      <w:r w:rsidR="00DC503D">
        <w:rPr>
          <w:rFonts w:ascii="Montserrat Medium" w:eastAsia="Montserrat Medium" w:hAnsi="Montserrat Medium" w:cs="Montserrat Medium"/>
          <w:bCs/>
          <w:sz w:val="22"/>
          <w:szCs w:val="22"/>
          <w:lang w:val="es-CO"/>
        </w:rPr>
        <w:t xml:space="preserve"> y velocidad del viento</w:t>
      </w:r>
      <w:r w:rsidRPr="00F53A61">
        <w:rPr>
          <w:rFonts w:ascii="Montserrat Medium" w:eastAsia="Montserrat Medium" w:hAnsi="Montserrat Medium" w:cs="Montserrat Medium"/>
          <w:bCs/>
          <w:sz w:val="22"/>
          <w:szCs w:val="22"/>
          <w:lang w:val="es-CO"/>
        </w:rPr>
        <w:t>, una vez se cuenta con nueva información medida</w:t>
      </w:r>
      <w:r w:rsidR="00DC503D">
        <w:rPr>
          <w:rFonts w:ascii="Montserrat Medium" w:eastAsia="Montserrat Medium" w:hAnsi="Montserrat Medium" w:cs="Montserrat Medium"/>
          <w:bCs/>
          <w:sz w:val="22"/>
          <w:szCs w:val="22"/>
          <w:lang w:val="es-CO"/>
        </w:rPr>
        <w:t xml:space="preserve"> y se requiere </w:t>
      </w:r>
      <w:r w:rsidRPr="00F53A61">
        <w:rPr>
          <w:rFonts w:ascii="Montserrat Medium" w:eastAsia="Montserrat Medium" w:hAnsi="Montserrat Medium" w:cs="Montserrat Medium"/>
          <w:bCs/>
          <w:sz w:val="22"/>
          <w:szCs w:val="22"/>
          <w:lang w:val="es-CO"/>
        </w:rPr>
        <w:t xml:space="preserve">recalcular el coeficiente correlación de Pearson. </w:t>
      </w:r>
    </w:p>
    <w:p w14:paraId="20DF72CF" w14:textId="77777777" w:rsidR="00F53A61" w:rsidRDefault="00F53A61" w:rsidP="00F53A61">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u w:val="single"/>
          <w:lang w:val="es-CO"/>
        </w:rPr>
      </w:pPr>
    </w:p>
    <w:p w14:paraId="70923450" w14:textId="7E27519B" w:rsidR="00F53A61" w:rsidRPr="00F53A61" w:rsidRDefault="00F53A61" w:rsidP="00F53A61">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u w:val="single"/>
          <w:lang w:val="es-CO"/>
        </w:rPr>
      </w:pPr>
      <w:r w:rsidRPr="00F53A61">
        <w:rPr>
          <w:rFonts w:ascii="Montserrat Medium" w:eastAsia="Montserrat Medium" w:hAnsi="Montserrat Medium" w:cs="Montserrat Medium"/>
          <w:bCs/>
          <w:sz w:val="22"/>
          <w:szCs w:val="22"/>
          <w:u w:val="single"/>
          <w:lang w:val="es-CO"/>
        </w:rPr>
        <w:t>Subcomité de Plantas-SP:</w:t>
      </w:r>
    </w:p>
    <w:p w14:paraId="7254F1B3" w14:textId="77777777" w:rsidR="00F53A61" w:rsidRDefault="00F53A61" w:rsidP="00F53A61">
      <w:pPr>
        <w:pStyle w:val="Prrafodelista"/>
        <w:spacing w:after="160" w:line="278" w:lineRule="auto"/>
        <w:jc w:val="both"/>
      </w:pPr>
    </w:p>
    <w:p w14:paraId="33EDD893" w14:textId="593938EF" w:rsidR="00F53A61" w:rsidRPr="00F53A61" w:rsidRDefault="00F53A61" w:rsidP="00EE757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F53A61">
        <w:rPr>
          <w:rFonts w:ascii="Montserrat Medium" w:eastAsia="Montserrat Medium" w:hAnsi="Montserrat Medium" w:cs="Montserrat Medium"/>
          <w:bCs/>
          <w:sz w:val="22"/>
          <w:szCs w:val="22"/>
          <w:lang w:val="es-CO"/>
        </w:rPr>
        <w:t xml:space="preserve">EPM solicitó el aplazamiento de las pruebas de Heat Rate y Capacidad Efectiva Neta de TERMOSIERRA para su configuración número 14, motivado por la no disponibilidad de gas natural. </w:t>
      </w:r>
      <w:r w:rsidR="00DC503D">
        <w:rPr>
          <w:rFonts w:ascii="Montserrat Medium" w:eastAsia="Montserrat Medium" w:hAnsi="Montserrat Medium" w:cs="Montserrat Medium"/>
          <w:bCs/>
          <w:sz w:val="22"/>
          <w:szCs w:val="22"/>
          <w:lang w:val="es-CO"/>
        </w:rPr>
        <w:t>L</w:t>
      </w:r>
      <w:r w:rsidRPr="00F53A61">
        <w:rPr>
          <w:rFonts w:ascii="Montserrat Medium" w:eastAsia="Montserrat Medium" w:hAnsi="Montserrat Medium" w:cs="Montserrat Medium"/>
          <w:bCs/>
          <w:sz w:val="22"/>
          <w:szCs w:val="22"/>
          <w:lang w:val="es-CO"/>
        </w:rPr>
        <w:t>a situación</w:t>
      </w:r>
      <w:r w:rsidR="00DC503D">
        <w:rPr>
          <w:rFonts w:ascii="Montserrat Medium" w:eastAsia="Montserrat Medium" w:hAnsi="Montserrat Medium" w:cs="Montserrat Medium"/>
          <w:bCs/>
          <w:sz w:val="22"/>
          <w:szCs w:val="22"/>
          <w:lang w:val="es-CO"/>
        </w:rPr>
        <w:t xml:space="preserve"> se presentó</w:t>
      </w:r>
      <w:r w:rsidRPr="00F53A61">
        <w:rPr>
          <w:rFonts w:ascii="Montserrat Medium" w:eastAsia="Montserrat Medium" w:hAnsi="Montserrat Medium" w:cs="Montserrat Medium"/>
          <w:bCs/>
          <w:sz w:val="22"/>
          <w:szCs w:val="22"/>
          <w:lang w:val="es-CO"/>
        </w:rPr>
        <w:t xml:space="preserve"> al Comité de Operación</w:t>
      </w:r>
      <w:r w:rsidR="00DC503D">
        <w:rPr>
          <w:rFonts w:ascii="Montserrat Medium" w:eastAsia="Montserrat Medium" w:hAnsi="Montserrat Medium" w:cs="Montserrat Medium"/>
          <w:bCs/>
          <w:sz w:val="22"/>
          <w:szCs w:val="22"/>
          <w:lang w:val="es-CO"/>
        </w:rPr>
        <w:t>-CO</w:t>
      </w:r>
      <w:r w:rsidRPr="00F53A61">
        <w:rPr>
          <w:rFonts w:ascii="Montserrat Medium" w:eastAsia="Montserrat Medium" w:hAnsi="Montserrat Medium" w:cs="Montserrat Medium"/>
          <w:bCs/>
          <w:sz w:val="22"/>
          <w:szCs w:val="22"/>
          <w:lang w:val="es-CO"/>
        </w:rPr>
        <w:t xml:space="preserve"> teniendo en cuenta que la misma se podría extender a otras unidades del SIN. Vale la pena mencionar que algunas plantas de generación manifestaron que, ante la escasez de dicho energético, se estaría analizando </w:t>
      </w:r>
      <w:r w:rsidRPr="00F53A61">
        <w:rPr>
          <w:rFonts w:ascii="Montserrat Medium" w:eastAsia="Montserrat Medium" w:hAnsi="Montserrat Medium" w:cs="Montserrat Medium"/>
          <w:bCs/>
          <w:sz w:val="22"/>
          <w:szCs w:val="22"/>
          <w:lang w:val="es-CO"/>
        </w:rPr>
        <w:lastRenderedPageBreak/>
        <w:t xml:space="preserve">la posibilidad de desmontar la infraestructura que permite el uso de gas natural para la producción de energía eléctrica.   </w:t>
      </w:r>
    </w:p>
    <w:p w14:paraId="469A4E74" w14:textId="77777777" w:rsidR="00F53A61" w:rsidRDefault="00F53A61" w:rsidP="00F53A61">
      <w:pPr>
        <w:pStyle w:val="Prrafodelista"/>
        <w:ind w:left="360"/>
        <w:jc w:val="both"/>
      </w:pPr>
    </w:p>
    <w:p w14:paraId="47DA93BF" w14:textId="77777777" w:rsidR="00F53A61" w:rsidRDefault="00F53A61" w:rsidP="00EE757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F53A61">
        <w:rPr>
          <w:rFonts w:ascii="Montserrat Medium" w:eastAsia="Montserrat Medium" w:hAnsi="Montserrat Medium" w:cs="Montserrat Medium"/>
          <w:bCs/>
          <w:sz w:val="22"/>
          <w:szCs w:val="22"/>
          <w:lang w:val="es-CO"/>
        </w:rPr>
        <w:t>Se abordaron las lecciones aprendidas sobre el mantenimiento de la terminal de regasificación del Caribe. Entre los aspectos más relevantes destacamos:</w:t>
      </w:r>
    </w:p>
    <w:p w14:paraId="6B5078BE" w14:textId="77777777" w:rsidR="00EE7570" w:rsidRPr="00EE7570" w:rsidRDefault="00EE7570" w:rsidP="00EE7570">
      <w:pPr>
        <w:pStyle w:val="Prrafodelista"/>
        <w:rPr>
          <w:rFonts w:ascii="Montserrat Medium" w:eastAsia="Montserrat Medium" w:hAnsi="Montserrat Medium" w:cs="Montserrat Medium"/>
          <w:bCs/>
          <w:sz w:val="22"/>
          <w:szCs w:val="22"/>
          <w:lang w:val="es-CO"/>
        </w:rPr>
      </w:pPr>
    </w:p>
    <w:p w14:paraId="68164C9C" w14:textId="672F3A5D" w:rsidR="00F53A61" w:rsidRDefault="00F53A61" w:rsidP="00EE7570">
      <w:pPr>
        <w:pStyle w:val="Prrafodelista"/>
        <w:numPr>
          <w:ilvl w:val="1"/>
          <w:numId w:val="40"/>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F53A61">
        <w:rPr>
          <w:rFonts w:ascii="Montserrat Medium" w:eastAsia="Montserrat Medium" w:hAnsi="Montserrat Medium" w:cs="Montserrat Medium"/>
          <w:bCs/>
          <w:sz w:val="22"/>
          <w:szCs w:val="22"/>
          <w:lang w:val="es-CO"/>
        </w:rPr>
        <w:t>Durante el mantenimiento, las constantes reuniones de coordinación de los dos sectores</w:t>
      </w:r>
      <w:r w:rsidR="00DC503D">
        <w:rPr>
          <w:rFonts w:ascii="Montserrat Medium" w:eastAsia="Montserrat Medium" w:hAnsi="Montserrat Medium" w:cs="Montserrat Medium"/>
          <w:bCs/>
          <w:sz w:val="22"/>
          <w:szCs w:val="22"/>
          <w:lang w:val="es-CO"/>
        </w:rPr>
        <w:t>, que</w:t>
      </w:r>
      <w:r w:rsidRPr="00F53A61">
        <w:rPr>
          <w:rFonts w:ascii="Montserrat Medium" w:eastAsia="Montserrat Medium" w:hAnsi="Montserrat Medium" w:cs="Montserrat Medium"/>
          <w:bCs/>
          <w:sz w:val="22"/>
          <w:szCs w:val="22"/>
          <w:lang w:val="es-CO"/>
        </w:rPr>
        <w:t xml:space="preserve"> permitieron gestionar positivamente la intervención.</w:t>
      </w:r>
    </w:p>
    <w:p w14:paraId="3898DA0D" w14:textId="77777777" w:rsidR="00F53A61" w:rsidRPr="00F53A61" w:rsidRDefault="00F53A61" w:rsidP="00F53A61">
      <w:pPr>
        <w:pStyle w:val="Prrafodelista"/>
        <w:spacing w:after="160" w:line="278" w:lineRule="auto"/>
        <w:ind w:left="1440"/>
        <w:jc w:val="both"/>
        <w:rPr>
          <w:rFonts w:ascii="Montserrat Medium" w:eastAsia="Montserrat Medium" w:hAnsi="Montserrat Medium" w:cs="Montserrat Medium"/>
          <w:bCs/>
          <w:sz w:val="22"/>
          <w:szCs w:val="22"/>
          <w:lang w:val="es-CO"/>
        </w:rPr>
      </w:pPr>
    </w:p>
    <w:p w14:paraId="3A85F72E" w14:textId="68850BF1" w:rsidR="00F53A61" w:rsidRPr="00F53A61" w:rsidRDefault="00F53A61" w:rsidP="00EE7570">
      <w:pPr>
        <w:pStyle w:val="Prrafodelista"/>
        <w:numPr>
          <w:ilvl w:val="1"/>
          <w:numId w:val="40"/>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F53A61">
        <w:rPr>
          <w:rFonts w:ascii="Montserrat Medium" w:eastAsia="Montserrat Medium" w:hAnsi="Montserrat Medium" w:cs="Montserrat Medium"/>
          <w:bCs/>
          <w:sz w:val="22"/>
          <w:szCs w:val="22"/>
          <w:lang w:val="es-CO"/>
        </w:rPr>
        <w:t xml:space="preserve">La participación de todos los involucrados, </w:t>
      </w:r>
      <w:r w:rsidR="00DC503D">
        <w:rPr>
          <w:rFonts w:ascii="Montserrat Medium" w:eastAsia="Montserrat Medium" w:hAnsi="Montserrat Medium" w:cs="Montserrat Medium"/>
          <w:bCs/>
          <w:sz w:val="22"/>
          <w:szCs w:val="22"/>
          <w:lang w:val="es-CO"/>
        </w:rPr>
        <w:t xml:space="preserve">que propiciaron </w:t>
      </w:r>
      <w:r w:rsidRPr="00F53A61">
        <w:rPr>
          <w:rFonts w:ascii="Montserrat Medium" w:eastAsia="Montserrat Medium" w:hAnsi="Montserrat Medium" w:cs="Montserrat Medium"/>
          <w:bCs/>
          <w:sz w:val="22"/>
          <w:szCs w:val="22"/>
          <w:lang w:val="es-CO"/>
        </w:rPr>
        <w:t>el aplazamiento de mantenimientos</w:t>
      </w:r>
      <w:r w:rsidR="00DC503D">
        <w:rPr>
          <w:rFonts w:ascii="Montserrat Medium" w:eastAsia="Montserrat Medium" w:hAnsi="Montserrat Medium" w:cs="Montserrat Medium"/>
          <w:bCs/>
          <w:sz w:val="22"/>
          <w:szCs w:val="22"/>
          <w:lang w:val="es-CO"/>
        </w:rPr>
        <w:t xml:space="preserve"> y </w:t>
      </w:r>
      <w:r w:rsidRPr="00F53A61">
        <w:rPr>
          <w:rFonts w:ascii="Montserrat Medium" w:eastAsia="Montserrat Medium" w:hAnsi="Montserrat Medium" w:cs="Montserrat Medium"/>
          <w:bCs/>
          <w:sz w:val="22"/>
          <w:szCs w:val="22"/>
          <w:lang w:val="es-CO"/>
        </w:rPr>
        <w:t xml:space="preserve">los ajustes normativos que se </w:t>
      </w:r>
      <w:r w:rsidR="00DC503D">
        <w:rPr>
          <w:rFonts w:ascii="Montserrat Medium" w:eastAsia="Montserrat Medium" w:hAnsi="Montserrat Medium" w:cs="Montserrat Medium"/>
          <w:bCs/>
          <w:sz w:val="22"/>
          <w:szCs w:val="22"/>
          <w:lang w:val="es-CO"/>
        </w:rPr>
        <w:t>requirieron</w:t>
      </w:r>
      <w:r w:rsidRPr="00F53A61">
        <w:rPr>
          <w:rFonts w:ascii="Montserrat Medium" w:eastAsia="Montserrat Medium" w:hAnsi="Montserrat Medium" w:cs="Montserrat Medium"/>
          <w:bCs/>
          <w:sz w:val="22"/>
          <w:szCs w:val="22"/>
          <w:lang w:val="es-CO"/>
        </w:rPr>
        <w:t>.</w:t>
      </w:r>
    </w:p>
    <w:p w14:paraId="69A9ADF0" w14:textId="77777777" w:rsidR="00F53A61" w:rsidRDefault="00F53A61" w:rsidP="00F53A61">
      <w:pPr>
        <w:pStyle w:val="Prrafodelista"/>
        <w:spacing w:after="160" w:line="278" w:lineRule="auto"/>
        <w:ind w:left="1069"/>
        <w:jc w:val="both"/>
      </w:pPr>
    </w:p>
    <w:p w14:paraId="406878E0" w14:textId="040A1694" w:rsidR="00F53A61" w:rsidRPr="00F53A61" w:rsidRDefault="00F53A61" w:rsidP="00EE7570">
      <w:pPr>
        <w:pStyle w:val="Prrafodelista"/>
        <w:numPr>
          <w:ilvl w:val="1"/>
          <w:numId w:val="40"/>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F53A61">
        <w:rPr>
          <w:rFonts w:ascii="Montserrat Medium" w:eastAsia="Montserrat Medium" w:hAnsi="Montserrat Medium" w:cs="Montserrat Medium"/>
          <w:bCs/>
          <w:sz w:val="22"/>
          <w:szCs w:val="22"/>
          <w:lang w:val="es-CO"/>
        </w:rPr>
        <w:t xml:space="preserve">La apertura de CALAMARÍ y SPEC al </w:t>
      </w:r>
      <w:r w:rsidR="009B5CF4">
        <w:rPr>
          <w:rFonts w:ascii="Montserrat Medium" w:eastAsia="Montserrat Medium" w:hAnsi="Montserrat Medium" w:cs="Montserrat Medium"/>
          <w:bCs/>
          <w:sz w:val="22"/>
          <w:szCs w:val="22"/>
          <w:lang w:val="es-CO"/>
        </w:rPr>
        <w:t>a</w:t>
      </w:r>
      <w:r w:rsidRPr="00F53A61">
        <w:rPr>
          <w:rFonts w:ascii="Montserrat Medium" w:eastAsia="Montserrat Medium" w:hAnsi="Montserrat Medium" w:cs="Montserrat Medium"/>
          <w:bCs/>
          <w:sz w:val="22"/>
          <w:szCs w:val="22"/>
          <w:lang w:val="es-CO"/>
        </w:rPr>
        <w:t>plazamiento del mantenimiento.</w:t>
      </w:r>
    </w:p>
    <w:p w14:paraId="38BF4625" w14:textId="77777777" w:rsidR="00F53A61" w:rsidRPr="00F53A61" w:rsidRDefault="00F53A61" w:rsidP="00F53A61">
      <w:pPr>
        <w:pStyle w:val="Prrafodelista"/>
        <w:spacing w:after="160" w:line="278" w:lineRule="auto"/>
        <w:ind w:left="1069"/>
        <w:jc w:val="both"/>
        <w:rPr>
          <w:rFonts w:ascii="Montserrat Medium" w:eastAsia="Montserrat Medium" w:hAnsi="Montserrat Medium" w:cs="Montserrat Medium"/>
          <w:bCs/>
          <w:sz w:val="22"/>
          <w:szCs w:val="22"/>
          <w:lang w:val="es-CO"/>
        </w:rPr>
      </w:pPr>
    </w:p>
    <w:p w14:paraId="02F20910" w14:textId="335E5C57" w:rsidR="00F53A61" w:rsidRPr="00F53A61" w:rsidRDefault="00F53A61" w:rsidP="00EE7570">
      <w:pPr>
        <w:pStyle w:val="Prrafodelista"/>
        <w:numPr>
          <w:ilvl w:val="1"/>
          <w:numId w:val="40"/>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F53A61">
        <w:rPr>
          <w:rFonts w:ascii="Montserrat Medium" w:eastAsia="Montserrat Medium" w:hAnsi="Montserrat Medium" w:cs="Montserrat Medium"/>
          <w:bCs/>
          <w:sz w:val="22"/>
          <w:szCs w:val="22"/>
          <w:lang w:val="es-CO"/>
        </w:rPr>
        <w:t>Al margen de lo anterior, todavía persisten elementos por mejorar, como, por ejemplo, la</w:t>
      </w:r>
      <w:r w:rsidR="009B5CF4">
        <w:rPr>
          <w:rFonts w:ascii="Montserrat Medium" w:eastAsia="Montserrat Medium" w:hAnsi="Montserrat Medium" w:cs="Montserrat Medium"/>
          <w:bCs/>
          <w:sz w:val="22"/>
          <w:szCs w:val="22"/>
          <w:lang w:val="es-CO"/>
        </w:rPr>
        <w:t xml:space="preserve"> certidumbre de las </w:t>
      </w:r>
      <w:r w:rsidRPr="00F53A61">
        <w:rPr>
          <w:rFonts w:ascii="Montserrat Medium" w:eastAsia="Montserrat Medium" w:hAnsi="Montserrat Medium" w:cs="Montserrat Medium"/>
          <w:bCs/>
          <w:sz w:val="22"/>
          <w:szCs w:val="22"/>
          <w:lang w:val="es-CO"/>
        </w:rPr>
        <w:t xml:space="preserve">cantidades de gas disponible para el sector termoeléctrico, al igual que la expedición de normas que garanticen </w:t>
      </w:r>
      <w:r w:rsidR="009B5CF4">
        <w:rPr>
          <w:rFonts w:ascii="Montserrat Medium" w:eastAsia="Montserrat Medium" w:hAnsi="Montserrat Medium" w:cs="Montserrat Medium"/>
          <w:bCs/>
          <w:sz w:val="22"/>
          <w:szCs w:val="22"/>
          <w:lang w:val="es-CO"/>
        </w:rPr>
        <w:t xml:space="preserve">el uso </w:t>
      </w:r>
      <w:r w:rsidRPr="00F53A61">
        <w:rPr>
          <w:rFonts w:ascii="Montserrat Medium" w:eastAsia="Montserrat Medium" w:hAnsi="Montserrat Medium" w:cs="Montserrat Medium"/>
          <w:bCs/>
          <w:sz w:val="22"/>
          <w:szCs w:val="22"/>
          <w:lang w:val="es-CO"/>
        </w:rPr>
        <w:t xml:space="preserve">prioritario </w:t>
      </w:r>
      <w:r w:rsidR="009B5CF4">
        <w:rPr>
          <w:rFonts w:ascii="Montserrat Medium" w:eastAsia="Montserrat Medium" w:hAnsi="Montserrat Medium" w:cs="Montserrat Medium"/>
          <w:bCs/>
          <w:sz w:val="22"/>
          <w:szCs w:val="22"/>
          <w:lang w:val="es-CO"/>
        </w:rPr>
        <w:t xml:space="preserve">de </w:t>
      </w:r>
      <w:r w:rsidRPr="00F53A61">
        <w:rPr>
          <w:rFonts w:ascii="Montserrat Medium" w:eastAsia="Montserrat Medium" w:hAnsi="Montserrat Medium" w:cs="Montserrat Medium"/>
          <w:bCs/>
          <w:sz w:val="22"/>
          <w:szCs w:val="22"/>
          <w:lang w:val="es-CO"/>
        </w:rPr>
        <w:t xml:space="preserve">dicho energético para la generación de seguridad de las áreas operativas Caribe y Caribe 2. </w:t>
      </w:r>
    </w:p>
    <w:p w14:paraId="210BFD99" w14:textId="77777777" w:rsidR="00F53A61" w:rsidRPr="00F53A61" w:rsidRDefault="00F53A61" w:rsidP="00F53A61">
      <w:pPr>
        <w:pStyle w:val="Prrafodelista"/>
        <w:spacing w:after="160" w:line="278" w:lineRule="auto"/>
        <w:ind w:left="1069"/>
        <w:jc w:val="both"/>
        <w:rPr>
          <w:rFonts w:ascii="Montserrat Medium" w:eastAsia="Montserrat Medium" w:hAnsi="Montserrat Medium" w:cs="Montserrat Medium"/>
          <w:bCs/>
          <w:sz w:val="22"/>
          <w:szCs w:val="22"/>
          <w:lang w:val="es-CO"/>
        </w:rPr>
      </w:pPr>
    </w:p>
    <w:p w14:paraId="1A525C91" w14:textId="247469CF" w:rsidR="00F53A61" w:rsidRPr="00F53A61" w:rsidRDefault="00F53A61" w:rsidP="00EE7570">
      <w:pPr>
        <w:pStyle w:val="Prrafodelista"/>
        <w:numPr>
          <w:ilvl w:val="1"/>
          <w:numId w:val="40"/>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F53A61">
        <w:rPr>
          <w:rFonts w:ascii="Montserrat Medium" w:eastAsia="Montserrat Medium" w:hAnsi="Montserrat Medium" w:cs="Montserrat Medium"/>
          <w:bCs/>
          <w:sz w:val="22"/>
          <w:szCs w:val="22"/>
          <w:lang w:val="es-CO"/>
        </w:rPr>
        <w:t>Finalmente, persisten los vacíos regulatorios de los Estatutos de Racionamiento y Riesgo para Situaciones de Riesgo de Desabastecimiento.</w:t>
      </w:r>
    </w:p>
    <w:p w14:paraId="64B5F188" w14:textId="77777777" w:rsidR="00F53A61" w:rsidRDefault="00F53A61" w:rsidP="00F53A61">
      <w:pPr>
        <w:pStyle w:val="Prrafodelista"/>
        <w:ind w:left="360"/>
        <w:jc w:val="both"/>
      </w:pPr>
    </w:p>
    <w:p w14:paraId="32FFCA7F" w14:textId="6F0CE094" w:rsidR="00F53A61" w:rsidRPr="00F53A61" w:rsidRDefault="00F53A61" w:rsidP="00EE757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F53A61">
        <w:rPr>
          <w:rFonts w:ascii="Montserrat Medium" w:eastAsia="Montserrat Medium" w:hAnsi="Montserrat Medium" w:cs="Montserrat Medium"/>
          <w:bCs/>
          <w:sz w:val="22"/>
          <w:szCs w:val="22"/>
          <w:lang w:val="es-CO"/>
        </w:rPr>
        <w:t>Respecto a las horas de operación equivalentes de las plantas de generación térmicas, se ac</w:t>
      </w:r>
      <w:r w:rsidR="00DC503D">
        <w:rPr>
          <w:rFonts w:ascii="Montserrat Medium" w:eastAsia="Montserrat Medium" w:hAnsi="Montserrat Medium" w:cs="Montserrat Medium"/>
          <w:bCs/>
          <w:sz w:val="22"/>
          <w:szCs w:val="22"/>
          <w:lang w:val="es-CO"/>
        </w:rPr>
        <w:t>o</w:t>
      </w:r>
      <w:r w:rsidRPr="00F53A61">
        <w:rPr>
          <w:rFonts w:ascii="Montserrat Medium" w:eastAsia="Montserrat Medium" w:hAnsi="Montserrat Medium" w:cs="Montserrat Medium"/>
          <w:bCs/>
          <w:sz w:val="22"/>
          <w:szCs w:val="22"/>
          <w:lang w:val="es-CO"/>
        </w:rPr>
        <w:t>rd</w:t>
      </w:r>
      <w:r w:rsidR="00DC503D">
        <w:rPr>
          <w:rFonts w:ascii="Montserrat Medium" w:eastAsia="Montserrat Medium" w:hAnsi="Montserrat Medium" w:cs="Montserrat Medium"/>
          <w:bCs/>
          <w:sz w:val="22"/>
          <w:szCs w:val="22"/>
          <w:lang w:val="es-CO"/>
        </w:rPr>
        <w:t>ó</w:t>
      </w:r>
      <w:r w:rsidRPr="00F53A61">
        <w:rPr>
          <w:rFonts w:ascii="Montserrat Medium" w:eastAsia="Montserrat Medium" w:hAnsi="Montserrat Medium" w:cs="Montserrat Medium"/>
          <w:bCs/>
          <w:sz w:val="22"/>
          <w:szCs w:val="22"/>
          <w:lang w:val="es-CO"/>
        </w:rPr>
        <w:t xml:space="preserve"> seguir reportando la información, y quien no lo pueda hacer, plasmar en el archivo compartido los motivos de dicha imposibili</w:t>
      </w:r>
      <w:r w:rsidR="009B5CF4">
        <w:rPr>
          <w:rFonts w:ascii="Montserrat Medium" w:eastAsia="Montserrat Medium" w:hAnsi="Montserrat Medium" w:cs="Montserrat Medium"/>
          <w:bCs/>
          <w:sz w:val="22"/>
          <w:szCs w:val="22"/>
          <w:lang w:val="es-CO"/>
        </w:rPr>
        <w:t>d</w:t>
      </w:r>
      <w:r w:rsidRPr="00F53A61">
        <w:rPr>
          <w:rFonts w:ascii="Montserrat Medium" w:eastAsia="Montserrat Medium" w:hAnsi="Montserrat Medium" w:cs="Montserrat Medium"/>
          <w:bCs/>
          <w:sz w:val="22"/>
          <w:szCs w:val="22"/>
          <w:lang w:val="es-CO"/>
        </w:rPr>
        <w:t xml:space="preserve">ad.  </w:t>
      </w:r>
    </w:p>
    <w:p w14:paraId="2CCEE8F8" w14:textId="77777777" w:rsidR="00DC503D" w:rsidRDefault="00DC503D" w:rsidP="00F53A61">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u w:val="single"/>
          <w:lang w:val="es-CO"/>
        </w:rPr>
      </w:pPr>
    </w:p>
    <w:p w14:paraId="45C0B20F" w14:textId="726F2442" w:rsidR="00F53A61" w:rsidRPr="00F53A61" w:rsidRDefault="00F53A61" w:rsidP="00F53A61">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u w:val="single"/>
          <w:lang w:val="es-CO"/>
        </w:rPr>
      </w:pPr>
      <w:r w:rsidRPr="00F53A61">
        <w:rPr>
          <w:rFonts w:ascii="Montserrat Medium" w:eastAsia="Montserrat Medium" w:hAnsi="Montserrat Medium" w:cs="Montserrat Medium"/>
          <w:bCs/>
          <w:sz w:val="22"/>
          <w:szCs w:val="22"/>
          <w:u w:val="single"/>
          <w:lang w:val="es-CO"/>
        </w:rPr>
        <w:t>Subcomité de Planeamiento Operativo-SPO:</w:t>
      </w:r>
    </w:p>
    <w:p w14:paraId="7E803CD6" w14:textId="77777777" w:rsidR="00F53A61" w:rsidRDefault="00F53A61" w:rsidP="00F53A61">
      <w:pPr>
        <w:pStyle w:val="Prrafodelista"/>
        <w:spacing w:after="160" w:line="278" w:lineRule="auto"/>
        <w:jc w:val="both"/>
      </w:pPr>
    </w:p>
    <w:p w14:paraId="0C7BC2EB" w14:textId="52DD69EE" w:rsidR="00F53A61" w:rsidRDefault="00DC503D" w:rsidP="00EE757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A</w:t>
      </w:r>
      <w:r w:rsidR="00EE7570">
        <w:rPr>
          <w:rFonts w:ascii="Montserrat Medium" w:eastAsia="Montserrat Medium" w:hAnsi="Montserrat Medium" w:cs="Montserrat Medium"/>
          <w:bCs/>
          <w:sz w:val="22"/>
          <w:szCs w:val="22"/>
          <w:lang w:val="es-CO"/>
        </w:rPr>
        <w:t xml:space="preserve">l 28 de noviembre del año en curso </w:t>
      </w:r>
      <w:r w:rsidR="00F53A61" w:rsidRPr="00F53A61">
        <w:rPr>
          <w:rFonts w:ascii="Montserrat Medium" w:eastAsia="Montserrat Medium" w:hAnsi="Montserrat Medium" w:cs="Montserrat Medium"/>
          <w:bCs/>
          <w:sz w:val="22"/>
          <w:szCs w:val="22"/>
          <w:lang w:val="es-CO"/>
        </w:rPr>
        <w:t>el embalse agregado del SIN se ubica</w:t>
      </w:r>
      <w:r>
        <w:rPr>
          <w:rFonts w:ascii="Montserrat Medium" w:eastAsia="Montserrat Medium" w:hAnsi="Montserrat Medium" w:cs="Montserrat Medium"/>
          <w:bCs/>
          <w:sz w:val="22"/>
          <w:szCs w:val="22"/>
          <w:lang w:val="es-CO"/>
        </w:rPr>
        <w:t>ba</w:t>
      </w:r>
      <w:r w:rsidR="00F53A61" w:rsidRPr="00F53A61">
        <w:rPr>
          <w:rFonts w:ascii="Montserrat Medium" w:eastAsia="Montserrat Medium" w:hAnsi="Montserrat Medium" w:cs="Montserrat Medium"/>
          <w:bCs/>
          <w:sz w:val="22"/>
          <w:szCs w:val="22"/>
          <w:lang w:val="es-CO"/>
        </w:rPr>
        <w:t xml:space="preserve"> a </w:t>
      </w:r>
      <w:r w:rsidR="00EE7570">
        <w:rPr>
          <w:rFonts w:ascii="Montserrat Medium" w:eastAsia="Montserrat Medium" w:hAnsi="Montserrat Medium" w:cs="Montserrat Medium"/>
          <w:bCs/>
          <w:sz w:val="22"/>
          <w:szCs w:val="22"/>
          <w:lang w:val="es-CO"/>
        </w:rPr>
        <w:t>0</w:t>
      </w:r>
      <w:r w:rsidR="00F53A61" w:rsidRPr="00F53A61">
        <w:rPr>
          <w:rFonts w:ascii="Montserrat Medium" w:eastAsia="Montserrat Medium" w:hAnsi="Montserrat Medium" w:cs="Montserrat Medium"/>
          <w:bCs/>
          <w:sz w:val="22"/>
          <w:szCs w:val="22"/>
          <w:lang w:val="es-CO"/>
        </w:rPr>
        <w:t>.</w:t>
      </w:r>
      <w:r w:rsidR="00EE7570">
        <w:rPr>
          <w:rFonts w:ascii="Montserrat Medium" w:eastAsia="Montserrat Medium" w:hAnsi="Montserrat Medium" w:cs="Montserrat Medium"/>
          <w:bCs/>
          <w:sz w:val="22"/>
          <w:szCs w:val="22"/>
          <w:lang w:val="es-CO"/>
        </w:rPr>
        <w:t>51</w:t>
      </w:r>
      <w:r w:rsidR="00F53A61" w:rsidRPr="00F53A61">
        <w:rPr>
          <w:rFonts w:ascii="Montserrat Medium" w:eastAsia="Montserrat Medium" w:hAnsi="Montserrat Medium" w:cs="Montserrat Medium"/>
          <w:bCs/>
          <w:sz w:val="22"/>
          <w:szCs w:val="22"/>
          <w:lang w:val="es-CO"/>
        </w:rPr>
        <w:t xml:space="preserve"> puntos porcentuales de la senda de referencia de la estación de invierno. Se comentó que e</w:t>
      </w:r>
      <w:r>
        <w:rPr>
          <w:rFonts w:ascii="Montserrat Medium" w:eastAsia="Montserrat Medium" w:hAnsi="Montserrat Medium" w:cs="Montserrat Medium"/>
          <w:bCs/>
          <w:sz w:val="22"/>
          <w:szCs w:val="22"/>
          <w:lang w:val="es-CO"/>
        </w:rPr>
        <w:t>ra</w:t>
      </w:r>
      <w:r w:rsidR="00F53A61" w:rsidRPr="00F53A61">
        <w:rPr>
          <w:rFonts w:ascii="Montserrat Medium" w:eastAsia="Montserrat Medium" w:hAnsi="Montserrat Medium" w:cs="Montserrat Medium"/>
          <w:bCs/>
          <w:sz w:val="22"/>
          <w:szCs w:val="22"/>
          <w:lang w:val="es-CO"/>
        </w:rPr>
        <w:t xml:space="preserve"> muy probable que al 30 de noviembre del año en curso se alcan</w:t>
      </w:r>
      <w:r>
        <w:rPr>
          <w:rFonts w:ascii="Montserrat Medium" w:eastAsia="Montserrat Medium" w:hAnsi="Montserrat Medium" w:cs="Montserrat Medium"/>
          <w:bCs/>
          <w:sz w:val="22"/>
          <w:szCs w:val="22"/>
          <w:lang w:val="es-CO"/>
        </w:rPr>
        <w:t>zara</w:t>
      </w:r>
      <w:r w:rsidR="00F53A61" w:rsidRPr="00F53A61">
        <w:rPr>
          <w:rFonts w:ascii="Montserrat Medium" w:eastAsia="Montserrat Medium" w:hAnsi="Montserrat Medium" w:cs="Montserrat Medium"/>
          <w:bCs/>
          <w:sz w:val="22"/>
          <w:szCs w:val="22"/>
          <w:lang w:val="es-CO"/>
        </w:rPr>
        <w:t xml:space="preserve"> el valor final de la misma. </w:t>
      </w:r>
      <w:r>
        <w:rPr>
          <w:rFonts w:ascii="Montserrat Medium" w:eastAsia="Montserrat Medium" w:hAnsi="Montserrat Medium" w:cs="Montserrat Medium"/>
          <w:bCs/>
          <w:sz w:val="22"/>
          <w:szCs w:val="22"/>
          <w:lang w:val="es-CO"/>
        </w:rPr>
        <w:t>Respecto a la condición del</w:t>
      </w:r>
      <w:r w:rsidR="00F53A61" w:rsidRPr="00F53A61">
        <w:rPr>
          <w:rFonts w:ascii="Montserrat Medium" w:eastAsia="Montserrat Medium" w:hAnsi="Montserrat Medium" w:cs="Montserrat Medium"/>
          <w:bCs/>
          <w:sz w:val="22"/>
          <w:szCs w:val="22"/>
          <w:lang w:val="es-CO"/>
        </w:rPr>
        <w:t xml:space="preserve"> Sistema</w:t>
      </w:r>
      <w:r>
        <w:rPr>
          <w:rFonts w:ascii="Montserrat Medium" w:eastAsia="Montserrat Medium" w:hAnsi="Montserrat Medium" w:cs="Montserrat Medium"/>
          <w:bCs/>
          <w:sz w:val="22"/>
          <w:szCs w:val="22"/>
          <w:lang w:val="es-CO"/>
        </w:rPr>
        <w:t>, este se encontraba en</w:t>
      </w:r>
      <w:r w:rsidR="00F53A61" w:rsidRPr="00F53A61">
        <w:rPr>
          <w:rFonts w:ascii="Montserrat Medium" w:eastAsia="Montserrat Medium" w:hAnsi="Montserrat Medium" w:cs="Montserrat Medium"/>
          <w:bCs/>
          <w:sz w:val="22"/>
          <w:szCs w:val="22"/>
          <w:lang w:val="es-CO"/>
        </w:rPr>
        <w:t xml:space="preserve"> vigilancia</w:t>
      </w:r>
      <w:r>
        <w:rPr>
          <w:rFonts w:ascii="Montserrat Medium" w:eastAsia="Montserrat Medium" w:hAnsi="Montserrat Medium" w:cs="Montserrat Medium"/>
          <w:bCs/>
          <w:sz w:val="22"/>
          <w:szCs w:val="22"/>
          <w:lang w:val="es-CO"/>
        </w:rPr>
        <w:t xml:space="preserve">, según los términos de </w:t>
      </w:r>
      <w:r w:rsidR="00F53A61" w:rsidRPr="00F53A61">
        <w:rPr>
          <w:rFonts w:ascii="Montserrat Medium" w:eastAsia="Montserrat Medium" w:hAnsi="Montserrat Medium" w:cs="Montserrat Medium"/>
          <w:bCs/>
          <w:sz w:val="22"/>
          <w:szCs w:val="22"/>
          <w:lang w:val="es-CO"/>
        </w:rPr>
        <w:t>la</w:t>
      </w:r>
      <w:r>
        <w:rPr>
          <w:rFonts w:ascii="Montserrat Medium" w:eastAsia="Montserrat Medium" w:hAnsi="Montserrat Medium" w:cs="Montserrat Medium"/>
          <w:bCs/>
          <w:sz w:val="22"/>
          <w:szCs w:val="22"/>
          <w:lang w:val="es-CO"/>
        </w:rPr>
        <w:t xml:space="preserve"> nueva</w:t>
      </w:r>
      <w:r w:rsidR="00F53A61" w:rsidRPr="00F53A61">
        <w:rPr>
          <w:rFonts w:ascii="Montserrat Medium" w:eastAsia="Montserrat Medium" w:hAnsi="Montserrat Medium" w:cs="Montserrat Medium"/>
          <w:bCs/>
          <w:sz w:val="22"/>
          <w:szCs w:val="22"/>
          <w:lang w:val="es-CO"/>
        </w:rPr>
        <w:t xml:space="preserve"> Resolución CREG 101 063.</w:t>
      </w:r>
    </w:p>
    <w:p w14:paraId="12C7A66E" w14:textId="71F4C5B1" w:rsidR="00EE7570" w:rsidRDefault="00EE7570" w:rsidP="00EE7570">
      <w:pPr>
        <w:pStyle w:val="Prrafodelista"/>
        <w:spacing w:after="160" w:line="278" w:lineRule="auto"/>
        <w:jc w:val="both"/>
        <w:rPr>
          <w:rFonts w:ascii="Montserrat Medium" w:eastAsia="Montserrat Medium" w:hAnsi="Montserrat Medium" w:cs="Montserrat Medium"/>
          <w:bCs/>
          <w:sz w:val="22"/>
          <w:szCs w:val="22"/>
          <w:lang w:val="es-CO"/>
        </w:rPr>
      </w:pPr>
    </w:p>
    <w:p w14:paraId="49F2EA68" w14:textId="0B458A32" w:rsidR="00EE7570" w:rsidRDefault="00EE7570" w:rsidP="00EE757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EE7570">
        <w:rPr>
          <w:rFonts w:ascii="Montserrat Medium" w:eastAsia="Montserrat Medium" w:hAnsi="Montserrat Medium" w:cs="Montserrat Medium"/>
          <w:bCs/>
          <w:sz w:val="22"/>
          <w:szCs w:val="22"/>
          <w:lang w:val="es-CO"/>
        </w:rPr>
        <w:t>Desde el 17 de noviembre del año en curso se activ</w:t>
      </w:r>
      <w:r w:rsidR="009B5CF4">
        <w:rPr>
          <w:rFonts w:ascii="Montserrat Medium" w:eastAsia="Montserrat Medium" w:hAnsi="Montserrat Medium" w:cs="Montserrat Medium"/>
          <w:bCs/>
          <w:sz w:val="22"/>
          <w:szCs w:val="22"/>
          <w:lang w:val="es-CO"/>
        </w:rPr>
        <w:t>ó</w:t>
      </w:r>
      <w:r w:rsidRPr="00EE7570">
        <w:rPr>
          <w:rFonts w:ascii="Montserrat Medium" w:eastAsia="Montserrat Medium" w:hAnsi="Montserrat Medium" w:cs="Montserrat Medium"/>
          <w:bCs/>
          <w:sz w:val="22"/>
          <w:szCs w:val="22"/>
          <w:lang w:val="es-CO"/>
        </w:rPr>
        <w:t xml:space="preserve"> la exportación hacia el Ecuador, con un nivel cercano a 10 GWh-día. Se sugirió al CND tener en cuenta el volumen actual de intercambio en las simulaciones energéticas. </w:t>
      </w:r>
      <w:r w:rsidRPr="00EE7570">
        <w:rPr>
          <w:rFonts w:ascii="Montserrat Medium" w:eastAsia="Montserrat Medium" w:hAnsi="Montserrat Medium" w:cs="Montserrat Medium"/>
          <w:bCs/>
          <w:sz w:val="22"/>
          <w:szCs w:val="22"/>
          <w:lang w:val="es-CO"/>
        </w:rPr>
        <w:lastRenderedPageBreak/>
        <w:t>ENEL recomendó no programar a Quimbo y Betania para soportar la exportación, dado que la recuperación de sus embalses no ha sido la esperada.</w:t>
      </w:r>
    </w:p>
    <w:p w14:paraId="0076583E" w14:textId="77777777" w:rsidR="00EE7570" w:rsidRPr="00EE7570" w:rsidRDefault="00EE7570" w:rsidP="00EE7570">
      <w:pPr>
        <w:pStyle w:val="Prrafodelista"/>
        <w:rPr>
          <w:rFonts w:ascii="Montserrat Medium" w:eastAsia="Montserrat Medium" w:hAnsi="Montserrat Medium" w:cs="Montserrat Medium"/>
          <w:bCs/>
          <w:sz w:val="22"/>
          <w:szCs w:val="22"/>
          <w:lang w:val="es-CO"/>
        </w:rPr>
      </w:pPr>
    </w:p>
    <w:p w14:paraId="01047287" w14:textId="77777777" w:rsidR="00F53A61" w:rsidRPr="00F53A61" w:rsidRDefault="00F53A61" w:rsidP="00EE757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F53A61">
        <w:rPr>
          <w:rFonts w:ascii="Montserrat Medium" w:eastAsia="Montserrat Medium" w:hAnsi="Montserrat Medium" w:cs="Montserrat Medium"/>
          <w:bCs/>
          <w:sz w:val="22"/>
          <w:szCs w:val="22"/>
          <w:lang w:val="es-CO"/>
        </w:rPr>
        <w:t>Se solicitó al CND revisar si la senda de referencia de la estación de invierno 2024, definida por la CREG, estuvo en alguna etapa por debajo de la envolvente inferior histórica del embalse de ese momento. Asimismo, se recomendó al SPO revisar que cualquier propuesta de senda que se sugiera a la CREG, ya sea de invierno o verano, en ninguna etapa se encuentre por debajo de la citada envolvente.</w:t>
      </w:r>
    </w:p>
    <w:p w14:paraId="22AA4B09" w14:textId="77777777" w:rsidR="00F53A61" w:rsidRDefault="00F53A61" w:rsidP="00F53A61">
      <w:pPr>
        <w:pStyle w:val="Prrafodelista"/>
      </w:pPr>
    </w:p>
    <w:p w14:paraId="7A0D6643" w14:textId="03E09FB4" w:rsidR="00F53A61" w:rsidRPr="00F53A61" w:rsidRDefault="00F53A61" w:rsidP="00EE757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F53A61">
        <w:rPr>
          <w:rFonts w:ascii="Montserrat Medium" w:eastAsia="Montserrat Medium" w:hAnsi="Montserrat Medium" w:cs="Montserrat Medium"/>
          <w:bCs/>
          <w:sz w:val="22"/>
          <w:szCs w:val="22"/>
          <w:lang w:val="es-CO"/>
        </w:rPr>
        <w:t>Respecto al panorama energético, se evidenci</w:t>
      </w:r>
      <w:r w:rsidR="00687B10">
        <w:rPr>
          <w:rFonts w:ascii="Montserrat Medium" w:eastAsia="Montserrat Medium" w:hAnsi="Montserrat Medium" w:cs="Montserrat Medium"/>
          <w:bCs/>
          <w:sz w:val="22"/>
          <w:szCs w:val="22"/>
          <w:lang w:val="es-CO"/>
        </w:rPr>
        <w:t>ó</w:t>
      </w:r>
      <w:r w:rsidRPr="00F53A61">
        <w:rPr>
          <w:rFonts w:ascii="Montserrat Medium" w:eastAsia="Montserrat Medium" w:hAnsi="Montserrat Medium" w:cs="Montserrat Medium"/>
          <w:bCs/>
          <w:sz w:val="22"/>
          <w:szCs w:val="22"/>
          <w:lang w:val="es-CO"/>
        </w:rPr>
        <w:t xml:space="preserve"> que el SIN c</w:t>
      </w:r>
      <w:r w:rsidR="00687B10">
        <w:rPr>
          <w:rFonts w:ascii="Montserrat Medium" w:eastAsia="Montserrat Medium" w:hAnsi="Montserrat Medium" w:cs="Montserrat Medium"/>
          <w:bCs/>
          <w:sz w:val="22"/>
          <w:szCs w:val="22"/>
          <w:lang w:val="es-CO"/>
        </w:rPr>
        <w:t>ontaba</w:t>
      </w:r>
      <w:r w:rsidRPr="00F53A61">
        <w:rPr>
          <w:rFonts w:ascii="Montserrat Medium" w:eastAsia="Montserrat Medium" w:hAnsi="Montserrat Medium" w:cs="Montserrat Medium"/>
          <w:bCs/>
          <w:sz w:val="22"/>
          <w:szCs w:val="22"/>
          <w:lang w:val="es-CO"/>
        </w:rPr>
        <w:t xml:space="preserve"> con los recursos suficientes para atender la demanda de electricidad durante los próximos dos (2) años, considerando solamente los proyectos con compromisos de energía en firme atrasados un año en su fecha de puesta en operación,</w:t>
      </w:r>
      <w:r w:rsidR="00EE7570">
        <w:rPr>
          <w:rFonts w:ascii="Montserrat Medium" w:eastAsia="Montserrat Medium" w:hAnsi="Montserrat Medium" w:cs="Montserrat Medium"/>
          <w:bCs/>
          <w:sz w:val="22"/>
          <w:szCs w:val="22"/>
          <w:lang w:val="es-CO"/>
        </w:rPr>
        <w:t xml:space="preserve"> escenarios de hidrología crítica como la serie 91-93,</w:t>
      </w:r>
      <w:r w:rsidRPr="00F53A61">
        <w:rPr>
          <w:rFonts w:ascii="Montserrat Medium" w:eastAsia="Montserrat Medium" w:hAnsi="Montserrat Medium" w:cs="Montserrat Medium"/>
          <w:bCs/>
          <w:sz w:val="22"/>
          <w:szCs w:val="22"/>
          <w:lang w:val="es-CO"/>
        </w:rPr>
        <w:t xml:space="preserve"> y sin contemplar eventos de alto impacto y baja probabilidad de ocurrencia.</w:t>
      </w:r>
    </w:p>
    <w:p w14:paraId="6F1908C4" w14:textId="77777777" w:rsidR="00F53A61" w:rsidRPr="00EE7570" w:rsidRDefault="00F53A61" w:rsidP="00EE7570">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2E724981" w14:textId="56F89A59" w:rsidR="00F53A61" w:rsidRPr="00F53A61" w:rsidRDefault="00F53A61" w:rsidP="00EE757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F53A61">
        <w:rPr>
          <w:rFonts w:ascii="Montserrat Medium" w:eastAsia="Montserrat Medium" w:hAnsi="Montserrat Medium" w:cs="Montserrat Medium"/>
          <w:bCs/>
          <w:sz w:val="22"/>
          <w:szCs w:val="22"/>
          <w:lang w:val="es-CO"/>
        </w:rPr>
        <w:t>Se ac</w:t>
      </w:r>
      <w:r w:rsidR="00687B10">
        <w:rPr>
          <w:rFonts w:ascii="Montserrat Medium" w:eastAsia="Montserrat Medium" w:hAnsi="Montserrat Medium" w:cs="Montserrat Medium"/>
          <w:bCs/>
          <w:sz w:val="22"/>
          <w:szCs w:val="22"/>
          <w:lang w:val="es-CO"/>
        </w:rPr>
        <w:t>o</w:t>
      </w:r>
      <w:r w:rsidRPr="00F53A61">
        <w:rPr>
          <w:rFonts w:ascii="Montserrat Medium" w:eastAsia="Montserrat Medium" w:hAnsi="Montserrat Medium" w:cs="Montserrat Medium"/>
          <w:bCs/>
          <w:sz w:val="22"/>
          <w:szCs w:val="22"/>
          <w:lang w:val="es-CO"/>
        </w:rPr>
        <w:t>rd</w:t>
      </w:r>
      <w:r w:rsidR="00687B10">
        <w:rPr>
          <w:rFonts w:ascii="Montserrat Medium" w:eastAsia="Montserrat Medium" w:hAnsi="Montserrat Medium" w:cs="Montserrat Medium"/>
          <w:bCs/>
          <w:sz w:val="22"/>
          <w:szCs w:val="22"/>
          <w:lang w:val="es-CO"/>
        </w:rPr>
        <w:t>ó</w:t>
      </w:r>
      <w:r w:rsidRPr="00F53A61">
        <w:rPr>
          <w:rFonts w:ascii="Montserrat Medium" w:eastAsia="Montserrat Medium" w:hAnsi="Montserrat Medium" w:cs="Montserrat Medium"/>
          <w:bCs/>
          <w:sz w:val="22"/>
          <w:szCs w:val="22"/>
          <w:lang w:val="es-CO"/>
        </w:rPr>
        <w:t xml:space="preserve"> que </w:t>
      </w:r>
      <w:r w:rsidR="009B5CF4">
        <w:rPr>
          <w:rFonts w:ascii="Montserrat Medium" w:eastAsia="Montserrat Medium" w:hAnsi="Montserrat Medium" w:cs="Montserrat Medium"/>
          <w:bCs/>
          <w:sz w:val="22"/>
          <w:szCs w:val="22"/>
          <w:lang w:val="es-CO"/>
        </w:rPr>
        <w:t xml:space="preserve">conjuntamente con </w:t>
      </w:r>
      <w:r w:rsidRPr="00F53A61">
        <w:rPr>
          <w:rFonts w:ascii="Montserrat Medium" w:eastAsia="Montserrat Medium" w:hAnsi="Montserrat Medium" w:cs="Montserrat Medium"/>
          <w:bCs/>
          <w:sz w:val="22"/>
          <w:szCs w:val="22"/>
          <w:lang w:val="es-CO"/>
        </w:rPr>
        <w:t xml:space="preserve">TEBSA </w:t>
      </w:r>
      <w:r w:rsidR="009B5CF4">
        <w:rPr>
          <w:rFonts w:ascii="Montserrat Medium" w:eastAsia="Montserrat Medium" w:hAnsi="Montserrat Medium" w:cs="Montserrat Medium"/>
          <w:bCs/>
          <w:sz w:val="22"/>
          <w:szCs w:val="22"/>
          <w:lang w:val="es-CO"/>
        </w:rPr>
        <w:t xml:space="preserve">se </w:t>
      </w:r>
      <w:r w:rsidRPr="00F53A61">
        <w:rPr>
          <w:rFonts w:ascii="Montserrat Medium" w:eastAsia="Montserrat Medium" w:hAnsi="Montserrat Medium" w:cs="Montserrat Medium"/>
          <w:bCs/>
          <w:sz w:val="22"/>
          <w:szCs w:val="22"/>
          <w:lang w:val="es-CO"/>
        </w:rPr>
        <w:t>revisen nuevos indicadores de confiabilidad para gestionar el riesgo de sistemas eléctricos de potencia,</w:t>
      </w:r>
      <w:r w:rsidR="00F909E1">
        <w:rPr>
          <w:rFonts w:ascii="Montserrat Medium" w:eastAsia="Montserrat Medium" w:hAnsi="Montserrat Medium" w:cs="Montserrat Medium"/>
          <w:bCs/>
          <w:sz w:val="22"/>
          <w:szCs w:val="22"/>
          <w:lang w:val="es-CO"/>
        </w:rPr>
        <w:t xml:space="preserve"> ello</w:t>
      </w:r>
      <w:r w:rsidRPr="00F53A61">
        <w:rPr>
          <w:rFonts w:ascii="Montserrat Medium" w:eastAsia="Montserrat Medium" w:hAnsi="Montserrat Medium" w:cs="Montserrat Medium"/>
          <w:bCs/>
          <w:sz w:val="22"/>
          <w:szCs w:val="22"/>
          <w:lang w:val="es-CO"/>
        </w:rPr>
        <w:t xml:space="preserve"> </w:t>
      </w:r>
      <w:r w:rsidR="00687B10">
        <w:rPr>
          <w:rFonts w:ascii="Montserrat Medium" w:eastAsia="Montserrat Medium" w:hAnsi="Montserrat Medium" w:cs="Montserrat Medium"/>
          <w:bCs/>
          <w:sz w:val="22"/>
          <w:szCs w:val="22"/>
          <w:lang w:val="es-CO"/>
        </w:rPr>
        <w:t xml:space="preserve">a partir de </w:t>
      </w:r>
      <w:r w:rsidR="00F909E1">
        <w:rPr>
          <w:rFonts w:ascii="Montserrat Medium" w:eastAsia="Montserrat Medium" w:hAnsi="Montserrat Medium" w:cs="Montserrat Medium"/>
          <w:bCs/>
          <w:sz w:val="22"/>
          <w:szCs w:val="22"/>
          <w:lang w:val="es-CO"/>
        </w:rPr>
        <w:t xml:space="preserve">la </w:t>
      </w:r>
      <w:r w:rsidR="00687B10">
        <w:rPr>
          <w:rFonts w:ascii="Montserrat Medium" w:eastAsia="Montserrat Medium" w:hAnsi="Montserrat Medium" w:cs="Montserrat Medium"/>
          <w:bCs/>
          <w:sz w:val="22"/>
          <w:szCs w:val="22"/>
          <w:lang w:val="es-CO"/>
        </w:rPr>
        <w:t>revisión bibliográfica</w:t>
      </w:r>
      <w:r w:rsidR="00F909E1">
        <w:rPr>
          <w:rFonts w:ascii="Montserrat Medium" w:eastAsia="Montserrat Medium" w:hAnsi="Montserrat Medium" w:cs="Montserrat Medium"/>
          <w:bCs/>
          <w:sz w:val="22"/>
          <w:szCs w:val="22"/>
          <w:lang w:val="es-CO"/>
        </w:rPr>
        <w:t xml:space="preserve"> del estado “de la frontera tecnológica”</w:t>
      </w:r>
      <w:r w:rsidR="00687B10">
        <w:rPr>
          <w:rFonts w:ascii="Montserrat Medium" w:eastAsia="Montserrat Medium" w:hAnsi="Montserrat Medium" w:cs="Montserrat Medium"/>
          <w:bCs/>
          <w:sz w:val="22"/>
          <w:szCs w:val="22"/>
          <w:lang w:val="es-CO"/>
        </w:rPr>
        <w:t xml:space="preserve">, que contemple nuevas métricas en función </w:t>
      </w:r>
      <w:r w:rsidRPr="00F53A61">
        <w:rPr>
          <w:rFonts w:ascii="Montserrat Medium" w:eastAsia="Montserrat Medium" w:hAnsi="Montserrat Medium" w:cs="Montserrat Medium"/>
          <w:bCs/>
          <w:sz w:val="22"/>
          <w:szCs w:val="22"/>
          <w:lang w:val="es-CO"/>
        </w:rPr>
        <w:t>de los porcentajes de integración de</w:t>
      </w:r>
      <w:r w:rsidR="00F909E1">
        <w:rPr>
          <w:rFonts w:ascii="Montserrat Medium" w:eastAsia="Montserrat Medium" w:hAnsi="Montserrat Medium" w:cs="Montserrat Medium"/>
          <w:bCs/>
          <w:sz w:val="22"/>
          <w:szCs w:val="22"/>
          <w:lang w:val="es-CO"/>
        </w:rPr>
        <w:t xml:space="preserve"> la</w:t>
      </w:r>
      <w:r w:rsidRPr="00F53A61">
        <w:rPr>
          <w:rFonts w:ascii="Montserrat Medium" w:eastAsia="Montserrat Medium" w:hAnsi="Montserrat Medium" w:cs="Montserrat Medium"/>
          <w:bCs/>
          <w:sz w:val="22"/>
          <w:szCs w:val="22"/>
          <w:lang w:val="es-CO"/>
        </w:rPr>
        <w:t xml:space="preserve"> generación basada en inversores.</w:t>
      </w:r>
    </w:p>
    <w:p w14:paraId="419EB5E6" w14:textId="77777777" w:rsidR="006144C0" w:rsidRDefault="006144C0" w:rsidP="00F53A61">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u w:val="single"/>
          <w:lang w:val="es-CO"/>
        </w:rPr>
      </w:pPr>
    </w:p>
    <w:p w14:paraId="0A94DA58" w14:textId="1D8CE7A0" w:rsidR="00F53A61" w:rsidRPr="00F53A61" w:rsidRDefault="00F53A61" w:rsidP="00F53A61">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u w:val="single"/>
          <w:lang w:val="es-CO"/>
        </w:rPr>
      </w:pPr>
      <w:r w:rsidRPr="00F53A61">
        <w:rPr>
          <w:rFonts w:ascii="Montserrat Medium" w:eastAsia="Montserrat Medium" w:hAnsi="Montserrat Medium" w:cs="Montserrat Medium"/>
          <w:bCs/>
          <w:sz w:val="22"/>
          <w:szCs w:val="22"/>
          <w:u w:val="single"/>
          <w:lang w:val="es-CO"/>
        </w:rPr>
        <w:t>Subcomité de Protecciones-Sprotec:</w:t>
      </w:r>
    </w:p>
    <w:p w14:paraId="2344D1BC" w14:textId="77777777" w:rsidR="00F53A61" w:rsidRDefault="00F53A61" w:rsidP="00F53A61">
      <w:pPr>
        <w:pStyle w:val="Prrafodelista"/>
        <w:spacing w:after="160" w:line="278" w:lineRule="auto"/>
        <w:ind w:left="360"/>
        <w:jc w:val="both"/>
      </w:pPr>
    </w:p>
    <w:p w14:paraId="0B89105A" w14:textId="08DD0CE8" w:rsidR="00F53A61" w:rsidRPr="002A5951" w:rsidRDefault="00F53A61" w:rsidP="00EE757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2A5951">
        <w:rPr>
          <w:rFonts w:ascii="Montserrat Medium" w:eastAsia="Montserrat Medium" w:hAnsi="Montserrat Medium" w:cs="Montserrat Medium"/>
          <w:bCs/>
          <w:sz w:val="22"/>
          <w:szCs w:val="22"/>
          <w:lang w:val="es-CO"/>
        </w:rPr>
        <w:t>Se presentó por parte de ISA-INTERCOLOMBIA la aplicación del acuerdo CNO 1617, por el cual se aprueba la actualización del procedimiento para la elaboración de informes de análisis de eventos en el SIN. Al respecto, se sugirió por parte del transportador analizar la posibilidad de discriminar la Demanda No Atendida-DNA, entre la que se ocasiona directamente por la falla o indisponibilidad de un activo, y aquella que se genera producto de la evolución natural del evento hacia otras zonas o áreas operativas. El subcomité acordó estudiar la propuesta.</w:t>
      </w:r>
    </w:p>
    <w:p w14:paraId="244510E2" w14:textId="77777777" w:rsidR="00F53A61" w:rsidRPr="00EE7570" w:rsidRDefault="00F53A61" w:rsidP="00EE7570">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08A56CD2" w14:textId="77777777" w:rsidR="00F53A61" w:rsidRDefault="00F53A61" w:rsidP="00EE757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2A5951">
        <w:rPr>
          <w:rFonts w:ascii="Montserrat Medium" w:eastAsia="Montserrat Medium" w:hAnsi="Montserrat Medium" w:cs="Montserrat Medium"/>
          <w:bCs/>
          <w:sz w:val="22"/>
          <w:szCs w:val="22"/>
          <w:lang w:val="es-CO"/>
        </w:rPr>
        <w:t>Se presentó por parte del CND el seguimiento a las acciones pendientes y planes de acción ANSI 87B para las barras del STR y STN.</w:t>
      </w:r>
    </w:p>
    <w:p w14:paraId="467BE469" w14:textId="77777777" w:rsidR="00EE7570" w:rsidRDefault="00EE7570" w:rsidP="002A5951">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u w:val="single"/>
          <w:lang w:val="es-CO"/>
        </w:rPr>
      </w:pPr>
    </w:p>
    <w:p w14:paraId="076679AE" w14:textId="51B48EFF" w:rsidR="00F53A61" w:rsidRPr="002A5951" w:rsidRDefault="00F53A61" w:rsidP="002A5951">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u w:val="single"/>
          <w:lang w:val="es-CO"/>
        </w:rPr>
      </w:pPr>
      <w:r w:rsidRPr="002A5951">
        <w:rPr>
          <w:rFonts w:ascii="Montserrat Medium" w:eastAsia="Montserrat Medium" w:hAnsi="Montserrat Medium" w:cs="Montserrat Medium"/>
          <w:bCs/>
          <w:sz w:val="22"/>
          <w:szCs w:val="22"/>
          <w:u w:val="single"/>
          <w:lang w:val="es-CO"/>
        </w:rPr>
        <w:t>Subcomité de Controles del Sistema-SC:</w:t>
      </w:r>
    </w:p>
    <w:p w14:paraId="3C3AE0F8" w14:textId="77777777" w:rsidR="002A5951" w:rsidRDefault="002A5951" w:rsidP="002A5951">
      <w:pPr>
        <w:pStyle w:val="Prrafodelista"/>
        <w:spacing w:after="160" w:line="278" w:lineRule="auto"/>
        <w:ind w:left="360"/>
        <w:jc w:val="both"/>
      </w:pPr>
    </w:p>
    <w:p w14:paraId="0156C1E9" w14:textId="33937D4E" w:rsidR="00F53A61" w:rsidRPr="002A5951" w:rsidRDefault="00F53A61" w:rsidP="008E272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2A5951">
        <w:rPr>
          <w:rFonts w:ascii="Montserrat Medium" w:eastAsia="Montserrat Medium" w:hAnsi="Montserrat Medium" w:cs="Montserrat Medium"/>
          <w:bCs/>
          <w:sz w:val="22"/>
          <w:szCs w:val="22"/>
          <w:lang w:val="es-CO"/>
        </w:rPr>
        <w:t xml:space="preserve">Nuevamente se identificó un mal desempeño en algunas plantas de generación basadas en inversores en diferentes eventos del Sistema. Se evidenció para algunos casos mala parametrización de los inversores, </w:t>
      </w:r>
      <w:r w:rsidRPr="002A5951">
        <w:rPr>
          <w:rFonts w:ascii="Montserrat Medium" w:eastAsia="Montserrat Medium" w:hAnsi="Montserrat Medium" w:cs="Montserrat Medium"/>
          <w:bCs/>
          <w:sz w:val="22"/>
          <w:szCs w:val="22"/>
          <w:lang w:val="es-CO"/>
        </w:rPr>
        <w:lastRenderedPageBreak/>
        <w:t>dificultades en los puntos de conexión común y limitadores de potencia reactiva, parametrización incorrecta de la curva FRT, cesación momentánea de potencia, oscilaciones de tensión e incumplimiento de la curva PQ.</w:t>
      </w:r>
    </w:p>
    <w:p w14:paraId="7859B5DF" w14:textId="77777777" w:rsidR="00F53A61" w:rsidRPr="008E2720" w:rsidRDefault="00F53A61" w:rsidP="008E2720">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1387D919" w14:textId="77777777" w:rsidR="00F53A61" w:rsidRPr="002A5951" w:rsidRDefault="00F53A61" w:rsidP="008E272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2A5951">
        <w:rPr>
          <w:rFonts w:ascii="Montserrat Medium" w:eastAsia="Montserrat Medium" w:hAnsi="Montserrat Medium" w:cs="Montserrat Medium"/>
          <w:bCs/>
          <w:sz w:val="22"/>
          <w:szCs w:val="22"/>
          <w:lang w:val="es-CO"/>
        </w:rPr>
        <w:t>Se presentó por parte del CND la revaluación de la holgura del SIN por la entrada en operación de la planta solar fotovoltaica Guayepo (370 MW), situación que no impacta a los parámetros previamente establecidos para la prestación del servicio de regulación secundaria de frecuencia-AGC.</w:t>
      </w:r>
    </w:p>
    <w:p w14:paraId="5C1A8944" w14:textId="77777777" w:rsidR="00BE39DF" w:rsidRDefault="00BE39DF" w:rsidP="002A5951">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u w:val="single"/>
          <w:lang w:val="es-CO"/>
        </w:rPr>
      </w:pPr>
    </w:p>
    <w:p w14:paraId="6BDCE87A" w14:textId="1AE75A8E" w:rsidR="00F53A61" w:rsidRPr="002A5951" w:rsidRDefault="00F53A61" w:rsidP="002A5951">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u w:val="single"/>
          <w:lang w:val="es-CO"/>
        </w:rPr>
      </w:pPr>
      <w:r w:rsidRPr="002A5951">
        <w:rPr>
          <w:rFonts w:ascii="Montserrat Medium" w:eastAsia="Montserrat Medium" w:hAnsi="Montserrat Medium" w:cs="Montserrat Medium"/>
          <w:bCs/>
          <w:sz w:val="22"/>
          <w:szCs w:val="22"/>
          <w:u w:val="single"/>
          <w:lang w:val="es-CO"/>
        </w:rPr>
        <w:t>Subcomité de Análisis y Planeación Eléctrica-SAPE:</w:t>
      </w:r>
    </w:p>
    <w:p w14:paraId="720B97A1" w14:textId="77777777" w:rsidR="002A5951" w:rsidRDefault="002A5951" w:rsidP="002A5951">
      <w:pPr>
        <w:pStyle w:val="Prrafodelista"/>
        <w:spacing w:after="160" w:line="278" w:lineRule="auto"/>
        <w:ind w:left="360"/>
        <w:jc w:val="both"/>
      </w:pPr>
    </w:p>
    <w:p w14:paraId="14CF824A" w14:textId="632EF71A" w:rsidR="00F53A61" w:rsidRPr="002A5951" w:rsidRDefault="00F53A61" w:rsidP="008E272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2A5951">
        <w:rPr>
          <w:rFonts w:ascii="Montserrat Medium" w:eastAsia="Montserrat Medium" w:hAnsi="Montserrat Medium" w:cs="Montserrat Medium"/>
          <w:bCs/>
          <w:sz w:val="22"/>
          <w:szCs w:val="22"/>
          <w:lang w:val="es-CO"/>
        </w:rPr>
        <w:t xml:space="preserve">Teniendo en cuenta los análisis de eventos recientes, donde se identificó el fenómeno de recuperación lenta e inducida de tensión ante falla, se </w:t>
      </w:r>
      <w:r w:rsidR="00F909E1">
        <w:rPr>
          <w:rFonts w:ascii="Montserrat Medium" w:eastAsia="Montserrat Medium" w:hAnsi="Montserrat Medium" w:cs="Montserrat Medium"/>
          <w:bCs/>
          <w:sz w:val="22"/>
          <w:szCs w:val="22"/>
          <w:lang w:val="es-CO"/>
        </w:rPr>
        <w:t>envió</w:t>
      </w:r>
      <w:r w:rsidRPr="002A5951">
        <w:rPr>
          <w:rFonts w:ascii="Montserrat Medium" w:eastAsia="Montserrat Medium" w:hAnsi="Montserrat Medium" w:cs="Montserrat Medium"/>
          <w:bCs/>
          <w:sz w:val="22"/>
          <w:szCs w:val="22"/>
          <w:lang w:val="es-CO"/>
        </w:rPr>
        <w:t xml:space="preserve"> comunicación a la CREG para buscar un espacio donde se sensibilice al regulador sobre la importancia de la validación de los modelos de carga en el análisis de este tipo de fenómenos.</w:t>
      </w:r>
    </w:p>
    <w:p w14:paraId="77C60EFF" w14:textId="77777777" w:rsidR="00F53A61" w:rsidRDefault="00F53A61" w:rsidP="00F53A61">
      <w:pPr>
        <w:pStyle w:val="Prrafodelista"/>
        <w:ind w:left="360"/>
        <w:jc w:val="both"/>
      </w:pPr>
    </w:p>
    <w:p w14:paraId="043A3CBC" w14:textId="77777777" w:rsidR="00F53A61" w:rsidRPr="002A5951" w:rsidRDefault="00F53A61" w:rsidP="008E272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2A5951">
        <w:rPr>
          <w:rFonts w:ascii="Montserrat Medium" w:eastAsia="Montserrat Medium" w:hAnsi="Montserrat Medium" w:cs="Montserrat Medium"/>
          <w:bCs/>
          <w:sz w:val="22"/>
          <w:szCs w:val="22"/>
          <w:lang w:val="es-CO"/>
        </w:rPr>
        <w:t xml:space="preserve">Respecto a las restricciones de cortocircuito en las subestaciones del STN y STR, la Unidad presentó los avances de obras para mitigar esta problemática en la subárea Atlántico. Al respecto, se destaca el ejercicio de la UPME y los resultados encontrados, donde interviniendo seis (6) subestaciones se reduce el nivel de corto para 16 barras. Al margen de lo anterior, se sugirió a la Unidad tener en cuenta los efectos colaterales del fraccionamiento de subestaciones en condiciones de red completa y degradada, la valoración dentro de los costos de las indisponibilidades por generación de nuevas restricciones, la viabilidad física de las obras propuestas en el caso de los reactores de acople, y el mecanismo regulatorio de remuneración de las inversiones. </w:t>
      </w:r>
    </w:p>
    <w:p w14:paraId="4938A195" w14:textId="77777777" w:rsidR="00F53A61" w:rsidRPr="008E2720" w:rsidRDefault="00F53A61" w:rsidP="008E2720">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1C9BAE31" w14:textId="2E34010D" w:rsidR="00F53A61" w:rsidRPr="002A5951" w:rsidRDefault="00F53A61" w:rsidP="008E2720">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r w:rsidRPr="002A5951">
        <w:rPr>
          <w:rFonts w:ascii="Montserrat Medium" w:eastAsia="Montserrat Medium" w:hAnsi="Montserrat Medium" w:cs="Montserrat Medium"/>
          <w:bCs/>
          <w:sz w:val="22"/>
          <w:szCs w:val="22"/>
          <w:lang w:val="es-CO"/>
        </w:rPr>
        <w:t>Finalmente, se solicitó nuevamente la información faltante a los agentes PRIME TERMOFLORES, EBSA</w:t>
      </w:r>
      <w:r w:rsidR="00CA007B">
        <w:rPr>
          <w:rFonts w:ascii="Montserrat Medium" w:eastAsia="Montserrat Medium" w:hAnsi="Montserrat Medium" w:cs="Montserrat Medium"/>
          <w:bCs/>
          <w:sz w:val="22"/>
          <w:szCs w:val="22"/>
          <w:lang w:val="es-CO"/>
        </w:rPr>
        <w:t xml:space="preserve"> y </w:t>
      </w:r>
      <w:r w:rsidRPr="002A5951">
        <w:rPr>
          <w:rFonts w:ascii="Montserrat Medium" w:eastAsia="Montserrat Medium" w:hAnsi="Montserrat Medium" w:cs="Montserrat Medium"/>
          <w:bCs/>
          <w:sz w:val="22"/>
          <w:szCs w:val="22"/>
          <w:lang w:val="es-CO"/>
        </w:rPr>
        <w:t xml:space="preserve">EMCALI, y generar nuevos espacios para analizar conjuntamente las soluciones definitivas.   </w:t>
      </w:r>
    </w:p>
    <w:p w14:paraId="1B765835" w14:textId="77777777" w:rsidR="00F53A61" w:rsidRDefault="00F53A61" w:rsidP="00F53A61">
      <w:pPr>
        <w:pStyle w:val="Prrafodelista"/>
        <w:ind w:left="360"/>
        <w:jc w:val="both"/>
      </w:pPr>
    </w:p>
    <w:p w14:paraId="3E7EEA05" w14:textId="3208EAEF" w:rsidR="004D0517" w:rsidRDefault="00F53A61" w:rsidP="008E272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2A5951">
        <w:rPr>
          <w:rFonts w:ascii="Montserrat Medium" w:eastAsia="Montserrat Medium" w:hAnsi="Montserrat Medium" w:cs="Montserrat Medium"/>
          <w:bCs/>
          <w:sz w:val="22"/>
          <w:szCs w:val="22"/>
          <w:lang w:val="es-CO"/>
        </w:rPr>
        <w:t xml:space="preserve">Se presentó por </w:t>
      </w:r>
      <w:r w:rsidR="009B5CF4">
        <w:rPr>
          <w:rFonts w:ascii="Montserrat Medium" w:eastAsia="Montserrat Medium" w:hAnsi="Montserrat Medium" w:cs="Montserrat Medium"/>
          <w:bCs/>
          <w:sz w:val="22"/>
          <w:szCs w:val="22"/>
          <w:lang w:val="es-CO"/>
        </w:rPr>
        <w:t xml:space="preserve">parte de </w:t>
      </w:r>
      <w:r w:rsidRPr="002A5951">
        <w:rPr>
          <w:rFonts w:ascii="Montserrat Medium" w:eastAsia="Montserrat Medium" w:hAnsi="Montserrat Medium" w:cs="Montserrat Medium"/>
          <w:bCs/>
          <w:sz w:val="22"/>
          <w:szCs w:val="22"/>
          <w:lang w:val="es-CO"/>
        </w:rPr>
        <w:t>cada uno de los transportadores y operadores de red las acciones de corto plazo que se podrían implementar para eliminar y/o reducir las restricciones del STN y STR, que implican la limitación de la generación térmica y solar fotovoltaica en el SIN. Al respecto, se encontró que algunas de ellas no tendrían solución, y otras, podrían subsanarse a través del cambio de elementos limitantes, como transformadores de corriente, o la incorporación de límites dinámicos de sobrecarga.</w:t>
      </w:r>
    </w:p>
    <w:p w14:paraId="2622AAE5" w14:textId="66329B5B" w:rsidR="00F53A61" w:rsidRDefault="00F53A61" w:rsidP="004D0517">
      <w:pPr>
        <w:pStyle w:val="Prrafodelista"/>
        <w:spacing w:after="160" w:line="278" w:lineRule="auto"/>
        <w:jc w:val="both"/>
        <w:rPr>
          <w:rFonts w:ascii="Montserrat Medium" w:eastAsia="Montserrat Medium" w:hAnsi="Montserrat Medium" w:cs="Montserrat Medium"/>
          <w:bCs/>
          <w:sz w:val="22"/>
          <w:szCs w:val="22"/>
          <w:lang w:val="es-CO"/>
        </w:rPr>
      </w:pPr>
      <w:r w:rsidRPr="002A5951">
        <w:rPr>
          <w:rFonts w:ascii="Montserrat Medium" w:eastAsia="Montserrat Medium" w:hAnsi="Montserrat Medium" w:cs="Montserrat Medium"/>
          <w:bCs/>
          <w:sz w:val="22"/>
          <w:szCs w:val="22"/>
          <w:lang w:val="es-CO"/>
        </w:rPr>
        <w:t xml:space="preserve">   </w:t>
      </w:r>
    </w:p>
    <w:p w14:paraId="3C75CB0A" w14:textId="77777777" w:rsidR="006144C0" w:rsidRDefault="006144C0" w:rsidP="004D0517">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u w:val="single"/>
          <w:lang w:val="es-CO"/>
        </w:rPr>
      </w:pPr>
    </w:p>
    <w:p w14:paraId="721DD72A" w14:textId="77777777" w:rsidR="006144C0" w:rsidRDefault="006144C0" w:rsidP="004D0517">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u w:val="single"/>
          <w:lang w:val="es-CO"/>
        </w:rPr>
      </w:pPr>
    </w:p>
    <w:p w14:paraId="0C8C6F5E" w14:textId="0DFB05E5" w:rsidR="004D0517" w:rsidRPr="004D0517" w:rsidRDefault="004D0517" w:rsidP="004D0517">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u w:val="single"/>
          <w:lang w:val="es-CO"/>
        </w:rPr>
      </w:pPr>
      <w:r w:rsidRPr="002D248A">
        <w:rPr>
          <w:rFonts w:ascii="Montserrat Medium" w:eastAsia="Montserrat Medium" w:hAnsi="Montserrat Medium" w:cs="Montserrat Medium"/>
          <w:bCs/>
          <w:sz w:val="22"/>
          <w:szCs w:val="22"/>
          <w:u w:val="single"/>
          <w:lang w:val="es-CO"/>
        </w:rPr>
        <w:lastRenderedPageBreak/>
        <w:t>Grupo de trabajo pronóstico plantas solares fotovoltaicas:</w:t>
      </w:r>
    </w:p>
    <w:p w14:paraId="47CFA679" w14:textId="77777777" w:rsidR="004D0517" w:rsidRPr="004D0517" w:rsidRDefault="004D0517" w:rsidP="004D0517">
      <w:pPr>
        <w:pBdr>
          <w:top w:val="nil"/>
          <w:left w:val="nil"/>
          <w:bottom w:val="nil"/>
          <w:right w:val="nil"/>
          <w:between w:val="nil"/>
        </w:pBdr>
        <w:jc w:val="both"/>
        <w:rPr>
          <w:rFonts w:ascii="Montserrat Medium" w:eastAsia="Montserrat Medium" w:hAnsi="Montserrat Medium" w:cs="Montserrat Medium"/>
          <w:bCs/>
          <w:sz w:val="22"/>
          <w:szCs w:val="22"/>
        </w:rPr>
      </w:pPr>
    </w:p>
    <w:p w14:paraId="493B12CE" w14:textId="79BA0F6A" w:rsidR="00F53A61" w:rsidRDefault="004D0517" w:rsidP="008E272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4D0517">
        <w:rPr>
          <w:rFonts w:ascii="Montserrat Medium" w:eastAsia="Montserrat Medium" w:hAnsi="Montserrat Medium" w:cs="Montserrat Medium"/>
          <w:bCs/>
          <w:sz w:val="22"/>
          <w:szCs w:val="22"/>
          <w:lang w:val="es-CO"/>
        </w:rPr>
        <w:t xml:space="preserve">El Sistema de Alertas Tempranas del área metropolitana del </w:t>
      </w:r>
      <w:r w:rsidR="007D558C">
        <w:rPr>
          <w:rFonts w:ascii="Montserrat Medium" w:eastAsia="Montserrat Medium" w:hAnsi="Montserrat Medium" w:cs="Montserrat Medium"/>
          <w:bCs/>
          <w:sz w:val="22"/>
          <w:szCs w:val="22"/>
          <w:lang w:val="es-CO"/>
        </w:rPr>
        <w:t>V</w:t>
      </w:r>
      <w:r w:rsidRPr="004D0517">
        <w:rPr>
          <w:rFonts w:ascii="Montserrat Medium" w:eastAsia="Montserrat Medium" w:hAnsi="Montserrat Medium" w:cs="Montserrat Medium"/>
          <w:bCs/>
          <w:sz w:val="22"/>
          <w:szCs w:val="22"/>
          <w:lang w:val="es-CO"/>
        </w:rPr>
        <w:t>alle de Aburrá presentó su metodología de pronóstico de nubosidad, la cual utiliza información pública satelital del GOES-EAST, y metodológicamente considera algoritmos de inteligencia artificial. Al respecto, los integrantes del grupo manifestaron su interés de trabajar con este modelo y analizar cómo podría mejorar sus pronósticos de producción de plantas solares fotovoltaicas.</w:t>
      </w:r>
    </w:p>
    <w:p w14:paraId="30BD276E" w14:textId="1E88DD88" w:rsidR="002D248A" w:rsidRDefault="002D248A" w:rsidP="002D248A">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2A6BCC11" w14:textId="32A0A09F" w:rsidR="002D248A" w:rsidRPr="002D248A" w:rsidRDefault="002D248A" w:rsidP="008E272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2D248A">
        <w:rPr>
          <w:rFonts w:ascii="Montserrat Medium" w:eastAsia="Montserrat Medium" w:hAnsi="Montserrat Medium" w:cs="Montserrat Medium"/>
          <w:bCs/>
          <w:sz w:val="22"/>
          <w:szCs w:val="22"/>
          <w:lang w:val="es-CO"/>
        </w:rPr>
        <w:t xml:space="preserve">ZELETRA e ISAGEN presentaron sus </w:t>
      </w:r>
      <w:r>
        <w:rPr>
          <w:rFonts w:ascii="Montserrat Medium" w:eastAsia="Montserrat Medium" w:hAnsi="Montserrat Medium" w:cs="Montserrat Medium"/>
          <w:bCs/>
          <w:sz w:val="22"/>
          <w:szCs w:val="22"/>
          <w:lang w:val="es-CO"/>
        </w:rPr>
        <w:t>metodologías de pronóstico de la producción de plantas solares fotovoltaicas</w:t>
      </w:r>
      <w:r w:rsidR="00873979">
        <w:rPr>
          <w:rFonts w:ascii="Montserrat Medium" w:eastAsia="Montserrat Medium" w:hAnsi="Montserrat Medium" w:cs="Montserrat Medium"/>
          <w:bCs/>
          <w:sz w:val="22"/>
          <w:szCs w:val="22"/>
          <w:lang w:val="es-CO"/>
        </w:rPr>
        <w:t xml:space="preserve">. Asimismo, se </w:t>
      </w:r>
      <w:r>
        <w:rPr>
          <w:rFonts w:ascii="Montserrat Medium" w:eastAsia="Montserrat Medium" w:hAnsi="Montserrat Medium" w:cs="Montserrat Medium"/>
          <w:bCs/>
          <w:sz w:val="22"/>
          <w:szCs w:val="22"/>
          <w:lang w:val="es-CO"/>
        </w:rPr>
        <w:t>definió plantear u</w:t>
      </w:r>
      <w:r w:rsidR="00873979">
        <w:rPr>
          <w:rFonts w:ascii="Montserrat Medium" w:eastAsia="Montserrat Medium" w:hAnsi="Montserrat Medium" w:cs="Montserrat Medium"/>
          <w:bCs/>
          <w:sz w:val="22"/>
          <w:szCs w:val="22"/>
          <w:lang w:val="es-CO"/>
        </w:rPr>
        <w:t>na carta de comentarios al</w:t>
      </w:r>
      <w:r>
        <w:rPr>
          <w:rFonts w:ascii="Montserrat Medium" w:eastAsia="Montserrat Medium" w:hAnsi="Montserrat Medium" w:cs="Montserrat Medium"/>
          <w:bCs/>
          <w:sz w:val="22"/>
          <w:szCs w:val="22"/>
          <w:lang w:val="es-CO"/>
        </w:rPr>
        <w:t xml:space="preserve"> </w:t>
      </w:r>
      <w:r w:rsidR="00873979">
        <w:rPr>
          <w:rFonts w:ascii="Montserrat Medium" w:eastAsia="Montserrat Medium" w:hAnsi="Montserrat Medium" w:cs="Montserrat Medium"/>
          <w:bCs/>
          <w:sz w:val="22"/>
          <w:szCs w:val="22"/>
          <w:lang w:val="es-CO"/>
        </w:rPr>
        <w:t>d</w:t>
      </w:r>
      <w:r w:rsidRPr="002D248A">
        <w:rPr>
          <w:rFonts w:ascii="Montserrat Medium" w:eastAsia="Montserrat Medium" w:hAnsi="Montserrat Medium" w:cs="Montserrat Medium"/>
          <w:bCs/>
          <w:sz w:val="22"/>
          <w:szCs w:val="22"/>
          <w:lang w:val="es-CO"/>
        </w:rPr>
        <w:t>ocumento CREG 901-142 de 2024</w:t>
      </w:r>
      <w:r w:rsidR="00873979">
        <w:rPr>
          <w:rFonts w:ascii="Montserrat Medium" w:eastAsia="Montserrat Medium" w:hAnsi="Montserrat Medium" w:cs="Montserrat Medium"/>
          <w:bCs/>
          <w:sz w:val="22"/>
          <w:szCs w:val="22"/>
          <w:lang w:val="es-CO"/>
        </w:rPr>
        <w:t xml:space="preserve">, sobre las </w:t>
      </w:r>
      <w:r w:rsidRPr="002D248A">
        <w:rPr>
          <w:rFonts w:ascii="Montserrat Medium" w:eastAsia="Montserrat Medium" w:hAnsi="Montserrat Medium" w:cs="Montserrat Medium"/>
          <w:bCs/>
          <w:sz w:val="22"/>
          <w:szCs w:val="22"/>
          <w:lang w:val="es-CO"/>
        </w:rPr>
        <w:t>alternativas para</w:t>
      </w:r>
      <w:r w:rsidR="00873979">
        <w:rPr>
          <w:rFonts w:ascii="Montserrat Medium" w:eastAsia="Montserrat Medium" w:hAnsi="Montserrat Medium" w:cs="Montserrat Medium"/>
          <w:bCs/>
          <w:sz w:val="22"/>
          <w:szCs w:val="22"/>
          <w:lang w:val="es-CO"/>
        </w:rPr>
        <w:t xml:space="preserve"> gestionar las</w:t>
      </w:r>
      <w:r w:rsidRPr="002D248A">
        <w:rPr>
          <w:rFonts w:ascii="Montserrat Medium" w:eastAsia="Montserrat Medium" w:hAnsi="Montserrat Medium" w:cs="Montserrat Medium"/>
          <w:bCs/>
          <w:sz w:val="22"/>
          <w:szCs w:val="22"/>
          <w:lang w:val="es-CO"/>
        </w:rPr>
        <w:t xml:space="preserve"> desviaciones de</w:t>
      </w:r>
      <w:r w:rsidR="00873979">
        <w:rPr>
          <w:rFonts w:ascii="Montserrat Medium" w:eastAsia="Montserrat Medium" w:hAnsi="Montserrat Medium" w:cs="Montserrat Medium"/>
          <w:bCs/>
          <w:sz w:val="22"/>
          <w:szCs w:val="22"/>
          <w:lang w:val="es-CO"/>
        </w:rPr>
        <w:t xml:space="preserve"> </w:t>
      </w:r>
      <w:r w:rsidRPr="002D248A">
        <w:rPr>
          <w:rFonts w:ascii="Montserrat Medium" w:eastAsia="Montserrat Medium" w:hAnsi="Montserrat Medium" w:cs="Montserrat Medium"/>
          <w:bCs/>
          <w:sz w:val="22"/>
          <w:szCs w:val="22"/>
          <w:lang w:val="es-CO"/>
        </w:rPr>
        <w:t>l</w:t>
      </w:r>
      <w:r w:rsidR="00873979">
        <w:rPr>
          <w:rFonts w:ascii="Montserrat Medium" w:eastAsia="Montserrat Medium" w:hAnsi="Montserrat Medium" w:cs="Montserrat Medium"/>
          <w:bCs/>
          <w:sz w:val="22"/>
          <w:szCs w:val="22"/>
          <w:lang w:val="es-CO"/>
        </w:rPr>
        <w:t>os</w:t>
      </w:r>
      <w:r w:rsidRPr="002D248A">
        <w:rPr>
          <w:rFonts w:ascii="Montserrat Medium" w:eastAsia="Montserrat Medium" w:hAnsi="Montserrat Medium" w:cs="Montserrat Medium"/>
          <w:bCs/>
          <w:sz w:val="22"/>
          <w:szCs w:val="22"/>
          <w:lang w:val="es-CO"/>
        </w:rPr>
        <w:t xml:space="preserve"> programa</w:t>
      </w:r>
      <w:r w:rsidR="00873979">
        <w:rPr>
          <w:rFonts w:ascii="Montserrat Medium" w:eastAsia="Montserrat Medium" w:hAnsi="Montserrat Medium" w:cs="Montserrat Medium"/>
          <w:bCs/>
          <w:sz w:val="22"/>
          <w:szCs w:val="22"/>
          <w:lang w:val="es-CO"/>
        </w:rPr>
        <w:t>s</w:t>
      </w:r>
      <w:r w:rsidRPr="002D248A">
        <w:rPr>
          <w:rFonts w:ascii="Montserrat Medium" w:eastAsia="Montserrat Medium" w:hAnsi="Montserrat Medium" w:cs="Montserrat Medium"/>
          <w:bCs/>
          <w:sz w:val="22"/>
          <w:szCs w:val="22"/>
          <w:lang w:val="es-CO"/>
        </w:rPr>
        <w:t xml:space="preserve"> de generación de </w:t>
      </w:r>
      <w:r w:rsidR="00873979">
        <w:rPr>
          <w:rFonts w:ascii="Montserrat Medium" w:eastAsia="Montserrat Medium" w:hAnsi="Montserrat Medium" w:cs="Montserrat Medium"/>
          <w:bCs/>
          <w:sz w:val="22"/>
          <w:szCs w:val="22"/>
          <w:lang w:val="es-CO"/>
        </w:rPr>
        <w:t xml:space="preserve">las </w:t>
      </w:r>
      <w:r w:rsidRPr="002D248A">
        <w:rPr>
          <w:rFonts w:ascii="Montserrat Medium" w:eastAsia="Montserrat Medium" w:hAnsi="Montserrat Medium" w:cs="Montserrat Medium"/>
          <w:bCs/>
          <w:sz w:val="22"/>
          <w:szCs w:val="22"/>
          <w:lang w:val="es-CO"/>
        </w:rPr>
        <w:t>plantas variables</w:t>
      </w:r>
      <w:r w:rsidR="00873979">
        <w:rPr>
          <w:rFonts w:ascii="Montserrat Medium" w:eastAsia="Montserrat Medium" w:hAnsi="Montserrat Medium" w:cs="Montserrat Medium"/>
          <w:bCs/>
          <w:sz w:val="22"/>
          <w:szCs w:val="22"/>
          <w:lang w:val="es-CO"/>
        </w:rPr>
        <w:t xml:space="preserve">, </w:t>
      </w:r>
      <w:r w:rsidRPr="002D248A">
        <w:rPr>
          <w:rFonts w:ascii="Montserrat Medium" w:eastAsia="Montserrat Medium" w:hAnsi="Montserrat Medium" w:cs="Montserrat Medium"/>
          <w:bCs/>
          <w:sz w:val="22"/>
          <w:szCs w:val="22"/>
          <w:lang w:val="es-CO"/>
        </w:rPr>
        <w:t>Circular 088 de 2024.</w:t>
      </w:r>
      <w:r w:rsidR="00873979">
        <w:rPr>
          <w:rFonts w:ascii="Montserrat Medium" w:eastAsia="Montserrat Medium" w:hAnsi="Montserrat Medium" w:cs="Montserrat Medium"/>
          <w:bCs/>
          <w:sz w:val="22"/>
          <w:szCs w:val="22"/>
          <w:lang w:val="es-CO"/>
        </w:rPr>
        <w:t xml:space="preserve"> El plazo de recepción de observaciones es el 9 de diciembre del año en curso. </w:t>
      </w:r>
    </w:p>
    <w:p w14:paraId="37380177" w14:textId="77777777" w:rsidR="00CA007B" w:rsidRPr="002D248A" w:rsidRDefault="00CA007B" w:rsidP="004D0517">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u w:val="single"/>
          <w:lang w:val="es-CO"/>
        </w:rPr>
      </w:pPr>
    </w:p>
    <w:p w14:paraId="560C2EBD" w14:textId="522D8444" w:rsidR="004D0517" w:rsidRPr="004D0517" w:rsidRDefault="004D0517" w:rsidP="004D0517">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u w:val="single"/>
          <w:lang w:val="es-CO"/>
        </w:rPr>
      </w:pPr>
      <w:r w:rsidRPr="004D0517">
        <w:rPr>
          <w:rFonts w:ascii="Montserrat Medium" w:eastAsia="Montserrat Medium" w:hAnsi="Montserrat Medium" w:cs="Montserrat Medium"/>
          <w:bCs/>
          <w:sz w:val="22"/>
          <w:szCs w:val="22"/>
          <w:u w:val="single"/>
          <w:lang w:val="es-CO"/>
        </w:rPr>
        <w:t>Comité de Distribución-CD:</w:t>
      </w:r>
    </w:p>
    <w:p w14:paraId="3C369D86" w14:textId="77777777" w:rsidR="004D0517" w:rsidRDefault="004D0517" w:rsidP="004D0517">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281FB169" w14:textId="752728BE" w:rsidR="004D0517" w:rsidRDefault="004D0517" w:rsidP="008E272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4D0517">
        <w:rPr>
          <w:rFonts w:ascii="Montserrat Medium" w:eastAsia="Montserrat Medium" w:hAnsi="Montserrat Medium" w:cs="Montserrat Medium"/>
          <w:bCs/>
          <w:sz w:val="22"/>
          <w:szCs w:val="22"/>
          <w:lang w:val="es-CO"/>
        </w:rPr>
        <w:t>AIR-E coment</w:t>
      </w:r>
      <w:r w:rsidR="00CA007B">
        <w:rPr>
          <w:rFonts w:ascii="Montserrat Medium" w:eastAsia="Montserrat Medium" w:hAnsi="Montserrat Medium" w:cs="Montserrat Medium"/>
          <w:bCs/>
          <w:sz w:val="22"/>
          <w:szCs w:val="22"/>
          <w:lang w:val="es-CO"/>
        </w:rPr>
        <w:t>ó</w:t>
      </w:r>
      <w:r w:rsidRPr="004D0517">
        <w:rPr>
          <w:rFonts w:ascii="Montserrat Medium" w:eastAsia="Montserrat Medium" w:hAnsi="Montserrat Medium" w:cs="Montserrat Medium"/>
          <w:bCs/>
          <w:sz w:val="22"/>
          <w:szCs w:val="22"/>
          <w:lang w:val="es-CO"/>
        </w:rPr>
        <w:t xml:space="preserve"> que aún persisten los inconvenientes para el reporte de los pronósticos de demanda en los aplicativos del CND, lo anterior debido a los “coletazos” del ataque cibernético sufrido por el Operador de Red, y trámites administrativos internos por el cambio del agente interventor. Adicionalmente, se resalta que AIR-E, a la fecha, </w:t>
      </w:r>
      <w:r w:rsidR="000816AA" w:rsidRPr="004D0517">
        <w:rPr>
          <w:rFonts w:ascii="Montserrat Medium" w:eastAsia="Montserrat Medium" w:hAnsi="Montserrat Medium" w:cs="Montserrat Medium"/>
          <w:bCs/>
          <w:sz w:val="22"/>
          <w:szCs w:val="22"/>
          <w:lang w:val="es-CO"/>
        </w:rPr>
        <w:t>está</w:t>
      </w:r>
      <w:r w:rsidRPr="004D0517">
        <w:rPr>
          <w:rFonts w:ascii="Montserrat Medium" w:eastAsia="Montserrat Medium" w:hAnsi="Montserrat Medium" w:cs="Montserrat Medium"/>
          <w:bCs/>
          <w:sz w:val="22"/>
          <w:szCs w:val="22"/>
          <w:lang w:val="es-CO"/>
        </w:rPr>
        <w:t xml:space="preserve"> incumpliendo el Acuerdo 1303 relacionado al seguimiento a las desviaciones de los pronósticos oficiales respecto a la demanda real.</w:t>
      </w:r>
    </w:p>
    <w:p w14:paraId="564A8F9E" w14:textId="77777777" w:rsidR="003C0E9A" w:rsidRDefault="003C0E9A" w:rsidP="008E2720">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4C98F5F2" w14:textId="4C182B86" w:rsidR="004D0517" w:rsidRDefault="004D0517" w:rsidP="008E2720">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r w:rsidRPr="004D0517">
        <w:rPr>
          <w:rFonts w:ascii="Montserrat Medium" w:eastAsia="Montserrat Medium" w:hAnsi="Montserrat Medium" w:cs="Montserrat Medium"/>
          <w:bCs/>
          <w:sz w:val="22"/>
          <w:szCs w:val="22"/>
          <w:lang w:val="es-CO"/>
        </w:rPr>
        <w:t xml:space="preserve">Se acordó por parte del CND y la SSPD el envío de un correo electrónico, indicando todos los procedimientos y Acuerdos que AIR-E está incumpliendo. </w:t>
      </w:r>
    </w:p>
    <w:p w14:paraId="1C2963BC" w14:textId="77777777" w:rsidR="00873979" w:rsidRDefault="00873979" w:rsidP="008E2720">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1667A56B" w14:textId="11B2DA70" w:rsidR="00873979" w:rsidRPr="00873979" w:rsidRDefault="00873979" w:rsidP="00873979">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u w:val="single"/>
          <w:lang w:val="es-CO"/>
        </w:rPr>
      </w:pPr>
      <w:r w:rsidRPr="00873979">
        <w:rPr>
          <w:rFonts w:ascii="Montserrat Medium" w:eastAsia="Montserrat Medium" w:hAnsi="Montserrat Medium" w:cs="Montserrat Medium"/>
          <w:bCs/>
          <w:sz w:val="22"/>
          <w:szCs w:val="22"/>
          <w:u w:val="single"/>
          <w:lang w:val="es-CO"/>
        </w:rPr>
        <w:t xml:space="preserve">Comité de Transmisión-CT: </w:t>
      </w:r>
    </w:p>
    <w:p w14:paraId="34D969C9" w14:textId="77777777" w:rsidR="00873979" w:rsidRDefault="00873979" w:rsidP="00873979">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36F9DC4A" w14:textId="0F1ECDEE" w:rsidR="00873979" w:rsidRDefault="00873979" w:rsidP="00873979">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 xml:space="preserve">Respecto a la </w:t>
      </w:r>
      <w:r w:rsidRPr="00873979">
        <w:rPr>
          <w:rFonts w:ascii="Montserrat Medium" w:eastAsia="Montserrat Medium" w:hAnsi="Montserrat Medium" w:cs="Montserrat Medium"/>
          <w:bCs/>
          <w:sz w:val="22"/>
          <w:szCs w:val="22"/>
          <w:lang w:val="es-CO"/>
        </w:rPr>
        <w:t>operación de</w:t>
      </w:r>
      <w:r>
        <w:rPr>
          <w:rFonts w:ascii="Montserrat Medium" w:eastAsia="Montserrat Medium" w:hAnsi="Montserrat Medium" w:cs="Montserrat Medium"/>
          <w:bCs/>
          <w:sz w:val="22"/>
          <w:szCs w:val="22"/>
          <w:lang w:val="es-CO"/>
        </w:rPr>
        <w:t xml:space="preserve"> los cambiadores de tomas</w:t>
      </w:r>
      <w:r w:rsidR="000D535A">
        <w:rPr>
          <w:rFonts w:ascii="Montserrat Medium" w:eastAsia="Montserrat Medium" w:hAnsi="Montserrat Medium" w:cs="Montserrat Medium"/>
          <w:bCs/>
          <w:sz w:val="22"/>
          <w:szCs w:val="22"/>
          <w:lang w:val="es-CO"/>
        </w:rPr>
        <w:t>- “</w:t>
      </w:r>
      <w:r w:rsidRPr="00873979">
        <w:rPr>
          <w:rFonts w:ascii="Montserrat Medium" w:eastAsia="Montserrat Medium" w:hAnsi="Montserrat Medium" w:cs="Montserrat Medium"/>
          <w:bCs/>
          <w:sz w:val="22"/>
          <w:szCs w:val="22"/>
          <w:lang w:val="es-CO"/>
        </w:rPr>
        <w:t>taps</w:t>
      </w:r>
      <w:r>
        <w:rPr>
          <w:rFonts w:ascii="Montserrat Medium" w:eastAsia="Montserrat Medium" w:hAnsi="Montserrat Medium" w:cs="Montserrat Medium"/>
          <w:bCs/>
          <w:sz w:val="22"/>
          <w:szCs w:val="22"/>
          <w:lang w:val="es-CO"/>
        </w:rPr>
        <w:t>”</w:t>
      </w:r>
      <w:r w:rsidR="00E22E96">
        <w:rPr>
          <w:rFonts w:ascii="Montserrat Medium" w:eastAsia="Montserrat Medium" w:hAnsi="Montserrat Medium" w:cs="Montserrat Medium"/>
          <w:bCs/>
          <w:sz w:val="22"/>
          <w:szCs w:val="22"/>
          <w:lang w:val="es-CO"/>
        </w:rPr>
        <w:t xml:space="preserve"> de los transformadores de potencia</w:t>
      </w:r>
      <w:r>
        <w:rPr>
          <w:rFonts w:ascii="Montserrat Medium" w:eastAsia="Montserrat Medium" w:hAnsi="Montserrat Medium" w:cs="Montserrat Medium"/>
          <w:bCs/>
          <w:sz w:val="22"/>
          <w:szCs w:val="22"/>
          <w:lang w:val="es-CO"/>
        </w:rPr>
        <w:t xml:space="preserve">, donde el CND </w:t>
      </w:r>
      <w:r w:rsidR="00E22E96">
        <w:rPr>
          <w:rFonts w:ascii="Montserrat Medium" w:eastAsia="Montserrat Medium" w:hAnsi="Montserrat Medium" w:cs="Montserrat Medium"/>
          <w:bCs/>
          <w:sz w:val="22"/>
          <w:szCs w:val="22"/>
          <w:lang w:val="es-CO"/>
        </w:rPr>
        <w:t>indicó que</w:t>
      </w:r>
      <w:r>
        <w:rPr>
          <w:rFonts w:ascii="Montserrat Medium" w:eastAsia="Montserrat Medium" w:hAnsi="Montserrat Medium" w:cs="Montserrat Medium"/>
          <w:bCs/>
          <w:sz w:val="22"/>
          <w:szCs w:val="22"/>
          <w:lang w:val="es-CO"/>
        </w:rPr>
        <w:t xml:space="preserve"> </w:t>
      </w:r>
      <w:r w:rsidR="00E22E96">
        <w:rPr>
          <w:rFonts w:ascii="Montserrat Medium" w:eastAsia="Montserrat Medium" w:hAnsi="Montserrat Medium" w:cs="Montserrat Medium"/>
          <w:bCs/>
          <w:sz w:val="22"/>
          <w:szCs w:val="22"/>
          <w:lang w:val="es-CO"/>
        </w:rPr>
        <w:t>se</w:t>
      </w:r>
      <w:r>
        <w:rPr>
          <w:rFonts w:ascii="Montserrat Medium" w:eastAsia="Montserrat Medium" w:hAnsi="Montserrat Medium" w:cs="Montserrat Medium"/>
          <w:bCs/>
          <w:sz w:val="22"/>
          <w:szCs w:val="22"/>
          <w:lang w:val="es-CO"/>
        </w:rPr>
        <w:t xml:space="preserve"> da</w:t>
      </w:r>
      <w:r w:rsidR="00E22E96">
        <w:rPr>
          <w:rFonts w:ascii="Montserrat Medium" w:eastAsia="Montserrat Medium" w:hAnsi="Montserrat Medium" w:cs="Montserrat Medium"/>
          <w:bCs/>
          <w:sz w:val="22"/>
          <w:szCs w:val="22"/>
          <w:lang w:val="es-CO"/>
        </w:rPr>
        <w:t>n</w:t>
      </w:r>
      <w:r>
        <w:rPr>
          <w:rFonts w:ascii="Montserrat Medium" w:eastAsia="Montserrat Medium" w:hAnsi="Montserrat Medium" w:cs="Montserrat Medium"/>
          <w:bCs/>
          <w:sz w:val="22"/>
          <w:szCs w:val="22"/>
          <w:lang w:val="es-CO"/>
        </w:rPr>
        <w:t xml:space="preserve"> instrucciones a través de tensiones objetivos, se</w:t>
      </w:r>
      <w:r w:rsidR="00E22E96">
        <w:rPr>
          <w:rFonts w:ascii="Montserrat Medium" w:eastAsia="Montserrat Medium" w:hAnsi="Montserrat Medium" w:cs="Montserrat Medium"/>
          <w:bCs/>
          <w:sz w:val="22"/>
          <w:szCs w:val="22"/>
          <w:lang w:val="es-CO"/>
        </w:rPr>
        <w:t xml:space="preserve"> decidió</w:t>
      </w:r>
      <w:r>
        <w:rPr>
          <w:rFonts w:ascii="Montserrat Medium" w:eastAsia="Montserrat Medium" w:hAnsi="Montserrat Medium" w:cs="Montserrat Medium"/>
          <w:bCs/>
          <w:sz w:val="22"/>
          <w:szCs w:val="22"/>
          <w:lang w:val="es-CO"/>
        </w:rPr>
        <w:t xml:space="preserve"> confor</w:t>
      </w:r>
      <w:r w:rsidR="00E22E96">
        <w:rPr>
          <w:rFonts w:ascii="Montserrat Medium" w:eastAsia="Montserrat Medium" w:hAnsi="Montserrat Medium" w:cs="Montserrat Medium"/>
          <w:bCs/>
          <w:sz w:val="22"/>
          <w:szCs w:val="22"/>
          <w:lang w:val="es-CO"/>
        </w:rPr>
        <w:t>mar</w:t>
      </w:r>
      <w:r>
        <w:rPr>
          <w:rFonts w:ascii="Montserrat Medium" w:eastAsia="Montserrat Medium" w:hAnsi="Montserrat Medium" w:cs="Montserrat Medium"/>
          <w:bCs/>
          <w:sz w:val="22"/>
          <w:szCs w:val="22"/>
          <w:lang w:val="es-CO"/>
        </w:rPr>
        <w:t xml:space="preserve"> </w:t>
      </w:r>
      <w:r w:rsidR="00E22E96">
        <w:rPr>
          <w:rFonts w:ascii="Montserrat Medium" w:eastAsia="Montserrat Medium" w:hAnsi="Montserrat Medium" w:cs="Montserrat Medium"/>
          <w:bCs/>
          <w:sz w:val="22"/>
          <w:szCs w:val="22"/>
          <w:lang w:val="es-CO"/>
        </w:rPr>
        <w:t>un</w:t>
      </w:r>
      <w:r>
        <w:rPr>
          <w:rFonts w:ascii="Montserrat Medium" w:eastAsia="Montserrat Medium" w:hAnsi="Montserrat Medium" w:cs="Montserrat Medium"/>
          <w:bCs/>
          <w:sz w:val="22"/>
          <w:szCs w:val="22"/>
          <w:lang w:val="es-CO"/>
        </w:rPr>
        <w:t xml:space="preserve"> grupo de trabajo</w:t>
      </w:r>
      <w:r w:rsidR="00E22E96">
        <w:rPr>
          <w:rFonts w:ascii="Montserrat Medium" w:eastAsia="Montserrat Medium" w:hAnsi="Montserrat Medium" w:cs="Montserrat Medium"/>
          <w:bCs/>
          <w:sz w:val="22"/>
          <w:szCs w:val="22"/>
          <w:lang w:val="es-CO"/>
        </w:rPr>
        <w:t>, cuyo</w:t>
      </w:r>
      <w:r>
        <w:rPr>
          <w:rFonts w:ascii="Montserrat Medium" w:eastAsia="Montserrat Medium" w:hAnsi="Montserrat Medium" w:cs="Montserrat Medium"/>
          <w:bCs/>
          <w:sz w:val="22"/>
          <w:szCs w:val="22"/>
          <w:lang w:val="es-CO"/>
        </w:rPr>
        <w:t xml:space="preserve"> </w:t>
      </w:r>
      <w:r w:rsidR="00E22E96">
        <w:rPr>
          <w:rFonts w:ascii="Montserrat Medium" w:eastAsia="Montserrat Medium" w:hAnsi="Montserrat Medium" w:cs="Montserrat Medium"/>
          <w:bCs/>
          <w:sz w:val="22"/>
          <w:szCs w:val="22"/>
          <w:lang w:val="es-CO"/>
        </w:rPr>
        <w:t xml:space="preserve">objetivo de revisar regulatoriamente si dichas instrucciones deben realizarse por posición, o como actualmente el Operador del Sistema lo realiza. El grupo está </w:t>
      </w:r>
      <w:r>
        <w:rPr>
          <w:rFonts w:ascii="Montserrat Medium" w:eastAsia="Montserrat Medium" w:hAnsi="Montserrat Medium" w:cs="Montserrat Medium"/>
          <w:bCs/>
          <w:sz w:val="22"/>
          <w:szCs w:val="22"/>
          <w:lang w:val="es-CO"/>
        </w:rPr>
        <w:t>conformado por ENLAZA, ISA-INTERCOLOMBIA, CELSIA, TRANSELCA, EPM, SSPD</w:t>
      </w:r>
      <w:r w:rsidR="007D558C">
        <w:rPr>
          <w:rFonts w:ascii="Montserrat Medium" w:eastAsia="Montserrat Medium" w:hAnsi="Montserrat Medium" w:cs="Montserrat Medium"/>
          <w:bCs/>
          <w:sz w:val="22"/>
          <w:szCs w:val="22"/>
          <w:lang w:val="es-CO"/>
        </w:rPr>
        <w:t>, CND</w:t>
      </w:r>
      <w:r>
        <w:rPr>
          <w:rFonts w:ascii="Montserrat Medium" w:eastAsia="Montserrat Medium" w:hAnsi="Montserrat Medium" w:cs="Montserrat Medium"/>
          <w:bCs/>
          <w:sz w:val="22"/>
          <w:szCs w:val="22"/>
          <w:lang w:val="es-CO"/>
        </w:rPr>
        <w:t xml:space="preserve"> y CNO</w:t>
      </w:r>
      <w:r w:rsidRPr="00873979">
        <w:rPr>
          <w:rFonts w:ascii="Montserrat Medium" w:eastAsia="Montserrat Medium" w:hAnsi="Montserrat Medium" w:cs="Montserrat Medium"/>
          <w:bCs/>
          <w:sz w:val="22"/>
          <w:szCs w:val="22"/>
          <w:lang w:val="es-CO"/>
        </w:rPr>
        <w:t>.</w:t>
      </w:r>
    </w:p>
    <w:p w14:paraId="30AE8328" w14:textId="1D2B22EF" w:rsidR="00E22E96" w:rsidRDefault="00E22E96" w:rsidP="00E22E96">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5288AA3C" w14:textId="18F374F7" w:rsidR="00003A22" w:rsidRPr="00003A22" w:rsidRDefault="00E22E96" w:rsidP="00003A22">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Se solicitará a la CREG autorización para que el consultor</w:t>
      </w:r>
      <w:r w:rsidR="00003A22">
        <w:rPr>
          <w:rFonts w:ascii="Montserrat Medium" w:eastAsia="Montserrat Medium" w:hAnsi="Montserrat Medium" w:cs="Montserrat Medium"/>
          <w:bCs/>
          <w:sz w:val="22"/>
          <w:szCs w:val="22"/>
          <w:lang w:val="es-CO"/>
        </w:rPr>
        <w:t xml:space="preserve"> </w:t>
      </w:r>
      <w:r w:rsidR="00003A22" w:rsidRPr="00003A22">
        <w:rPr>
          <w:rFonts w:ascii="Montserrat Medium" w:eastAsia="Montserrat Medium" w:hAnsi="Montserrat Medium" w:cs="Montserrat Medium"/>
          <w:bCs/>
          <w:sz w:val="22"/>
          <w:szCs w:val="22"/>
          <w:lang w:val="es-CO"/>
        </w:rPr>
        <w:t>ISES Soluciones Especializadas</w:t>
      </w:r>
      <w:r w:rsidR="00003A22">
        <w:rPr>
          <w:rFonts w:ascii="Montserrat Medium" w:eastAsia="Montserrat Medium" w:hAnsi="Montserrat Medium" w:cs="Montserrat Medium"/>
          <w:bCs/>
          <w:sz w:val="22"/>
          <w:szCs w:val="22"/>
          <w:lang w:val="es-CO"/>
        </w:rPr>
        <w:t xml:space="preserve">, presente al Comité el primer informe asociado a la </w:t>
      </w:r>
      <w:r w:rsidR="00003A22" w:rsidRPr="00003A22">
        <w:rPr>
          <w:rFonts w:ascii="Montserrat Medium" w:eastAsia="Montserrat Medium" w:hAnsi="Montserrat Medium" w:cs="Montserrat Medium"/>
          <w:bCs/>
          <w:sz w:val="22"/>
          <w:szCs w:val="22"/>
          <w:lang w:val="es-CO"/>
        </w:rPr>
        <w:t xml:space="preserve">consultoría para </w:t>
      </w:r>
      <w:r w:rsidR="00003A22">
        <w:rPr>
          <w:rFonts w:ascii="Montserrat Medium" w:eastAsia="Montserrat Medium" w:hAnsi="Montserrat Medium" w:cs="Montserrat Medium"/>
          <w:bCs/>
          <w:sz w:val="22"/>
          <w:szCs w:val="22"/>
          <w:lang w:val="es-CO"/>
        </w:rPr>
        <w:t>“</w:t>
      </w:r>
      <w:r w:rsidR="00003A22" w:rsidRPr="00003A22">
        <w:rPr>
          <w:rFonts w:ascii="Montserrat Medium" w:eastAsia="Montserrat Medium" w:hAnsi="Montserrat Medium" w:cs="Montserrat Medium"/>
          <w:bCs/>
          <w:i/>
          <w:iCs/>
          <w:sz w:val="22"/>
          <w:szCs w:val="22"/>
          <w:lang w:val="es-CO"/>
        </w:rPr>
        <w:t xml:space="preserve">identificar las nuevas tecnologías que se estén utilizando </w:t>
      </w:r>
      <w:r w:rsidR="00003A22" w:rsidRPr="00003A22">
        <w:rPr>
          <w:rFonts w:ascii="Montserrat Medium" w:eastAsia="Montserrat Medium" w:hAnsi="Montserrat Medium" w:cs="Montserrat Medium"/>
          <w:bCs/>
          <w:i/>
          <w:iCs/>
          <w:sz w:val="22"/>
          <w:szCs w:val="22"/>
          <w:lang w:val="es-CO"/>
        </w:rPr>
        <w:lastRenderedPageBreak/>
        <w:t>para hacer más eficiente el sistema de transmisión, incluyendo activos que aumenten la capacidad de los existentes, así como analizar la variación de precios de las unidades constructivas a considerar en la metodología de transmisión y proponer la forma de actualizarlos</w:t>
      </w:r>
      <w:r w:rsidR="00003A22" w:rsidRPr="00003A22">
        <w:rPr>
          <w:rFonts w:ascii="Montserrat Medium" w:eastAsia="Montserrat Medium" w:hAnsi="Montserrat Medium" w:cs="Montserrat Medium"/>
          <w:bCs/>
          <w:sz w:val="22"/>
          <w:szCs w:val="22"/>
          <w:lang w:val="es-CO"/>
        </w:rPr>
        <w:t>”</w:t>
      </w:r>
      <w:r w:rsidR="00003A22">
        <w:rPr>
          <w:rFonts w:ascii="Montserrat Medium" w:eastAsia="Montserrat Medium" w:hAnsi="Montserrat Medium" w:cs="Montserrat Medium"/>
          <w:bCs/>
          <w:sz w:val="22"/>
          <w:szCs w:val="22"/>
          <w:lang w:val="es-CO"/>
        </w:rPr>
        <w:t>, lo anterior en el marco de la Circular CREG 103 de 2024.</w:t>
      </w:r>
    </w:p>
    <w:p w14:paraId="5E3A98EC" w14:textId="77777777" w:rsidR="00363512" w:rsidRDefault="00363512" w:rsidP="00363512">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5856A2F6" w14:textId="34D6626C" w:rsidR="004D0517" w:rsidRPr="004D0517" w:rsidRDefault="004D0517" w:rsidP="004D0517">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4D0517">
        <w:rPr>
          <w:rFonts w:ascii="Montserrat Medium" w:eastAsia="Montserrat Medium" w:hAnsi="Montserrat Medium" w:cs="Montserrat Medium"/>
          <w:bCs/>
          <w:sz w:val="22"/>
          <w:szCs w:val="22"/>
          <w:lang w:val="es-CO"/>
        </w:rPr>
        <w:t>Se definió por parte del Subcomité de Planeamiento Operativo y el Comité de Operación, la propuesta de Senda de Referencia para la estación de verano 2024-2025, según los términos establecidos por el Estatuto para Situaciones de Riesgo de Desabastecimiento</w:t>
      </w:r>
      <w:r w:rsidR="00363512">
        <w:rPr>
          <w:rFonts w:ascii="Montserrat Medium" w:eastAsia="Montserrat Medium" w:hAnsi="Montserrat Medium" w:cs="Montserrat Medium"/>
          <w:bCs/>
          <w:sz w:val="22"/>
          <w:szCs w:val="22"/>
          <w:lang w:val="es-CO"/>
        </w:rPr>
        <w:t>.</w:t>
      </w:r>
      <w:r w:rsidRPr="004D0517">
        <w:rPr>
          <w:rFonts w:ascii="Montserrat Medium" w:eastAsia="Montserrat Medium" w:hAnsi="Montserrat Medium" w:cs="Montserrat Medium"/>
          <w:bCs/>
          <w:sz w:val="22"/>
          <w:szCs w:val="22"/>
          <w:lang w:val="es-CO"/>
        </w:rPr>
        <w:t xml:space="preserve">  </w:t>
      </w:r>
    </w:p>
    <w:p w14:paraId="0EB68E10" w14:textId="77777777" w:rsidR="004D0517" w:rsidRDefault="004D0517" w:rsidP="004D0517">
      <w:pPr>
        <w:pStyle w:val="Prrafodelista"/>
        <w:ind w:left="360"/>
        <w:jc w:val="both"/>
      </w:pPr>
    </w:p>
    <w:p w14:paraId="0C74B55C" w14:textId="77777777" w:rsidR="004D0517" w:rsidRDefault="004D0517" w:rsidP="004D0517">
      <w:pPr>
        <w:pStyle w:val="Prrafodelista"/>
        <w:ind w:left="360"/>
        <w:jc w:val="center"/>
      </w:pPr>
      <w:r w:rsidRPr="005006A6">
        <w:rPr>
          <w:noProof/>
        </w:rPr>
        <w:drawing>
          <wp:inline distT="0" distB="0" distL="0" distR="0" wp14:anchorId="6159511E" wp14:editId="47E58C4C">
            <wp:extent cx="3544228" cy="1860884"/>
            <wp:effectExtent l="0" t="0" r="0" b="6350"/>
            <wp:docPr id="833229926"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42200" name="Imagen 1" descr="Gráfico, Gráfico de líneas&#10;&#10;Descripción generada automáticamente"/>
                    <pic:cNvPicPr/>
                  </pic:nvPicPr>
                  <pic:blipFill rotWithShape="1">
                    <a:blip r:embed="rId13"/>
                    <a:srcRect l="11878" t="38554" r="6701" b="995"/>
                    <a:stretch/>
                  </pic:blipFill>
                  <pic:spPr bwMode="auto">
                    <a:xfrm>
                      <a:off x="0" y="0"/>
                      <a:ext cx="3653074" cy="1918033"/>
                    </a:xfrm>
                    <a:prstGeom prst="rect">
                      <a:avLst/>
                    </a:prstGeom>
                    <a:ln>
                      <a:noFill/>
                    </a:ln>
                    <a:extLst>
                      <a:ext uri="{53640926-AAD7-44D8-BBD7-CCE9431645EC}">
                        <a14:shadowObscured xmlns:a14="http://schemas.microsoft.com/office/drawing/2010/main"/>
                      </a:ext>
                    </a:extLst>
                  </pic:spPr>
                </pic:pic>
              </a:graphicData>
            </a:graphic>
          </wp:inline>
        </w:drawing>
      </w:r>
    </w:p>
    <w:p w14:paraId="5BB53DB1" w14:textId="77777777" w:rsidR="0093397B" w:rsidRDefault="0093397B" w:rsidP="004D0517">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745E5114" w14:textId="610A1ADB" w:rsidR="004D0517" w:rsidRDefault="004D0517" w:rsidP="004D0517">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sidRPr="004D0517">
        <w:rPr>
          <w:rFonts w:ascii="Montserrat Medium" w:eastAsia="Montserrat Medium" w:hAnsi="Montserrat Medium" w:cs="Montserrat Medium"/>
          <w:bCs/>
          <w:sz w:val="22"/>
          <w:szCs w:val="22"/>
          <w:lang w:val="es-CO"/>
        </w:rPr>
        <w:t xml:space="preserve">Al respecto, vale la pena mencionar que TEBSA manifestó no estar de acuerdo con la propuesta, debido al nivel mínimo de embalse que se alcanza, inferior al 30 %, y la condición inicial del embalse agregado del SIN. </w:t>
      </w:r>
    </w:p>
    <w:p w14:paraId="156DB997" w14:textId="77777777" w:rsidR="00363512" w:rsidRDefault="00363512" w:rsidP="004D0517">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14CE4944" w14:textId="7E50E110" w:rsidR="00363512" w:rsidRDefault="00363512" w:rsidP="004D0517">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En línea con lo anterior, la CREG publicó la Senda de Verano 2024-2025 definitiva, la cual se presenta a continuación:</w:t>
      </w:r>
    </w:p>
    <w:p w14:paraId="4C4E82DB" w14:textId="77777777" w:rsidR="00363512" w:rsidRDefault="00363512" w:rsidP="004D0517">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11D44D18" w14:textId="68DE3D6F" w:rsidR="00F55245" w:rsidRDefault="00F55245" w:rsidP="00F55245">
      <w:pPr>
        <w:pStyle w:val="Prrafodelista"/>
        <w:pBdr>
          <w:top w:val="nil"/>
          <w:left w:val="nil"/>
          <w:bottom w:val="nil"/>
          <w:right w:val="nil"/>
          <w:between w:val="nil"/>
        </w:pBdr>
        <w:ind w:left="360"/>
        <w:jc w:val="center"/>
        <w:rPr>
          <w:rFonts w:ascii="Montserrat Medium" w:eastAsia="Montserrat Medium" w:hAnsi="Montserrat Medium" w:cs="Montserrat Medium"/>
          <w:bCs/>
          <w:sz w:val="22"/>
          <w:szCs w:val="22"/>
          <w:lang w:val="es-CO"/>
        </w:rPr>
      </w:pPr>
      <w:r w:rsidRPr="00F55245">
        <w:rPr>
          <w:rFonts w:ascii="Montserrat Medium" w:eastAsia="Montserrat Medium" w:hAnsi="Montserrat Medium" w:cs="Montserrat Medium"/>
          <w:bCs/>
          <w:noProof/>
          <w:sz w:val="22"/>
          <w:szCs w:val="22"/>
          <w:lang w:val="es-CO"/>
        </w:rPr>
        <w:drawing>
          <wp:inline distT="0" distB="0" distL="0" distR="0" wp14:anchorId="30E7BFFD" wp14:editId="15CD3A77">
            <wp:extent cx="3625516" cy="2208619"/>
            <wp:effectExtent l="0" t="0" r="0" b="1270"/>
            <wp:docPr id="14186801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80190" name=""/>
                    <pic:cNvPicPr/>
                  </pic:nvPicPr>
                  <pic:blipFill rotWithShape="1">
                    <a:blip r:embed="rId14"/>
                    <a:srcRect l="1301"/>
                    <a:stretch/>
                  </pic:blipFill>
                  <pic:spPr bwMode="auto">
                    <a:xfrm>
                      <a:off x="0" y="0"/>
                      <a:ext cx="3645323" cy="2220685"/>
                    </a:xfrm>
                    <a:prstGeom prst="rect">
                      <a:avLst/>
                    </a:prstGeom>
                    <a:ln>
                      <a:noFill/>
                    </a:ln>
                    <a:extLst>
                      <a:ext uri="{53640926-AAD7-44D8-BBD7-CCE9431645EC}">
                        <a14:shadowObscured xmlns:a14="http://schemas.microsoft.com/office/drawing/2010/main"/>
                      </a:ext>
                    </a:extLst>
                  </pic:spPr>
                </pic:pic>
              </a:graphicData>
            </a:graphic>
          </wp:inline>
        </w:drawing>
      </w:r>
    </w:p>
    <w:p w14:paraId="3E93C0DB" w14:textId="77777777" w:rsidR="00003A22" w:rsidRDefault="00003A22" w:rsidP="00003A22">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380D48BC" w14:textId="4EDAE519" w:rsidR="00C4627F" w:rsidRDefault="003C0E9A" w:rsidP="003C0E9A">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3C0E9A">
        <w:rPr>
          <w:rFonts w:ascii="Montserrat Medium" w:eastAsia="Montserrat Medium" w:hAnsi="Montserrat Medium" w:cs="Montserrat Medium"/>
          <w:bCs/>
          <w:sz w:val="22"/>
          <w:szCs w:val="22"/>
          <w:lang w:val="es-CO"/>
        </w:rPr>
        <w:lastRenderedPageBreak/>
        <w:t>Teniendo en cuenta la publicación del Decreto MINENERGÍA 1403 del 2024, donde se estableció que no se pueden definir requisitos de conexión y operación a la actividad de autogeneración que no entregue excedentes al SIN</w:t>
      </w:r>
      <w:r w:rsidR="00703700">
        <w:rPr>
          <w:rFonts w:ascii="Montserrat Medium" w:eastAsia="Montserrat Medium" w:hAnsi="Montserrat Medium" w:cs="Montserrat Medium"/>
          <w:bCs/>
          <w:sz w:val="22"/>
          <w:szCs w:val="22"/>
          <w:lang w:val="es-CO"/>
        </w:rPr>
        <w:t xml:space="preserve"> (artículo 2.2.3.2.4.11)</w:t>
      </w:r>
      <w:r w:rsidRPr="003C0E9A">
        <w:rPr>
          <w:rFonts w:ascii="Montserrat Medium" w:eastAsia="Montserrat Medium" w:hAnsi="Montserrat Medium" w:cs="Montserrat Medium"/>
          <w:bCs/>
          <w:sz w:val="22"/>
          <w:szCs w:val="22"/>
          <w:lang w:val="es-CO"/>
        </w:rPr>
        <w:t xml:space="preserve">, indistintamente de su tamaño, </w:t>
      </w:r>
      <w:r>
        <w:rPr>
          <w:rFonts w:ascii="Montserrat Medium" w:eastAsia="Montserrat Medium" w:hAnsi="Montserrat Medium" w:cs="Montserrat Medium"/>
          <w:bCs/>
          <w:sz w:val="22"/>
          <w:szCs w:val="22"/>
          <w:lang w:val="es-CO"/>
        </w:rPr>
        <w:t xml:space="preserve">cada uno de los Comités y Subcomités del Consejo están </w:t>
      </w:r>
      <w:r w:rsidRPr="003C0E9A">
        <w:rPr>
          <w:rFonts w:ascii="Montserrat Medium" w:eastAsia="Montserrat Medium" w:hAnsi="Montserrat Medium" w:cs="Montserrat Medium"/>
          <w:bCs/>
          <w:sz w:val="22"/>
          <w:szCs w:val="22"/>
          <w:lang w:val="es-CO"/>
        </w:rPr>
        <w:t>analiza</w:t>
      </w:r>
      <w:r>
        <w:rPr>
          <w:rFonts w:ascii="Montserrat Medium" w:eastAsia="Montserrat Medium" w:hAnsi="Montserrat Medium" w:cs="Montserrat Medium"/>
          <w:bCs/>
          <w:sz w:val="22"/>
          <w:szCs w:val="22"/>
          <w:lang w:val="es-CO"/>
        </w:rPr>
        <w:t>ndo</w:t>
      </w:r>
      <w:r w:rsidRPr="003C0E9A">
        <w:rPr>
          <w:rFonts w:ascii="Montserrat Medium" w:eastAsia="Montserrat Medium" w:hAnsi="Montserrat Medium" w:cs="Montserrat Medium"/>
          <w:bCs/>
          <w:sz w:val="22"/>
          <w:szCs w:val="22"/>
          <w:lang w:val="es-CO"/>
        </w:rPr>
        <w:t xml:space="preserve"> los riesgos operativos.</w:t>
      </w:r>
      <w:r>
        <w:rPr>
          <w:rFonts w:ascii="Montserrat Medium" w:eastAsia="Montserrat Medium" w:hAnsi="Montserrat Medium" w:cs="Montserrat Medium"/>
          <w:bCs/>
          <w:sz w:val="22"/>
          <w:szCs w:val="22"/>
          <w:lang w:val="es-CO"/>
        </w:rPr>
        <w:t xml:space="preserve"> De</w:t>
      </w:r>
      <w:r w:rsidR="00C4627F">
        <w:rPr>
          <w:rFonts w:ascii="Montserrat Medium" w:eastAsia="Montserrat Medium" w:hAnsi="Montserrat Medium" w:cs="Montserrat Medium"/>
          <w:bCs/>
          <w:sz w:val="22"/>
          <w:szCs w:val="22"/>
          <w:lang w:val="es-CO"/>
        </w:rPr>
        <w:t>l análisis preliminar destacan:</w:t>
      </w:r>
    </w:p>
    <w:p w14:paraId="189824B5" w14:textId="77777777" w:rsidR="00C4627F" w:rsidRDefault="00C4627F" w:rsidP="00C4627F">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148EAB52" w14:textId="77777777" w:rsidR="00363512" w:rsidRDefault="00363512" w:rsidP="008E272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363512">
        <w:rPr>
          <w:rFonts w:ascii="Montserrat Medium" w:eastAsia="Montserrat Medium" w:hAnsi="Montserrat Medium" w:cs="Montserrat Medium"/>
          <w:bCs/>
          <w:sz w:val="22"/>
          <w:szCs w:val="22"/>
          <w:lang w:val="es-CO"/>
        </w:rPr>
        <w:t>Pérdida de la trazabilidad de la integración de este tipo de recursos al sistema y sus usuarios.</w:t>
      </w:r>
    </w:p>
    <w:p w14:paraId="38B0EF35" w14:textId="77777777" w:rsidR="00363512" w:rsidRDefault="00363512" w:rsidP="008E2720">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5E779047" w14:textId="5CA83F7D" w:rsidR="00363512" w:rsidRDefault="00363512" w:rsidP="008E272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363512">
        <w:rPr>
          <w:rFonts w:ascii="Montserrat Medium" w:eastAsia="Montserrat Medium" w:hAnsi="Montserrat Medium" w:cs="Montserrat Medium"/>
          <w:bCs/>
          <w:sz w:val="22"/>
          <w:szCs w:val="22"/>
          <w:lang w:val="es-CO"/>
        </w:rPr>
        <w:t>Riesgo sistémico para el SIN por la ausencia total de cumplimiento de requisitos</w:t>
      </w:r>
      <w:r w:rsidR="00731F44">
        <w:rPr>
          <w:rFonts w:ascii="Montserrat Medium" w:eastAsia="Montserrat Medium" w:hAnsi="Montserrat Medium" w:cs="Montserrat Medium"/>
          <w:bCs/>
          <w:sz w:val="22"/>
          <w:szCs w:val="22"/>
          <w:lang w:val="es-CO"/>
        </w:rPr>
        <w:t>, como, por ejemplo, el levantamiento de la prohibición de las conexiones “tipo T”</w:t>
      </w:r>
      <w:r w:rsidRPr="00363512">
        <w:rPr>
          <w:rFonts w:ascii="Montserrat Medium" w:eastAsia="Montserrat Medium" w:hAnsi="Montserrat Medium" w:cs="Montserrat Medium"/>
          <w:bCs/>
          <w:sz w:val="22"/>
          <w:szCs w:val="22"/>
          <w:lang w:val="es-CO"/>
        </w:rPr>
        <w:t>.</w:t>
      </w:r>
    </w:p>
    <w:p w14:paraId="2BE6EEE7" w14:textId="77777777" w:rsidR="00363512" w:rsidRPr="00363512" w:rsidRDefault="00363512" w:rsidP="008E2720">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4B545026" w14:textId="77777777" w:rsidR="00363512" w:rsidRDefault="00363512" w:rsidP="008E272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363512">
        <w:rPr>
          <w:rFonts w:ascii="Montserrat Medium" w:eastAsia="Montserrat Medium" w:hAnsi="Montserrat Medium" w:cs="Montserrat Medium"/>
          <w:bCs/>
          <w:sz w:val="22"/>
          <w:szCs w:val="22"/>
          <w:lang w:val="es-CO"/>
        </w:rPr>
        <w:t>Incremento de la incertidumbre asociada a los pronósticos de la demanda, situación que podría originar congestiones de red y problemas de inestabilidad de frecuencia.</w:t>
      </w:r>
    </w:p>
    <w:p w14:paraId="7C93AAA0" w14:textId="77777777" w:rsidR="00363512" w:rsidRPr="00363512" w:rsidRDefault="00363512" w:rsidP="008E2720">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2793B889" w14:textId="77777777" w:rsidR="00363512" w:rsidRDefault="00363512" w:rsidP="008E272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363512">
        <w:rPr>
          <w:rFonts w:ascii="Montserrat Medium" w:eastAsia="Montserrat Medium" w:hAnsi="Montserrat Medium" w:cs="Montserrat Medium"/>
          <w:bCs/>
          <w:sz w:val="22"/>
          <w:szCs w:val="22"/>
          <w:lang w:val="es-CO"/>
        </w:rPr>
        <w:t>Demanda No Atendida adicional por la activación del Esquema de Desconexión de Carga por baja Frecuencia-EDAC.</w:t>
      </w:r>
    </w:p>
    <w:p w14:paraId="691B1E7B" w14:textId="77777777" w:rsidR="00363512" w:rsidRPr="00363512" w:rsidRDefault="00363512" w:rsidP="008E2720">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0171A36C" w14:textId="77777777" w:rsidR="00363512" w:rsidRDefault="00363512" w:rsidP="008E272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363512">
        <w:rPr>
          <w:rFonts w:ascii="Montserrat Medium" w:eastAsia="Montserrat Medium" w:hAnsi="Montserrat Medium" w:cs="Montserrat Medium"/>
          <w:bCs/>
          <w:sz w:val="22"/>
          <w:szCs w:val="22"/>
          <w:lang w:val="es-CO"/>
        </w:rPr>
        <w:t>Análisis operativos y de la expansión alejados de la realidad por la falta de información de los autogeneradores que no inyectan excedentes al SIN.</w:t>
      </w:r>
    </w:p>
    <w:p w14:paraId="7F97130A" w14:textId="77777777" w:rsidR="00363512" w:rsidRPr="00363512" w:rsidRDefault="00363512" w:rsidP="008E2720">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6190B3AC" w14:textId="77777777" w:rsidR="00363512" w:rsidRDefault="00363512" w:rsidP="008E272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363512">
        <w:rPr>
          <w:rFonts w:ascii="Montserrat Medium" w:eastAsia="Montserrat Medium" w:hAnsi="Montserrat Medium" w:cs="Montserrat Medium"/>
          <w:bCs/>
          <w:sz w:val="22"/>
          <w:szCs w:val="22"/>
          <w:lang w:val="es-CO"/>
        </w:rPr>
        <w:t>“Copamiento” más rápido de la capacidad de interrupción de las subestaciones del STN y STR, por incremento de las corrientes de cortocircuito que aportarían los autogeneradores convencionales y sincronizados con el SIN.</w:t>
      </w:r>
    </w:p>
    <w:p w14:paraId="0749B1F8" w14:textId="77777777" w:rsidR="00363512" w:rsidRPr="00363512" w:rsidRDefault="00363512" w:rsidP="008E2720">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13EE9EF6" w14:textId="38C0B482" w:rsidR="00363512" w:rsidRDefault="00363512" w:rsidP="008E272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363512">
        <w:rPr>
          <w:rFonts w:ascii="Montserrat Medium" w:eastAsia="Montserrat Medium" w:hAnsi="Montserrat Medium" w:cs="Montserrat Medium"/>
          <w:bCs/>
          <w:sz w:val="22"/>
          <w:szCs w:val="22"/>
          <w:lang w:val="es-CO"/>
        </w:rPr>
        <w:t>Encarecimiento en la prestación de los servicios estabilizadores del SIN, control de tensión y control de frecuencia, por la incertidumbre asociada a los consumos netos de los autogeneradores, y la no obligatoriedad de participar en dichos servicios</w:t>
      </w:r>
      <w:r w:rsidR="00731F44">
        <w:rPr>
          <w:rFonts w:ascii="Montserrat Medium" w:eastAsia="Montserrat Medium" w:hAnsi="Montserrat Medium" w:cs="Montserrat Medium"/>
          <w:bCs/>
          <w:sz w:val="22"/>
          <w:szCs w:val="22"/>
          <w:lang w:val="es-CO"/>
        </w:rPr>
        <w:t>, que implicarían una mayor programación de reservas</w:t>
      </w:r>
      <w:r w:rsidRPr="00363512">
        <w:rPr>
          <w:rFonts w:ascii="Montserrat Medium" w:eastAsia="Montserrat Medium" w:hAnsi="Montserrat Medium" w:cs="Montserrat Medium"/>
          <w:bCs/>
          <w:sz w:val="22"/>
          <w:szCs w:val="22"/>
          <w:lang w:val="es-CO"/>
        </w:rPr>
        <w:t xml:space="preserve">. </w:t>
      </w:r>
    </w:p>
    <w:p w14:paraId="33B97C26" w14:textId="77777777" w:rsidR="00282607" w:rsidRPr="00282607" w:rsidRDefault="00282607" w:rsidP="00282607">
      <w:pPr>
        <w:pStyle w:val="Prrafodelista"/>
        <w:rPr>
          <w:rFonts w:ascii="Montserrat Medium" w:eastAsia="Montserrat Medium" w:hAnsi="Montserrat Medium" w:cs="Montserrat Medium"/>
          <w:bCs/>
          <w:sz w:val="22"/>
          <w:szCs w:val="22"/>
          <w:lang w:val="es-CO"/>
        </w:rPr>
      </w:pPr>
    </w:p>
    <w:p w14:paraId="65561D93" w14:textId="202FC71A" w:rsidR="00282607" w:rsidRDefault="00282607" w:rsidP="008E272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 xml:space="preserve">Posibles limitaciones de generación de plantas instaladas en el SIN, dada la prioridad que podrían tener los autogeneradores o productores marginales. </w:t>
      </w:r>
    </w:p>
    <w:p w14:paraId="445504DB" w14:textId="77777777" w:rsidR="00363512" w:rsidRPr="00363512" w:rsidRDefault="00363512" w:rsidP="008E2720">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58048E36" w14:textId="39192008" w:rsidR="003C0E9A" w:rsidRDefault="00363512" w:rsidP="008E272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363512">
        <w:rPr>
          <w:rFonts w:ascii="Montserrat Medium" w:eastAsia="Montserrat Medium" w:hAnsi="Montserrat Medium" w:cs="Montserrat Medium"/>
          <w:bCs/>
          <w:sz w:val="22"/>
          <w:szCs w:val="22"/>
          <w:lang w:val="es-CO"/>
        </w:rPr>
        <w:t>Riesgo de colapso del SIN por el no cumplimiento de los requisitos de protecciones.</w:t>
      </w:r>
      <w:r w:rsidR="003C0E9A" w:rsidRPr="00363512">
        <w:rPr>
          <w:rFonts w:ascii="Montserrat Medium" w:eastAsia="Montserrat Medium" w:hAnsi="Montserrat Medium" w:cs="Montserrat Medium"/>
          <w:bCs/>
          <w:sz w:val="22"/>
          <w:szCs w:val="22"/>
          <w:lang w:val="es-CO"/>
        </w:rPr>
        <w:t xml:space="preserve"> </w:t>
      </w:r>
    </w:p>
    <w:p w14:paraId="23C6250F" w14:textId="77777777" w:rsidR="00975A42" w:rsidRPr="00975A42" w:rsidRDefault="00975A42" w:rsidP="008E2720">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6C64D629" w14:textId="77777777" w:rsidR="00703700" w:rsidRDefault="00975A42" w:rsidP="00703700">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sidRPr="00703700">
        <w:rPr>
          <w:rFonts w:ascii="Montserrat Medium" w:eastAsia="Montserrat Medium" w:hAnsi="Montserrat Medium" w:cs="Montserrat Medium"/>
          <w:bCs/>
          <w:sz w:val="22"/>
          <w:szCs w:val="22"/>
          <w:lang w:val="es-CO"/>
        </w:rPr>
        <w:t xml:space="preserve">Adicionalmente, para el caso de los autogeneradores remotos con entrega de excedentes, se identifican riesgos relacionados al agotamiento de la capacidad de transporte, necesidades adicionales de expansión por parte de la UPME y los </w:t>
      </w:r>
      <w:r w:rsidRPr="00703700">
        <w:rPr>
          <w:rFonts w:ascii="Montserrat Medium" w:eastAsia="Montserrat Medium" w:hAnsi="Montserrat Medium" w:cs="Montserrat Medium"/>
          <w:bCs/>
          <w:sz w:val="22"/>
          <w:szCs w:val="22"/>
          <w:lang w:val="es-CO"/>
        </w:rPr>
        <w:lastRenderedPageBreak/>
        <w:t xml:space="preserve">Operadores de Red, al igual que un posible impacto para la confiabilidad del SIN por la incertidumbre asociada a las reglas de participación de los autogeneradores en el cargo por confiabilidad.  </w:t>
      </w:r>
    </w:p>
    <w:p w14:paraId="0011A362" w14:textId="77777777" w:rsidR="00703700" w:rsidRDefault="00703700" w:rsidP="00703700">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6C701AEF" w14:textId="7378E5B7" w:rsidR="00975A42" w:rsidRDefault="00975A42" w:rsidP="00703700">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sidRPr="00703700">
        <w:rPr>
          <w:rFonts w:ascii="Montserrat Medium" w:eastAsia="Montserrat Medium" w:hAnsi="Montserrat Medium" w:cs="Montserrat Medium"/>
          <w:bCs/>
          <w:sz w:val="22"/>
          <w:szCs w:val="22"/>
          <w:lang w:val="es-CO"/>
        </w:rPr>
        <w:t>Asimismo, el Decreto deroga tácitamente aspectos de las Resoluciones CREG 025 de 1995, 070 de 1998, 060 de 2019, 148 de 2021, 075 de 2021, 174 de 2021 y 101 011 de 2022, junto con los Acuerdos que soportaron dicha normatividad, e inclusive, el mismo Reglamento de Instalaciones Eléctricas-RETIE.</w:t>
      </w:r>
    </w:p>
    <w:p w14:paraId="2F8E697B" w14:textId="77777777" w:rsidR="00921C6E" w:rsidRDefault="00921C6E" w:rsidP="00703700">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6733B103" w14:textId="13256B2A" w:rsidR="00921C6E" w:rsidRPr="00703700" w:rsidRDefault="00921C6E" w:rsidP="00703700">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Finalmente, se debe resaltar que el artículo</w:t>
      </w:r>
      <w:r w:rsidR="00414151" w:rsidRPr="00414151">
        <w:rPr>
          <w:rFonts w:ascii="Montserrat Medium" w:eastAsia="Montserrat Medium" w:hAnsi="Montserrat Medium" w:cs="Montserrat Medium"/>
          <w:bCs/>
          <w:sz w:val="22"/>
          <w:szCs w:val="22"/>
          <w:lang w:val="es-CO"/>
        </w:rPr>
        <w:t xml:space="preserve"> 2.2.3.2.4.1</w:t>
      </w:r>
      <w:r w:rsidR="00414151">
        <w:rPr>
          <w:rFonts w:ascii="Montserrat Medium" w:eastAsia="Montserrat Medium" w:hAnsi="Montserrat Medium" w:cs="Montserrat Medium"/>
          <w:bCs/>
          <w:sz w:val="22"/>
          <w:szCs w:val="22"/>
          <w:lang w:val="es-CO"/>
        </w:rPr>
        <w:t>, s</w:t>
      </w:r>
      <w:r w:rsidR="00414151" w:rsidRPr="00414151">
        <w:rPr>
          <w:rFonts w:ascii="Montserrat Medium" w:eastAsia="Montserrat Medium" w:hAnsi="Montserrat Medium" w:cs="Montserrat Medium"/>
          <w:bCs/>
          <w:sz w:val="22"/>
          <w:szCs w:val="22"/>
          <w:lang w:val="es-CO"/>
        </w:rPr>
        <w:t>imetría en las condiciones de participación en el mercado mayorista entre los generadores, autogeneradores y productores marginales</w:t>
      </w:r>
      <w:r w:rsidR="00414151">
        <w:rPr>
          <w:rFonts w:ascii="Montserrat Medium" w:eastAsia="Montserrat Medium" w:hAnsi="Montserrat Medium" w:cs="Montserrat Medium"/>
          <w:bCs/>
          <w:sz w:val="22"/>
          <w:szCs w:val="22"/>
          <w:lang w:val="es-CO"/>
        </w:rPr>
        <w:t>, establece que</w:t>
      </w:r>
      <w:r w:rsidR="006144C0">
        <w:rPr>
          <w:rFonts w:ascii="Montserrat Medium" w:eastAsia="Montserrat Medium" w:hAnsi="Montserrat Medium" w:cs="Montserrat Medium"/>
          <w:bCs/>
          <w:sz w:val="22"/>
          <w:szCs w:val="22"/>
          <w:lang w:val="es-CO"/>
        </w:rPr>
        <w:t xml:space="preserve"> a</w:t>
      </w:r>
      <w:r w:rsidR="006144C0" w:rsidRPr="006144C0">
        <w:rPr>
          <w:rFonts w:ascii="Montserrat Medium" w:eastAsia="Montserrat Medium" w:hAnsi="Montserrat Medium" w:cs="Montserrat Medium"/>
          <w:bCs/>
          <w:sz w:val="22"/>
          <w:szCs w:val="22"/>
          <w:lang w:val="es-CO"/>
        </w:rPr>
        <w:t xml:space="preserve">l emitir la regulación para la entrega de excedentes al Sistema Interconectado Nacional (SIN), o </w:t>
      </w:r>
      <w:r w:rsidR="006144C0" w:rsidRPr="006144C0">
        <w:rPr>
          <w:rFonts w:ascii="Montserrat Medium" w:eastAsia="Montserrat Medium" w:hAnsi="Montserrat Medium" w:cs="Montserrat Medium"/>
          <w:bCs/>
          <w:sz w:val="22"/>
          <w:szCs w:val="22"/>
          <w:u w:val="single"/>
          <w:lang w:val="es-CO"/>
        </w:rPr>
        <w:t>para el consumo de energía desde el SIN por parte de los autogeneradores</w:t>
      </w:r>
      <w:r w:rsidR="006144C0" w:rsidRPr="006144C0">
        <w:rPr>
          <w:rFonts w:ascii="Montserrat Medium" w:eastAsia="Montserrat Medium" w:hAnsi="Montserrat Medium" w:cs="Montserrat Medium"/>
          <w:bCs/>
          <w:sz w:val="22"/>
          <w:szCs w:val="22"/>
          <w:lang w:val="es-CO"/>
        </w:rPr>
        <w:t xml:space="preserve"> o por parte de los productores marginales, la Comisión de Regulación de Energía y Gas (CREG) asegurará que apliquen las mismas reglas, incluyendo las condiciones de conexión y demás trámites ante la Unidad de Planeación Minero Energética (UP</w:t>
      </w:r>
      <w:r w:rsidR="006144C0">
        <w:rPr>
          <w:rFonts w:ascii="Montserrat Medium" w:eastAsia="Montserrat Medium" w:hAnsi="Montserrat Medium" w:cs="Montserrat Medium"/>
          <w:bCs/>
          <w:sz w:val="22"/>
          <w:szCs w:val="22"/>
          <w:lang w:val="es-CO"/>
        </w:rPr>
        <w:t>M</w:t>
      </w:r>
      <w:r w:rsidR="006144C0" w:rsidRPr="006144C0">
        <w:rPr>
          <w:rFonts w:ascii="Montserrat Medium" w:eastAsia="Montserrat Medium" w:hAnsi="Montserrat Medium" w:cs="Montserrat Medium"/>
          <w:bCs/>
          <w:sz w:val="22"/>
          <w:szCs w:val="22"/>
          <w:lang w:val="es-CO"/>
        </w:rPr>
        <w:t>E)</w:t>
      </w:r>
      <w:r w:rsidR="006144C0">
        <w:rPr>
          <w:rFonts w:ascii="Montserrat Medium" w:eastAsia="Montserrat Medium" w:hAnsi="Montserrat Medium" w:cs="Montserrat Medium"/>
          <w:bCs/>
          <w:sz w:val="22"/>
          <w:szCs w:val="22"/>
          <w:lang w:val="es-CO"/>
        </w:rPr>
        <w:t xml:space="preserve">. Es decir, los artículos </w:t>
      </w:r>
      <w:r w:rsidR="006144C0" w:rsidRPr="00414151">
        <w:rPr>
          <w:rFonts w:ascii="Montserrat Medium" w:eastAsia="Montserrat Medium" w:hAnsi="Montserrat Medium" w:cs="Montserrat Medium"/>
          <w:bCs/>
          <w:sz w:val="22"/>
          <w:szCs w:val="22"/>
          <w:lang w:val="es-CO"/>
        </w:rPr>
        <w:t>2.2.3.2.4.1</w:t>
      </w:r>
      <w:r w:rsidR="006144C0">
        <w:rPr>
          <w:rFonts w:ascii="Montserrat Medium" w:eastAsia="Montserrat Medium" w:hAnsi="Montserrat Medium" w:cs="Montserrat Medium"/>
          <w:bCs/>
          <w:sz w:val="22"/>
          <w:szCs w:val="22"/>
          <w:lang w:val="es-CO"/>
        </w:rPr>
        <w:t xml:space="preserve"> y 2.2.3.2.4.11 se contradicen abiertamente.  </w:t>
      </w:r>
      <w:r>
        <w:rPr>
          <w:rFonts w:ascii="Montserrat Medium" w:eastAsia="Montserrat Medium" w:hAnsi="Montserrat Medium" w:cs="Montserrat Medium"/>
          <w:bCs/>
          <w:sz w:val="22"/>
          <w:szCs w:val="22"/>
          <w:lang w:val="es-CO"/>
        </w:rPr>
        <w:t xml:space="preserve"> </w:t>
      </w:r>
    </w:p>
    <w:p w14:paraId="4AFA885A" w14:textId="77777777" w:rsidR="00363512" w:rsidRDefault="00363512" w:rsidP="00363512">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04C0EB40" w14:textId="37476CAC" w:rsidR="004D0517" w:rsidRPr="004D0517" w:rsidRDefault="0004544E" w:rsidP="004D0517">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S</w:t>
      </w:r>
      <w:r w:rsidR="004D0517" w:rsidRPr="004D0517">
        <w:rPr>
          <w:rFonts w:ascii="Montserrat Medium" w:eastAsia="Montserrat Medium" w:hAnsi="Montserrat Medium" w:cs="Montserrat Medium"/>
          <w:bCs/>
          <w:sz w:val="22"/>
          <w:szCs w:val="22"/>
          <w:lang w:val="es-CO"/>
        </w:rPr>
        <w:t>e presentó, por solicitud del CNO, una simulación energética del CND, donde se limitó la generación térmica a 85 GWh-día (85 % de lo que se estaba programando en el predespacho ideal de este momento por parte del Estatuto para Situaciones de Riesgo de Desabastecimiento-ESRD), que reflejara la situación del mercado, donde la producción de este tipo de plantas se alejaba de la meta térmica del Estatuto. Al respecto, si bien las simulaciones arrojaron la incursión del embalse por debajo de la Curva de Aversión al Riesgo durante algunas etapas del verano 24-25, no se evidenció déficit de energía.</w:t>
      </w:r>
    </w:p>
    <w:p w14:paraId="780D9A4A" w14:textId="77777777" w:rsidR="004D0517" w:rsidRDefault="004D0517" w:rsidP="004D0517">
      <w:pPr>
        <w:pStyle w:val="Prrafodelista"/>
        <w:ind w:left="360"/>
        <w:jc w:val="both"/>
      </w:pPr>
    </w:p>
    <w:p w14:paraId="0DA9463D" w14:textId="77777777" w:rsidR="00EE7570" w:rsidRPr="00EE7570" w:rsidRDefault="00EE7570" w:rsidP="00EE7570">
      <w:pPr>
        <w:pStyle w:val="Prrafodelista"/>
        <w:numPr>
          <w:ilvl w:val="0"/>
          <w:numId w:val="34"/>
        </w:numPr>
        <w:jc w:val="both"/>
        <w:rPr>
          <w:rFonts w:ascii="Montserrat Medium" w:eastAsia="Montserrat Medium" w:hAnsi="Montserrat Medium" w:cs="Montserrat Medium"/>
          <w:bCs/>
          <w:sz w:val="22"/>
          <w:szCs w:val="22"/>
          <w:lang w:val="es-CO"/>
        </w:rPr>
      </w:pPr>
      <w:r w:rsidRPr="00EE7570">
        <w:rPr>
          <w:rFonts w:ascii="Montserrat Medium" w:eastAsia="Montserrat Medium" w:hAnsi="Montserrat Medium" w:cs="Montserrat Medium"/>
          <w:bCs/>
          <w:sz w:val="22"/>
          <w:szCs w:val="22"/>
          <w:lang w:val="es-CO"/>
        </w:rPr>
        <w:t xml:space="preserve">Se informó por parte del CND que, para soportar el flujo de potencia desde el interior al suroccidente del país, fue necesario abrir el circuito a nivel de 500 kV Heliconia-La Virginia, para reducir la programación de generación de seguridad en esta área operativa del SIN. El CND aclara que esta acción topológica no genera nuevas restricciones ni degrada la confiabilidad y la seguridad del SIN. </w:t>
      </w:r>
    </w:p>
    <w:p w14:paraId="5C4D1FF9" w14:textId="77777777" w:rsidR="00EE7570" w:rsidRPr="00EE7570" w:rsidRDefault="00EE7570" w:rsidP="00EE7570">
      <w:pPr>
        <w:pStyle w:val="Prrafodelista"/>
        <w:rPr>
          <w:rFonts w:ascii="Montserrat Medium" w:eastAsia="Montserrat Medium" w:hAnsi="Montserrat Medium" w:cs="Montserrat Medium"/>
          <w:bCs/>
          <w:sz w:val="22"/>
          <w:szCs w:val="22"/>
          <w:lang w:val="es-CO"/>
        </w:rPr>
      </w:pPr>
    </w:p>
    <w:p w14:paraId="4C1179F1" w14:textId="77777777" w:rsidR="00EE7570" w:rsidRPr="00EE7570" w:rsidRDefault="00EE7570" w:rsidP="00EE7570">
      <w:pPr>
        <w:pStyle w:val="Prrafodelista"/>
        <w:numPr>
          <w:ilvl w:val="0"/>
          <w:numId w:val="34"/>
        </w:numPr>
        <w:jc w:val="both"/>
        <w:rPr>
          <w:rFonts w:ascii="Montserrat Medium" w:eastAsia="Montserrat Medium" w:hAnsi="Montserrat Medium" w:cs="Montserrat Medium"/>
          <w:bCs/>
          <w:sz w:val="22"/>
          <w:szCs w:val="22"/>
          <w:lang w:val="es-CO"/>
        </w:rPr>
      </w:pPr>
      <w:r w:rsidRPr="00EE7570">
        <w:rPr>
          <w:rFonts w:ascii="Montserrat Medium" w:eastAsia="Montserrat Medium" w:hAnsi="Montserrat Medium" w:cs="Montserrat Medium"/>
          <w:bCs/>
          <w:sz w:val="22"/>
          <w:szCs w:val="22"/>
          <w:lang w:val="es-CO"/>
        </w:rPr>
        <w:t xml:space="preserve">Respecto a los dispositivos mSSSC instalados en las líneas Candelaria-Ternera 220 kV, nuevamente se identificó una mala operación de estos dispositivos ante un evento de falla, generando Demanda No Atendida-DNA en la subárea Bolívar. Por lo anterior, el CND solicitó para estos elementos, nuevamente, volver al modo monitoreo. </w:t>
      </w:r>
    </w:p>
    <w:p w14:paraId="4E53441A" w14:textId="77777777" w:rsidR="00EE7570" w:rsidRPr="00EE7570" w:rsidRDefault="00EE7570" w:rsidP="00EE7570">
      <w:pPr>
        <w:pStyle w:val="Prrafodelista"/>
        <w:rPr>
          <w:rFonts w:ascii="Montserrat Medium" w:eastAsia="Montserrat Medium" w:hAnsi="Montserrat Medium" w:cs="Montserrat Medium"/>
          <w:bCs/>
          <w:sz w:val="22"/>
          <w:szCs w:val="22"/>
          <w:lang w:val="es-CO"/>
        </w:rPr>
      </w:pPr>
    </w:p>
    <w:p w14:paraId="3CE4F0E2" w14:textId="0C0643C5" w:rsidR="004D0517" w:rsidRPr="004D0517" w:rsidRDefault="004D0517" w:rsidP="004D0517">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4D0517">
        <w:rPr>
          <w:rFonts w:ascii="Montserrat Medium" w:eastAsia="Montserrat Medium" w:hAnsi="Montserrat Medium" w:cs="Montserrat Medium"/>
          <w:bCs/>
          <w:sz w:val="22"/>
          <w:szCs w:val="22"/>
          <w:lang w:val="es-CO"/>
        </w:rPr>
        <w:t>El CND indicó que se presentó un colapso del sistema eléctrico que abastece al departamento del Guaviare por falla en el activo radial Granada</w:t>
      </w:r>
      <w:r w:rsidR="0004544E">
        <w:rPr>
          <w:rFonts w:ascii="Montserrat Medium" w:eastAsia="Montserrat Medium" w:hAnsi="Montserrat Medium" w:cs="Montserrat Medium"/>
          <w:bCs/>
          <w:sz w:val="22"/>
          <w:szCs w:val="22"/>
          <w:lang w:val="es-CO"/>
        </w:rPr>
        <w:t>-</w:t>
      </w:r>
      <w:r w:rsidRPr="004D0517">
        <w:rPr>
          <w:rFonts w:ascii="Montserrat Medium" w:eastAsia="Montserrat Medium" w:hAnsi="Montserrat Medium" w:cs="Montserrat Medium"/>
          <w:bCs/>
          <w:sz w:val="22"/>
          <w:szCs w:val="22"/>
          <w:lang w:val="es-CO"/>
        </w:rPr>
        <w:t>San José del Guaviare 115 kV.</w:t>
      </w:r>
    </w:p>
    <w:p w14:paraId="4FF05276" w14:textId="35C6B0CF" w:rsidR="004D0517" w:rsidRPr="004D0517" w:rsidRDefault="004D0517" w:rsidP="004D0517">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4D0517">
        <w:rPr>
          <w:rFonts w:ascii="Montserrat Medium" w:eastAsia="Montserrat Medium" w:hAnsi="Montserrat Medium" w:cs="Montserrat Medium"/>
          <w:bCs/>
          <w:sz w:val="22"/>
          <w:szCs w:val="22"/>
          <w:lang w:val="es-CO"/>
        </w:rPr>
        <w:lastRenderedPageBreak/>
        <w:t xml:space="preserve">En el </w:t>
      </w:r>
      <w:r w:rsidR="007D558C">
        <w:rPr>
          <w:rFonts w:ascii="Montserrat Medium" w:eastAsia="Montserrat Medium" w:hAnsi="Montserrat Medium" w:cs="Montserrat Medium"/>
          <w:bCs/>
          <w:sz w:val="22"/>
          <w:szCs w:val="22"/>
          <w:lang w:val="es-CO"/>
        </w:rPr>
        <w:t>CNO.</w:t>
      </w:r>
      <w:r w:rsidRPr="004D0517">
        <w:rPr>
          <w:rFonts w:ascii="Montserrat Medium" w:eastAsia="Montserrat Medium" w:hAnsi="Montserrat Medium" w:cs="Montserrat Medium"/>
          <w:bCs/>
          <w:sz w:val="22"/>
          <w:szCs w:val="22"/>
          <w:lang w:val="es-CO"/>
        </w:rPr>
        <w:t xml:space="preserve"> el CND </w:t>
      </w:r>
      <w:r w:rsidR="007D558C">
        <w:rPr>
          <w:rFonts w:ascii="Montserrat Medium" w:eastAsia="Montserrat Medium" w:hAnsi="Montserrat Medium" w:cs="Montserrat Medium"/>
          <w:bCs/>
          <w:sz w:val="22"/>
          <w:szCs w:val="22"/>
          <w:lang w:val="es-CO"/>
        </w:rPr>
        <w:t xml:space="preserve">presentó un </w:t>
      </w:r>
      <w:r w:rsidRPr="004D0517">
        <w:rPr>
          <w:rFonts w:ascii="Montserrat Medium" w:eastAsia="Montserrat Medium" w:hAnsi="Montserrat Medium" w:cs="Montserrat Medium"/>
          <w:bCs/>
          <w:sz w:val="22"/>
          <w:szCs w:val="22"/>
          <w:lang w:val="es-CO"/>
        </w:rPr>
        <w:t xml:space="preserve">seguimiento a la situación energética presentando el comportamiento de las principales variables. Respecto a la senda de referencia de la estación de invierno, teniendo en cuenta las nuevas reglas establecidas por el Estatuto para Situaciones de Riesgo de Desabastecimiento-ESRD de la Resolución CREG 101 063, el mecanismo se desactivó el </w:t>
      </w:r>
      <w:r w:rsidR="007D558C">
        <w:rPr>
          <w:rFonts w:ascii="Montserrat Medium" w:eastAsia="Montserrat Medium" w:hAnsi="Montserrat Medium" w:cs="Montserrat Medium"/>
          <w:bCs/>
          <w:sz w:val="22"/>
          <w:szCs w:val="22"/>
          <w:lang w:val="es-CO"/>
        </w:rPr>
        <w:t xml:space="preserve">miércoles 20 de noviembre para el despacho del </w:t>
      </w:r>
      <w:r w:rsidRPr="004D0517">
        <w:rPr>
          <w:rFonts w:ascii="Montserrat Medium" w:eastAsia="Montserrat Medium" w:hAnsi="Montserrat Medium" w:cs="Montserrat Medium"/>
          <w:bCs/>
          <w:sz w:val="22"/>
          <w:szCs w:val="22"/>
          <w:lang w:val="es-CO"/>
        </w:rPr>
        <w:t xml:space="preserve">jueves 21 de noviembre del año en curso, dado que la condición del SIN era de alerta. </w:t>
      </w:r>
    </w:p>
    <w:p w14:paraId="51986789" w14:textId="77777777" w:rsidR="004D0517" w:rsidRDefault="004D0517" w:rsidP="004D0517">
      <w:pPr>
        <w:pStyle w:val="Prrafodelista"/>
        <w:ind w:left="360"/>
        <w:jc w:val="both"/>
      </w:pPr>
    </w:p>
    <w:p w14:paraId="5EC8D779" w14:textId="411ECA4B" w:rsidR="004D0517" w:rsidRPr="004D0517" w:rsidRDefault="004D0517" w:rsidP="004D0517">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4D0517">
        <w:rPr>
          <w:rFonts w:ascii="Montserrat Medium" w:eastAsia="Montserrat Medium" w:hAnsi="Montserrat Medium" w:cs="Montserrat Medium"/>
          <w:bCs/>
          <w:sz w:val="22"/>
          <w:szCs w:val="22"/>
          <w:lang w:val="es-CO"/>
        </w:rPr>
        <w:t>Respecto al Estatuto para Situaciones de Riesgo de Desabastecimiento-ESRD, el Comité</w:t>
      </w:r>
      <w:r w:rsidR="000D535A">
        <w:rPr>
          <w:rFonts w:ascii="Montserrat Medium" w:eastAsia="Montserrat Medium" w:hAnsi="Montserrat Medium" w:cs="Montserrat Medium"/>
          <w:bCs/>
          <w:sz w:val="22"/>
          <w:szCs w:val="22"/>
          <w:lang w:val="es-CO"/>
        </w:rPr>
        <w:t xml:space="preserve"> de operación</w:t>
      </w:r>
      <w:r w:rsidRPr="004D0517">
        <w:rPr>
          <w:rFonts w:ascii="Montserrat Medium" w:eastAsia="Montserrat Medium" w:hAnsi="Montserrat Medium" w:cs="Montserrat Medium"/>
          <w:bCs/>
          <w:sz w:val="22"/>
          <w:szCs w:val="22"/>
          <w:lang w:val="es-CO"/>
        </w:rPr>
        <w:t xml:space="preserve"> analizó su aplicación durante los meses de septiembre, octubre y noviembre del año en curso. Al respecto, se planteó que el costo asociado al embalsamiento requerido y el nivel de generación térmica que efectivamente se programó en la operación real del SIN, fue ineficiente. Asimismo, se resaltó que aún no hay claridad sobre las condiciones de activación y desactivación del ESRD, y que el mismo no considera los posibles vertimientos que se pueden generar para los embalses con baja/media capacidad de regulación.</w:t>
      </w:r>
    </w:p>
    <w:p w14:paraId="59FF1B97" w14:textId="77777777" w:rsidR="004D0517" w:rsidRDefault="004D0517" w:rsidP="004D0517">
      <w:pPr>
        <w:pStyle w:val="Prrafodelista"/>
        <w:ind w:left="360"/>
        <w:jc w:val="both"/>
      </w:pPr>
    </w:p>
    <w:p w14:paraId="2AD25982" w14:textId="55437D94" w:rsidR="004D0517" w:rsidRPr="004D0517" w:rsidRDefault="004D0517" w:rsidP="004D0517">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sidRPr="004D0517">
        <w:rPr>
          <w:rFonts w:ascii="Montserrat Medium" w:eastAsia="Montserrat Medium" w:hAnsi="Montserrat Medium" w:cs="Montserrat Medium"/>
          <w:bCs/>
          <w:sz w:val="22"/>
          <w:szCs w:val="22"/>
          <w:lang w:val="es-CO"/>
        </w:rPr>
        <w:t>Se mencionó por parte de los miembros del Comité, que la hidrología en Colombia, al igual que los parámetros asociados a los diferentes embalses, son muy diferente</w:t>
      </w:r>
      <w:r w:rsidR="000D535A">
        <w:rPr>
          <w:rFonts w:ascii="Montserrat Medium" w:eastAsia="Montserrat Medium" w:hAnsi="Montserrat Medium" w:cs="Montserrat Medium"/>
          <w:bCs/>
          <w:sz w:val="22"/>
          <w:szCs w:val="22"/>
          <w:lang w:val="es-CO"/>
        </w:rPr>
        <w:t>s</w:t>
      </w:r>
      <w:r w:rsidRPr="004D0517">
        <w:rPr>
          <w:rFonts w:ascii="Montserrat Medium" w:eastAsia="Montserrat Medium" w:hAnsi="Montserrat Medium" w:cs="Montserrat Medium"/>
          <w:bCs/>
          <w:sz w:val="22"/>
          <w:szCs w:val="22"/>
          <w:lang w:val="es-CO"/>
        </w:rPr>
        <w:t xml:space="preserve"> por áreas operativas, situación que el Estatuto no considera. Se comentó que el ESRD está primando sobre el mismo mecanismo del Cargo por Confiabilidad, y ello debe analizarse.</w:t>
      </w:r>
    </w:p>
    <w:p w14:paraId="62C0880C" w14:textId="77777777" w:rsidR="004D0517" w:rsidRDefault="004D0517" w:rsidP="004D0517">
      <w:pPr>
        <w:pStyle w:val="Prrafodelista"/>
        <w:ind w:left="360"/>
        <w:jc w:val="both"/>
      </w:pPr>
    </w:p>
    <w:p w14:paraId="0F301A91" w14:textId="2D947DCD" w:rsidR="004D0517" w:rsidRPr="004D0517" w:rsidRDefault="004D0517" w:rsidP="004D0517">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sidRPr="004D0517">
        <w:rPr>
          <w:rFonts w:ascii="Montserrat Medium" w:eastAsia="Montserrat Medium" w:hAnsi="Montserrat Medium" w:cs="Montserrat Medium"/>
          <w:bCs/>
          <w:sz w:val="22"/>
          <w:szCs w:val="22"/>
          <w:lang w:val="es-CO"/>
        </w:rPr>
        <w:t>GECELCA propuso que no se debería permitir la activación del Estatuto para Situaciones de Riesgo de Desabastecimiento hasta que el mecanismo se ajuste estructuralmente. También resaltó el impacto del ESRD para la demanda descubierta. Al respecto, E</w:t>
      </w:r>
      <w:r w:rsidR="000D535A">
        <w:rPr>
          <w:rFonts w:ascii="Montserrat Medium" w:eastAsia="Montserrat Medium" w:hAnsi="Montserrat Medium" w:cs="Montserrat Medium"/>
          <w:bCs/>
          <w:sz w:val="22"/>
          <w:szCs w:val="22"/>
          <w:lang w:val="es-CO"/>
        </w:rPr>
        <w:t>del</w:t>
      </w:r>
      <w:r w:rsidRPr="004D0517">
        <w:rPr>
          <w:rFonts w:ascii="Montserrat Medium" w:eastAsia="Montserrat Medium" w:hAnsi="Montserrat Medium" w:cs="Montserrat Medium"/>
          <w:bCs/>
          <w:sz w:val="22"/>
          <w:szCs w:val="22"/>
          <w:lang w:val="es-CO"/>
        </w:rPr>
        <w:t>S comentó que no está de acuerdo en proponer a las instituciones no permitir la activación del Estatuto.</w:t>
      </w:r>
    </w:p>
    <w:p w14:paraId="4377D6DC" w14:textId="77777777" w:rsidR="004D0517" w:rsidRPr="004D0517" w:rsidRDefault="004D0517" w:rsidP="004D0517">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677A99E0" w14:textId="31EB70F2" w:rsidR="004D0517" w:rsidRPr="004D0517" w:rsidRDefault="004D0517" w:rsidP="004D0517">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sidRPr="004D0517">
        <w:rPr>
          <w:rFonts w:ascii="Montserrat Medium" w:eastAsia="Montserrat Medium" w:hAnsi="Montserrat Medium" w:cs="Montserrat Medium"/>
          <w:bCs/>
          <w:sz w:val="22"/>
          <w:szCs w:val="22"/>
          <w:lang w:val="es-CO"/>
        </w:rPr>
        <w:t>Se indicó que se debe revisar si las sendas de referencia sugeridas, y la definida por la CREG, estuvieron en alguna etapa por debajo de la envolvente histórica inferior del embalse de ese momento. En línea con lo anterior, se debe revisar la metodología de definición de la generación térmica dentro del ESRD y estudiar alternativas más dinámicas, que puedan activarse en función de las condiciones del Sistema.</w:t>
      </w:r>
    </w:p>
    <w:p w14:paraId="656E0C0D" w14:textId="77777777" w:rsidR="004D0517" w:rsidRPr="004D0517" w:rsidRDefault="004D0517" w:rsidP="004D0517">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49D13B38" w14:textId="77777777" w:rsidR="004D0517" w:rsidRDefault="004D0517" w:rsidP="004D0517">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sidRPr="004D0517">
        <w:rPr>
          <w:rFonts w:ascii="Montserrat Medium" w:eastAsia="Montserrat Medium" w:hAnsi="Montserrat Medium" w:cs="Montserrat Medium"/>
          <w:bCs/>
          <w:sz w:val="22"/>
          <w:szCs w:val="22"/>
          <w:lang w:val="es-CO"/>
        </w:rPr>
        <w:t xml:space="preserve">El CND resaltó que bajo las condiciones hidrológicas que se experimentaron durante gran parte de la estación de invierno, la no materialización del fenómeno de “La Niña”, al igual que la incertidumbre respecto a los aportes para la estación de verano 2024-2025 y parte del año próximo, fue necesaria la programación de toda la generación térmica disponible, condición que no fue posible alcanzar en la operación real del Sistema por las inflexibilidades ya identificadas y socializadas por el CNO en sus comunicaciones. Asimismo, hizo </w:t>
      </w:r>
      <w:r w:rsidRPr="004D0517">
        <w:rPr>
          <w:rFonts w:ascii="Montserrat Medium" w:eastAsia="Montserrat Medium" w:hAnsi="Montserrat Medium" w:cs="Montserrat Medium"/>
          <w:bCs/>
          <w:sz w:val="22"/>
          <w:szCs w:val="22"/>
          <w:lang w:val="es-CO"/>
        </w:rPr>
        <w:lastRenderedPageBreak/>
        <w:t>un llamado a considerar la variabilidad y el cambio climático en los futuros ejercicios de planeamiento operativo.</w:t>
      </w:r>
    </w:p>
    <w:p w14:paraId="55E6644F" w14:textId="77777777" w:rsidR="000D535A" w:rsidRPr="004D0517" w:rsidRDefault="000D535A" w:rsidP="004D0517">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0BECB4B7" w14:textId="77777777" w:rsidR="004D0517" w:rsidRDefault="004D0517" w:rsidP="004D0517">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sidRPr="004D0517">
        <w:rPr>
          <w:rFonts w:ascii="Montserrat Medium" w:eastAsia="Montserrat Medium" w:hAnsi="Montserrat Medium" w:cs="Montserrat Medium"/>
          <w:bCs/>
          <w:sz w:val="22"/>
          <w:szCs w:val="22"/>
          <w:lang w:val="es-CO"/>
        </w:rPr>
        <w:t>Finalmente, se acordó conformar un grupo de trabajo para construir la posición definitiva del Comité de Operación.</w:t>
      </w:r>
    </w:p>
    <w:p w14:paraId="4340E7E9" w14:textId="77777777" w:rsidR="004D0517" w:rsidRDefault="004D0517" w:rsidP="004D0517">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6A319AF3" w14:textId="77777777" w:rsidR="000379FD" w:rsidRPr="005F688B" w:rsidRDefault="000379FD" w:rsidP="000379FD">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5F688B">
        <w:rPr>
          <w:rFonts w:ascii="Montserrat Medium" w:eastAsia="Montserrat Medium" w:hAnsi="Montserrat Medium" w:cs="Montserrat Medium"/>
          <w:bCs/>
          <w:sz w:val="22"/>
          <w:szCs w:val="22"/>
          <w:lang w:val="es-CO"/>
        </w:rPr>
        <w:t>Se expidió la Resolución CREG 101 061 de 2024, por la cual se amplía el término para la aplicación de la medida de desviaciones para plantas variables, hasta el 30 de abril del año 2025.</w:t>
      </w:r>
    </w:p>
    <w:p w14:paraId="2B8D6392" w14:textId="77777777" w:rsidR="000379FD" w:rsidRDefault="000379FD" w:rsidP="000379FD">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0ADE0979" w14:textId="60FED710" w:rsidR="004D0517" w:rsidRPr="004D0517" w:rsidRDefault="004D0517" w:rsidP="004D0517">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4D0517">
        <w:rPr>
          <w:rFonts w:ascii="Montserrat Medium" w:eastAsia="Montserrat Medium" w:hAnsi="Montserrat Medium" w:cs="Montserrat Medium"/>
          <w:bCs/>
          <w:sz w:val="22"/>
          <w:szCs w:val="22"/>
          <w:lang w:val="es-CO"/>
        </w:rPr>
        <w:t>Se expidió por parte de la CREG la Resolución 101 062 de 2024, por la cual se convocan subastas de reconfiguración de compra de Obligaciones de Energía Firme para los períodos 2025-2026, 2026-2027 y 2027-2028</w:t>
      </w:r>
      <w:r w:rsidR="0004544E">
        <w:rPr>
          <w:rFonts w:ascii="Montserrat Medium" w:eastAsia="Montserrat Medium" w:hAnsi="Montserrat Medium" w:cs="Montserrat Medium"/>
          <w:bCs/>
          <w:sz w:val="22"/>
          <w:szCs w:val="22"/>
          <w:lang w:val="es-CO"/>
        </w:rPr>
        <w:t>,</w:t>
      </w:r>
      <w:r w:rsidRPr="004D0517">
        <w:rPr>
          <w:rFonts w:ascii="Montserrat Medium" w:eastAsia="Montserrat Medium" w:hAnsi="Montserrat Medium" w:cs="Montserrat Medium"/>
          <w:bCs/>
          <w:sz w:val="22"/>
          <w:szCs w:val="22"/>
          <w:lang w:val="es-CO"/>
        </w:rPr>
        <w:t xml:space="preserve"> y se modifican otras disposiciones. Vala la pena mencionar que la Comisión estableció requisitos adicionales de participación, dentro de los cuales destaca:</w:t>
      </w:r>
    </w:p>
    <w:p w14:paraId="7B4C291A" w14:textId="77777777" w:rsidR="004D0517" w:rsidRDefault="004D0517" w:rsidP="004D0517">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031E0FCC" w14:textId="2260EC0B" w:rsidR="004D0517" w:rsidRPr="004D0517" w:rsidRDefault="004D0517" w:rsidP="008E272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4D0517">
        <w:rPr>
          <w:rFonts w:ascii="Montserrat Medium" w:eastAsia="Montserrat Medium" w:hAnsi="Montserrat Medium" w:cs="Montserrat Medium"/>
          <w:bCs/>
          <w:sz w:val="22"/>
          <w:szCs w:val="22"/>
          <w:lang w:val="es-CO"/>
        </w:rPr>
        <w:t>Certificado de vigencia del concepto de conexión aprobado por la UPME, donde conste que la planta o unidad de generación cuenta con conexión al Sistema Interconectado Nacional (SIN) y que la fecha establecida de puesta en operación del proyecto en dicho concepto, como máximo, corresponde al inicio del período de vigencia de las obligaciones de energía firme que se asignarán en la subasta.</w:t>
      </w:r>
    </w:p>
    <w:p w14:paraId="3350B85D" w14:textId="77777777" w:rsidR="004D0517" w:rsidRPr="004D0517" w:rsidRDefault="004D0517" w:rsidP="008E2720">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3ABD848E" w14:textId="2BA879BA" w:rsidR="004D0517" w:rsidRPr="004D0517" w:rsidRDefault="004D0517" w:rsidP="008E272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4D0517">
        <w:rPr>
          <w:rFonts w:ascii="Montserrat Medium" w:eastAsia="Montserrat Medium" w:hAnsi="Montserrat Medium" w:cs="Montserrat Medium"/>
          <w:bCs/>
          <w:sz w:val="22"/>
          <w:szCs w:val="22"/>
          <w:lang w:val="es-CO"/>
        </w:rPr>
        <w:t xml:space="preserve">Solo podrán participar plantas o unidades de generación térmicas nuevas, especiales o existentes con obras que cumplan con los valores de los Costos Variables de Combustible Estimados (CVCE) conforme el artículo 23 de la Resolución CREG 101 024 de 2022, o aquellas que la modifiquen adicionen o sustituyan. </w:t>
      </w:r>
    </w:p>
    <w:p w14:paraId="139311FB" w14:textId="77777777" w:rsidR="004D0517" w:rsidRPr="004D0517" w:rsidRDefault="004D0517" w:rsidP="008E2720">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229F2A67" w14:textId="0154E4FC" w:rsidR="004D0517" w:rsidRPr="004D0517" w:rsidRDefault="004D0517" w:rsidP="008E2720">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4D0517">
        <w:rPr>
          <w:rFonts w:ascii="Montserrat Medium" w:eastAsia="Montserrat Medium" w:hAnsi="Montserrat Medium" w:cs="Montserrat Medium"/>
          <w:bCs/>
          <w:sz w:val="22"/>
          <w:szCs w:val="22"/>
          <w:lang w:val="es-CO"/>
        </w:rPr>
        <w:t>Para aquellas plantas o unidades existentes que pretenden adelantar obras de infraestructura que impliquen la conversión de la planta para operar con un combustible que reduzca emisiones de CO</w:t>
      </w:r>
      <w:r w:rsidRPr="008E2720">
        <w:rPr>
          <w:rFonts w:ascii="Montserrat Medium" w:eastAsia="Montserrat Medium" w:hAnsi="Montserrat Medium" w:cs="Montserrat Medium"/>
          <w:bCs/>
          <w:sz w:val="22"/>
          <w:szCs w:val="22"/>
          <w:lang w:val="es-CO"/>
        </w:rPr>
        <w:t>2</w:t>
      </w:r>
      <w:r w:rsidRPr="004D0517">
        <w:rPr>
          <w:rFonts w:ascii="Montserrat Medium" w:eastAsia="Montserrat Medium" w:hAnsi="Montserrat Medium" w:cs="Montserrat Medium"/>
          <w:bCs/>
          <w:sz w:val="22"/>
          <w:szCs w:val="22"/>
          <w:lang w:val="es-CO"/>
        </w:rPr>
        <w:t>, esto debe demostrarse usando la calculadora de emisiones FECOC 2016 de la Unidad de Planeación Minero-Energética (UPME) y se deberá declarar y certificar por el representante legal de la planta ante el ASIC junto con la declaración de parámetros.</w:t>
      </w:r>
    </w:p>
    <w:p w14:paraId="54866A13" w14:textId="77777777" w:rsidR="004D0517" w:rsidRPr="004D0517" w:rsidRDefault="004D0517" w:rsidP="004D0517">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rPr>
      </w:pPr>
    </w:p>
    <w:p w14:paraId="49700B24" w14:textId="4B9C658B" w:rsidR="005F688B" w:rsidRDefault="005F688B" w:rsidP="005F688B">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5F688B">
        <w:rPr>
          <w:rFonts w:ascii="Montserrat Medium" w:eastAsia="Montserrat Medium" w:hAnsi="Montserrat Medium" w:cs="Montserrat Medium"/>
          <w:bCs/>
          <w:sz w:val="22"/>
          <w:szCs w:val="22"/>
          <w:lang w:val="es-CO"/>
        </w:rPr>
        <w:t xml:space="preserve">Se expidió por parte de la CREG la Resolución 101 063 de 2024, por la cual se ajustó el artículo 6 de la Resolución CREG 026 de 2014, Estatuto para Situaciones de Riesgo de Desabastecimiento. En la norma se definen tres nuevas condiciones para desactivar el mecanismo, asociadas con la tasa de embalsamiento o desembalsamiento de los últimos siete (7) días promedio móvil, el estado del indicador PBP y el nivel del embalse respecto a la “senda-X”.  </w:t>
      </w:r>
    </w:p>
    <w:p w14:paraId="7AACFD71" w14:textId="77777777" w:rsidR="005F688B" w:rsidRPr="005F688B" w:rsidRDefault="005F688B" w:rsidP="005F688B">
      <w:pPr>
        <w:pStyle w:val="Prrafodelista"/>
        <w:rPr>
          <w:rFonts w:ascii="Montserrat Medium" w:eastAsia="Montserrat Medium" w:hAnsi="Montserrat Medium" w:cs="Montserrat Medium"/>
          <w:bCs/>
          <w:sz w:val="22"/>
          <w:szCs w:val="22"/>
          <w:lang w:val="es-CO"/>
        </w:rPr>
      </w:pPr>
    </w:p>
    <w:p w14:paraId="765213C3" w14:textId="12EE8501" w:rsidR="005F688B" w:rsidRDefault="005F688B" w:rsidP="005F688B">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591CEC">
        <w:rPr>
          <w:rFonts w:ascii="Montserrat Medium" w:eastAsia="Montserrat Medium" w:hAnsi="Montserrat Medium" w:cs="Montserrat Medium"/>
          <w:bCs/>
          <w:sz w:val="22"/>
          <w:szCs w:val="22"/>
          <w:lang w:val="es-CO"/>
        </w:rPr>
        <w:lastRenderedPageBreak/>
        <w:t xml:space="preserve">Se expidió </w:t>
      </w:r>
      <w:r w:rsidR="00591CEC" w:rsidRPr="00591CEC">
        <w:rPr>
          <w:rFonts w:ascii="Montserrat Medium" w:eastAsia="Montserrat Medium" w:hAnsi="Montserrat Medium" w:cs="Montserrat Medium"/>
          <w:bCs/>
          <w:sz w:val="22"/>
          <w:szCs w:val="22"/>
          <w:lang w:val="es-CO"/>
        </w:rPr>
        <w:t>la Resolución CREG</w:t>
      </w:r>
      <w:r w:rsidRPr="00591CEC">
        <w:rPr>
          <w:rFonts w:ascii="Montserrat Medium" w:eastAsia="Montserrat Medium" w:hAnsi="Montserrat Medium" w:cs="Montserrat Medium"/>
          <w:bCs/>
          <w:sz w:val="22"/>
          <w:szCs w:val="22"/>
          <w:lang w:val="es-CO"/>
        </w:rPr>
        <w:t xml:space="preserve"> </w:t>
      </w:r>
      <w:r w:rsidR="00591CEC" w:rsidRPr="00591CEC">
        <w:rPr>
          <w:rFonts w:ascii="Montserrat Medium" w:eastAsia="Montserrat Medium" w:hAnsi="Montserrat Medium" w:cs="Montserrat Medium"/>
          <w:bCs/>
          <w:sz w:val="22"/>
          <w:szCs w:val="22"/>
          <w:lang w:val="es-CO"/>
        </w:rPr>
        <w:t>101 065 de 2024</w:t>
      </w:r>
      <w:r w:rsidRPr="00591CEC">
        <w:rPr>
          <w:rFonts w:ascii="Montserrat Medium" w:eastAsia="Montserrat Medium" w:hAnsi="Montserrat Medium" w:cs="Montserrat Medium"/>
          <w:bCs/>
          <w:sz w:val="22"/>
          <w:szCs w:val="22"/>
          <w:lang w:val="es-CO"/>
        </w:rPr>
        <w:t>, por</w:t>
      </w:r>
      <w:r w:rsidR="00591CEC" w:rsidRPr="00591CEC">
        <w:rPr>
          <w:rFonts w:ascii="Montserrat Medium" w:eastAsia="Montserrat Medium" w:hAnsi="Montserrat Medium" w:cs="Montserrat Medium"/>
          <w:bCs/>
          <w:sz w:val="22"/>
          <w:szCs w:val="22"/>
          <w:lang w:val="es-CO"/>
        </w:rPr>
        <w:t xml:space="preserve"> </w:t>
      </w:r>
      <w:r w:rsidRPr="00591CEC">
        <w:rPr>
          <w:rFonts w:ascii="Montserrat Medium" w:eastAsia="Montserrat Medium" w:hAnsi="Montserrat Medium" w:cs="Montserrat Medium"/>
          <w:bCs/>
          <w:sz w:val="22"/>
          <w:szCs w:val="22"/>
          <w:lang w:val="es-CO"/>
        </w:rPr>
        <w:t>l</w:t>
      </w:r>
      <w:r w:rsidR="00591CEC" w:rsidRPr="00591CEC">
        <w:rPr>
          <w:rFonts w:ascii="Montserrat Medium" w:eastAsia="Montserrat Medium" w:hAnsi="Montserrat Medium" w:cs="Montserrat Medium"/>
          <w:bCs/>
          <w:sz w:val="22"/>
          <w:szCs w:val="22"/>
          <w:lang w:val="es-CO"/>
        </w:rPr>
        <w:t>a</w:t>
      </w:r>
      <w:r w:rsidRPr="00591CEC">
        <w:rPr>
          <w:rFonts w:ascii="Montserrat Medium" w:eastAsia="Montserrat Medium" w:hAnsi="Montserrat Medium" w:cs="Montserrat Medium"/>
          <w:bCs/>
          <w:sz w:val="22"/>
          <w:szCs w:val="22"/>
          <w:lang w:val="es-CO"/>
        </w:rPr>
        <w:t xml:space="preserve"> cual se amplía</w:t>
      </w:r>
      <w:r w:rsidR="00591CEC">
        <w:rPr>
          <w:rFonts w:ascii="Montserrat Medium" w:eastAsia="Montserrat Medium" w:hAnsi="Montserrat Medium" w:cs="Montserrat Medium"/>
          <w:bCs/>
          <w:sz w:val="22"/>
          <w:szCs w:val="22"/>
          <w:lang w:val="es-CO"/>
        </w:rPr>
        <w:t xml:space="preserve"> </w:t>
      </w:r>
      <w:r w:rsidR="00591CEC" w:rsidRPr="00591CEC">
        <w:rPr>
          <w:rFonts w:ascii="Montserrat Medium" w:eastAsia="Montserrat Medium" w:hAnsi="Montserrat Medium" w:cs="Montserrat Medium"/>
          <w:bCs/>
          <w:sz w:val="22"/>
          <w:szCs w:val="22"/>
          <w:lang w:val="es-CO"/>
        </w:rPr>
        <w:t>hasta el 1 de marzo del año 2025</w:t>
      </w:r>
      <w:r w:rsidR="00591CEC">
        <w:rPr>
          <w:rFonts w:ascii="Montserrat Medium" w:eastAsia="Montserrat Medium" w:hAnsi="Montserrat Medium" w:cs="Montserrat Medium"/>
          <w:bCs/>
          <w:sz w:val="22"/>
          <w:szCs w:val="22"/>
          <w:lang w:val="es-CO"/>
        </w:rPr>
        <w:t xml:space="preserve"> </w:t>
      </w:r>
      <w:r w:rsidRPr="00591CEC">
        <w:rPr>
          <w:rFonts w:ascii="Montserrat Medium" w:eastAsia="Montserrat Medium" w:hAnsi="Montserrat Medium" w:cs="Montserrat Medium"/>
          <w:bCs/>
          <w:sz w:val="22"/>
          <w:szCs w:val="22"/>
          <w:lang w:val="es-CO"/>
        </w:rPr>
        <w:t xml:space="preserve">la vigencia del programa transitorio para la </w:t>
      </w:r>
      <w:r w:rsidR="00692266" w:rsidRPr="00591CEC">
        <w:rPr>
          <w:rFonts w:ascii="Montserrat Medium" w:eastAsia="Montserrat Medium" w:hAnsi="Montserrat Medium" w:cs="Montserrat Medium"/>
          <w:bCs/>
          <w:sz w:val="22"/>
          <w:szCs w:val="22"/>
          <w:lang w:val="es-CO"/>
        </w:rPr>
        <w:t>participación</w:t>
      </w:r>
      <w:r w:rsidRPr="00591CEC">
        <w:rPr>
          <w:rFonts w:ascii="Montserrat Medium" w:eastAsia="Montserrat Medium" w:hAnsi="Montserrat Medium" w:cs="Montserrat Medium"/>
          <w:bCs/>
          <w:sz w:val="22"/>
          <w:szCs w:val="22"/>
          <w:lang w:val="es-CO"/>
        </w:rPr>
        <w:t xml:space="preserve"> de la demanda en la bolsa de energía</w:t>
      </w:r>
      <w:r w:rsidR="00591CEC">
        <w:rPr>
          <w:rFonts w:ascii="Montserrat Medium" w:eastAsia="Montserrat Medium" w:hAnsi="Montserrat Medium" w:cs="Montserrat Medium"/>
          <w:bCs/>
          <w:sz w:val="22"/>
          <w:szCs w:val="22"/>
          <w:lang w:val="es-CO"/>
        </w:rPr>
        <w:t>,</w:t>
      </w:r>
      <w:r w:rsidRPr="00591CEC">
        <w:rPr>
          <w:rFonts w:ascii="Montserrat Medium" w:eastAsia="Montserrat Medium" w:hAnsi="Montserrat Medium" w:cs="Montserrat Medium"/>
          <w:bCs/>
          <w:sz w:val="22"/>
          <w:szCs w:val="22"/>
          <w:lang w:val="es-CO"/>
        </w:rPr>
        <w:t xml:space="preserve"> establecido en la Resolución CREG 101 054 de 2024. </w:t>
      </w:r>
    </w:p>
    <w:p w14:paraId="5484B1AD" w14:textId="77777777" w:rsidR="000379FD" w:rsidRPr="000379FD" w:rsidRDefault="000379FD" w:rsidP="000379FD">
      <w:pPr>
        <w:pStyle w:val="Prrafodelista"/>
        <w:rPr>
          <w:rFonts w:ascii="Montserrat Medium" w:eastAsia="Montserrat Medium" w:hAnsi="Montserrat Medium" w:cs="Montserrat Medium"/>
          <w:bCs/>
          <w:sz w:val="22"/>
          <w:szCs w:val="22"/>
          <w:lang w:val="es-CO"/>
        </w:rPr>
      </w:pPr>
    </w:p>
    <w:p w14:paraId="779BB12F" w14:textId="47105BA7" w:rsidR="000379FD" w:rsidRPr="000379FD" w:rsidRDefault="000379FD" w:rsidP="00653C2F">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0379FD">
        <w:rPr>
          <w:rFonts w:ascii="Montserrat Medium" w:eastAsia="Montserrat Medium" w:hAnsi="Montserrat Medium" w:cs="Montserrat Medium"/>
          <w:bCs/>
          <w:sz w:val="22"/>
          <w:szCs w:val="22"/>
          <w:lang w:val="es-CO"/>
        </w:rPr>
        <w:t>Se expidió la Resolución CREG 101 066 de 2024, por la cual se definen nuevos precios de escasez del Cargo por Confiabilidad, y se hacen modificaciones a la Resolución CREG 071 de 2006 y a otras normativas. Se debe resaltar que se definieron dos precios de escasez, uno para el grupo de plantas con precios variables superiores (PCVS), es decir, aquellas</w:t>
      </w:r>
      <w:r>
        <w:rPr>
          <w:rFonts w:ascii="Montserrat Medium" w:eastAsia="Montserrat Medium" w:hAnsi="Montserrat Medium" w:cs="Montserrat Medium"/>
          <w:bCs/>
          <w:sz w:val="22"/>
          <w:szCs w:val="22"/>
          <w:lang w:val="es-CO"/>
        </w:rPr>
        <w:t xml:space="preserve"> unidades</w:t>
      </w:r>
      <w:r w:rsidRPr="000379FD">
        <w:rPr>
          <w:rFonts w:ascii="Montserrat Medium" w:eastAsia="Montserrat Medium" w:hAnsi="Montserrat Medium" w:cs="Montserrat Medium"/>
          <w:bCs/>
          <w:sz w:val="22"/>
          <w:szCs w:val="22"/>
          <w:lang w:val="es-CO"/>
        </w:rPr>
        <w:t xml:space="preserve"> que respaldan sus</w:t>
      </w:r>
      <w:r>
        <w:rPr>
          <w:rFonts w:ascii="Montserrat Medium" w:eastAsia="Montserrat Medium" w:hAnsi="Montserrat Medium" w:cs="Montserrat Medium"/>
          <w:bCs/>
          <w:sz w:val="22"/>
          <w:szCs w:val="22"/>
          <w:lang w:val="es-CO"/>
        </w:rPr>
        <w:t xml:space="preserve"> Obligaciones de Energía en Firme-</w:t>
      </w:r>
      <w:r w:rsidRPr="000379FD">
        <w:rPr>
          <w:rFonts w:ascii="Montserrat Medium" w:eastAsia="Montserrat Medium" w:hAnsi="Montserrat Medium" w:cs="Montserrat Medium"/>
          <w:bCs/>
          <w:sz w:val="22"/>
          <w:szCs w:val="22"/>
          <w:lang w:val="es-CO"/>
        </w:rPr>
        <w:t>OEF con combustibles líquidos, mezclas de combustibles líquidos o gas combustible</w:t>
      </w:r>
      <w:r>
        <w:rPr>
          <w:rFonts w:ascii="Montserrat Medium" w:eastAsia="Montserrat Medium" w:hAnsi="Montserrat Medium" w:cs="Montserrat Medium"/>
          <w:bCs/>
          <w:sz w:val="22"/>
          <w:szCs w:val="22"/>
          <w:lang w:val="es-CO"/>
        </w:rPr>
        <w:t>;</w:t>
      </w:r>
      <w:r w:rsidRPr="000379FD">
        <w:rPr>
          <w:rFonts w:ascii="Montserrat Medium" w:eastAsia="Montserrat Medium" w:hAnsi="Montserrat Medium" w:cs="Montserrat Medium"/>
          <w:bCs/>
          <w:sz w:val="22"/>
          <w:szCs w:val="22"/>
          <w:lang w:val="es-CO"/>
        </w:rPr>
        <w:t xml:space="preserve"> y otro para el </w:t>
      </w:r>
      <w:r>
        <w:rPr>
          <w:rFonts w:ascii="Montserrat Medium" w:eastAsia="Montserrat Medium" w:hAnsi="Montserrat Medium" w:cs="Montserrat Medium"/>
          <w:bCs/>
          <w:sz w:val="22"/>
          <w:szCs w:val="22"/>
          <w:lang w:val="es-CO"/>
        </w:rPr>
        <w:t>g</w:t>
      </w:r>
      <w:r w:rsidRPr="000379FD">
        <w:rPr>
          <w:rFonts w:ascii="Montserrat Medium" w:eastAsia="Montserrat Medium" w:hAnsi="Montserrat Medium" w:cs="Montserrat Medium"/>
          <w:bCs/>
          <w:sz w:val="22"/>
          <w:szCs w:val="22"/>
          <w:lang w:val="es-CO"/>
        </w:rPr>
        <w:t>rupo de plantas con precios variables inferiores (PCVI)</w:t>
      </w:r>
      <w:r>
        <w:rPr>
          <w:rFonts w:ascii="Montserrat Medium" w:eastAsia="Montserrat Medium" w:hAnsi="Montserrat Medium" w:cs="Montserrat Medium"/>
          <w:bCs/>
          <w:sz w:val="22"/>
          <w:szCs w:val="22"/>
          <w:lang w:val="es-CO"/>
        </w:rPr>
        <w:t xml:space="preserve">, es decir, aquellas unidades que </w:t>
      </w:r>
      <w:r w:rsidRPr="000379FD">
        <w:rPr>
          <w:rFonts w:ascii="Montserrat Medium" w:eastAsia="Montserrat Medium" w:hAnsi="Montserrat Medium" w:cs="Montserrat Medium"/>
          <w:bCs/>
          <w:sz w:val="22"/>
          <w:szCs w:val="22"/>
          <w:lang w:val="es-CO"/>
        </w:rPr>
        <w:t>respaldan sus OEF con recursos renovables o carbón en más del 50%.</w:t>
      </w:r>
    </w:p>
    <w:p w14:paraId="45261FB2" w14:textId="512DBC86" w:rsidR="000379FD" w:rsidRPr="000379FD" w:rsidRDefault="000379FD" w:rsidP="000379FD">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 xml:space="preserve"> </w:t>
      </w:r>
    </w:p>
    <w:p w14:paraId="47EC8C2C" w14:textId="525D96B1" w:rsidR="000379FD" w:rsidRDefault="000379FD" w:rsidP="000379FD">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5F688B">
        <w:rPr>
          <w:rFonts w:ascii="Montserrat Medium" w:eastAsia="Montserrat Medium" w:hAnsi="Montserrat Medium" w:cs="Montserrat Medium"/>
          <w:bCs/>
          <w:sz w:val="22"/>
          <w:szCs w:val="22"/>
          <w:lang w:val="es-CO"/>
        </w:rPr>
        <w:t xml:space="preserve">Se publicó por parte de la CREG la Agenda Regulatoria Indicativa del año 2025 (Circular 096 de 2024). El plazo para recepción de observaciones por parte del regulador es el </w:t>
      </w:r>
      <w:r w:rsidR="00855FF2">
        <w:rPr>
          <w:rFonts w:ascii="Montserrat Medium" w:eastAsia="Montserrat Medium" w:hAnsi="Montserrat Medium" w:cs="Montserrat Medium"/>
          <w:bCs/>
          <w:sz w:val="22"/>
          <w:szCs w:val="22"/>
          <w:lang w:val="es-CO"/>
        </w:rPr>
        <w:t>4</w:t>
      </w:r>
      <w:r w:rsidRPr="005F688B">
        <w:rPr>
          <w:rFonts w:ascii="Montserrat Medium" w:eastAsia="Montserrat Medium" w:hAnsi="Montserrat Medium" w:cs="Montserrat Medium"/>
          <w:bCs/>
          <w:sz w:val="22"/>
          <w:szCs w:val="22"/>
          <w:lang w:val="es-CO"/>
        </w:rPr>
        <w:t xml:space="preserve"> de diciembre del año en curso.</w:t>
      </w:r>
    </w:p>
    <w:p w14:paraId="27664BE4" w14:textId="77777777" w:rsidR="005F688B" w:rsidRDefault="005F688B" w:rsidP="005F688B">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086BA1BA" w14:textId="76FDD3CA" w:rsidR="005F688B" w:rsidRPr="005F688B" w:rsidRDefault="005F688B" w:rsidP="005F688B">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5F688B">
        <w:rPr>
          <w:rFonts w:ascii="Montserrat Medium" w:eastAsia="Montserrat Medium" w:hAnsi="Montserrat Medium" w:cs="Montserrat Medium"/>
          <w:bCs/>
          <w:sz w:val="22"/>
          <w:szCs w:val="22"/>
          <w:lang w:val="es-CO"/>
        </w:rPr>
        <w:t xml:space="preserve">ISAGEN informó </w:t>
      </w:r>
      <w:r w:rsidR="00DE5949">
        <w:rPr>
          <w:rFonts w:ascii="Montserrat Medium" w:eastAsia="Montserrat Medium" w:hAnsi="Montserrat Medium" w:cs="Montserrat Medium"/>
          <w:bCs/>
          <w:sz w:val="22"/>
          <w:szCs w:val="22"/>
          <w:lang w:val="es-CO"/>
        </w:rPr>
        <w:t xml:space="preserve">el </w:t>
      </w:r>
      <w:r w:rsidRPr="005F688B">
        <w:rPr>
          <w:rFonts w:ascii="Montserrat Medium" w:eastAsia="Montserrat Medium" w:hAnsi="Montserrat Medium" w:cs="Montserrat Medium"/>
          <w:bCs/>
          <w:sz w:val="22"/>
          <w:szCs w:val="22"/>
          <w:lang w:val="es-CO"/>
        </w:rPr>
        <w:t xml:space="preserve">inició </w:t>
      </w:r>
      <w:r w:rsidR="00DE5949">
        <w:rPr>
          <w:rFonts w:ascii="Montserrat Medium" w:eastAsia="Montserrat Medium" w:hAnsi="Montserrat Medium" w:cs="Montserrat Medium"/>
          <w:bCs/>
          <w:sz w:val="22"/>
          <w:szCs w:val="22"/>
          <w:lang w:val="es-CO"/>
        </w:rPr>
        <w:t>d</w:t>
      </w:r>
      <w:r w:rsidRPr="005F688B">
        <w:rPr>
          <w:rFonts w:ascii="Montserrat Medium" w:eastAsia="Montserrat Medium" w:hAnsi="Montserrat Medium" w:cs="Montserrat Medium"/>
          <w:bCs/>
          <w:sz w:val="22"/>
          <w:szCs w:val="22"/>
          <w:lang w:val="es-CO"/>
        </w:rPr>
        <w:t xml:space="preserve">el vertimiento controlado e intermitente </w:t>
      </w:r>
      <w:r w:rsidR="00DE5949">
        <w:rPr>
          <w:rFonts w:ascii="Montserrat Medium" w:eastAsia="Montserrat Medium" w:hAnsi="Montserrat Medium" w:cs="Montserrat Medium"/>
          <w:bCs/>
          <w:sz w:val="22"/>
          <w:szCs w:val="22"/>
          <w:lang w:val="es-CO"/>
        </w:rPr>
        <w:t xml:space="preserve">de </w:t>
      </w:r>
      <w:r w:rsidRPr="005F688B">
        <w:rPr>
          <w:rFonts w:ascii="Montserrat Medium" w:eastAsia="Montserrat Medium" w:hAnsi="Montserrat Medium" w:cs="Montserrat Medium"/>
          <w:bCs/>
          <w:sz w:val="22"/>
          <w:szCs w:val="22"/>
          <w:lang w:val="es-CO"/>
        </w:rPr>
        <w:t>la central SOGAMOSO</w:t>
      </w:r>
      <w:r w:rsidR="00DE5949">
        <w:rPr>
          <w:rFonts w:ascii="Montserrat Medium" w:eastAsia="Montserrat Medium" w:hAnsi="Montserrat Medium" w:cs="Montserrat Medium"/>
          <w:bCs/>
          <w:sz w:val="22"/>
          <w:szCs w:val="22"/>
          <w:lang w:val="es-CO"/>
        </w:rPr>
        <w:t xml:space="preserve"> para el 15 de noviembre del año en curso</w:t>
      </w:r>
      <w:r w:rsidRPr="005F688B">
        <w:rPr>
          <w:rFonts w:ascii="Montserrat Medium" w:eastAsia="Montserrat Medium" w:hAnsi="Montserrat Medium" w:cs="Montserrat Medium"/>
          <w:bCs/>
          <w:sz w:val="22"/>
          <w:szCs w:val="22"/>
          <w:lang w:val="es-CO"/>
        </w:rPr>
        <w:t>, debido a que el embalse TOPOCORO llegó a niveles cercanos a su cota máxima de 320 metros sobre el nivel del mar. El generador recalco que, debido al Estatuto para Situaciones de Riesgo de Desabastecimiento</w:t>
      </w:r>
      <w:r w:rsidR="00DE5949">
        <w:rPr>
          <w:rFonts w:ascii="Montserrat Medium" w:eastAsia="Montserrat Medium" w:hAnsi="Montserrat Medium" w:cs="Montserrat Medium"/>
          <w:bCs/>
          <w:sz w:val="22"/>
          <w:szCs w:val="22"/>
          <w:lang w:val="es-CO"/>
        </w:rPr>
        <w:t>-ESRD</w:t>
      </w:r>
      <w:r w:rsidRPr="005F688B">
        <w:rPr>
          <w:rFonts w:ascii="Montserrat Medium" w:eastAsia="Montserrat Medium" w:hAnsi="Montserrat Medium" w:cs="Montserrat Medium"/>
          <w:bCs/>
          <w:sz w:val="22"/>
          <w:szCs w:val="22"/>
          <w:lang w:val="es-CO"/>
        </w:rPr>
        <w:t xml:space="preserve">, la generación de energía fue sujeta a consideraciones por fuera de la operación habitual de la Central. </w:t>
      </w:r>
    </w:p>
    <w:p w14:paraId="7A5BA010" w14:textId="77777777" w:rsidR="005F688B" w:rsidRDefault="005F688B" w:rsidP="005F688B">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31C57978" w14:textId="7887A4FE" w:rsidR="005F688B" w:rsidRPr="005F688B" w:rsidRDefault="005F688B" w:rsidP="005F688B">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5F688B">
        <w:rPr>
          <w:rFonts w:ascii="Montserrat Medium" w:eastAsia="Montserrat Medium" w:hAnsi="Montserrat Medium" w:cs="Montserrat Medium"/>
          <w:bCs/>
          <w:sz w:val="22"/>
          <w:szCs w:val="22"/>
          <w:lang w:val="es-CO"/>
        </w:rPr>
        <w:t>GECELCA informó al CND y CNO que, de acuerdo con la información suministrada por el equipo de despacho del CND a los ingenieros de turno de su central TERMOGUAJIRA, las unidades de esta planta fueron re</w:t>
      </w:r>
      <w:r w:rsidR="00DE5949">
        <w:rPr>
          <w:rFonts w:ascii="Montserrat Medium" w:eastAsia="Montserrat Medium" w:hAnsi="Montserrat Medium" w:cs="Montserrat Medium"/>
          <w:bCs/>
          <w:sz w:val="22"/>
          <w:szCs w:val="22"/>
          <w:lang w:val="es-CO"/>
        </w:rPr>
        <w:t xml:space="preserve"> </w:t>
      </w:r>
      <w:r w:rsidRPr="005F688B">
        <w:rPr>
          <w:rFonts w:ascii="Montserrat Medium" w:eastAsia="Montserrat Medium" w:hAnsi="Montserrat Medium" w:cs="Montserrat Medium"/>
          <w:bCs/>
          <w:sz w:val="22"/>
          <w:szCs w:val="22"/>
          <w:lang w:val="es-CO"/>
        </w:rPr>
        <w:t>despachadas a su mínimo técnico por margen de regulación, ocasionando reconciliaciones negativas en la liquidación comercial que realiza el ASIC, afectando económicamente a la compañía durante la activación del Estatuto para Situaciones de Riesgo de Desabastecimiento</w:t>
      </w:r>
      <w:r w:rsidR="00DE5949">
        <w:rPr>
          <w:rFonts w:ascii="Montserrat Medium" w:eastAsia="Montserrat Medium" w:hAnsi="Montserrat Medium" w:cs="Montserrat Medium"/>
          <w:bCs/>
          <w:sz w:val="22"/>
          <w:szCs w:val="22"/>
          <w:lang w:val="es-CO"/>
        </w:rPr>
        <w:t>-ESRD</w:t>
      </w:r>
      <w:r w:rsidRPr="005F688B">
        <w:rPr>
          <w:rFonts w:ascii="Montserrat Medium" w:eastAsia="Montserrat Medium" w:hAnsi="Montserrat Medium" w:cs="Montserrat Medium"/>
          <w:bCs/>
          <w:sz w:val="22"/>
          <w:szCs w:val="22"/>
          <w:lang w:val="es-CO"/>
        </w:rPr>
        <w:t>.</w:t>
      </w:r>
    </w:p>
    <w:p w14:paraId="3097D0FC" w14:textId="77777777" w:rsidR="005F688B" w:rsidRDefault="005F688B" w:rsidP="005F688B">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45646159" w14:textId="30431533" w:rsidR="00F53A61" w:rsidRDefault="005F688B" w:rsidP="005F688B">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5F688B">
        <w:rPr>
          <w:rFonts w:ascii="Montserrat Medium" w:eastAsia="Montserrat Medium" w:hAnsi="Montserrat Medium" w:cs="Montserrat Medium"/>
          <w:bCs/>
          <w:sz w:val="22"/>
          <w:szCs w:val="22"/>
          <w:lang w:val="es-CO"/>
        </w:rPr>
        <w:t>ENEL informó al Consejo que el día 24 de noviembre del año en curso, un grupo de personas del municipio de El Colegio llegó a las centrales hidroeléctrica Paraíso y Guaca para manifestar su inconformidad frente al presunto incumplimiento de los acuerdos establecidos con ENEL</w:t>
      </w:r>
      <w:r w:rsidR="00DE5949">
        <w:rPr>
          <w:rFonts w:ascii="Montserrat Medium" w:eastAsia="Montserrat Medium" w:hAnsi="Montserrat Medium" w:cs="Montserrat Medium"/>
          <w:bCs/>
          <w:sz w:val="22"/>
          <w:szCs w:val="22"/>
          <w:lang w:val="es-CO"/>
        </w:rPr>
        <w:t>,</w:t>
      </w:r>
      <w:r w:rsidRPr="005F688B">
        <w:rPr>
          <w:rFonts w:ascii="Montserrat Medium" w:eastAsia="Montserrat Medium" w:hAnsi="Montserrat Medium" w:cs="Montserrat Medium"/>
          <w:bCs/>
          <w:sz w:val="22"/>
          <w:szCs w:val="22"/>
          <w:lang w:val="es-CO"/>
        </w:rPr>
        <w:t xml:space="preserve"> bloqueando el ingreso y salida a las centrales, limitando la libre movilidad de los ciudadanos que trabajan en las mismas. S</w:t>
      </w:r>
      <w:r w:rsidR="00692266">
        <w:rPr>
          <w:rFonts w:ascii="Montserrat Medium" w:eastAsia="Montserrat Medium" w:hAnsi="Montserrat Medium" w:cs="Montserrat Medium"/>
          <w:bCs/>
          <w:sz w:val="22"/>
          <w:szCs w:val="22"/>
          <w:lang w:val="es-CO"/>
        </w:rPr>
        <w:t>e</w:t>
      </w:r>
      <w:r w:rsidRPr="005F688B">
        <w:rPr>
          <w:rFonts w:ascii="Montserrat Medium" w:eastAsia="Montserrat Medium" w:hAnsi="Montserrat Medium" w:cs="Montserrat Medium"/>
          <w:bCs/>
          <w:sz w:val="22"/>
          <w:szCs w:val="22"/>
          <w:lang w:val="es-CO"/>
        </w:rPr>
        <w:t xml:space="preserve"> indicó por el generador que </w:t>
      </w:r>
      <w:r w:rsidR="00DE5949">
        <w:rPr>
          <w:rFonts w:ascii="Montserrat Medium" w:eastAsia="Montserrat Medium" w:hAnsi="Montserrat Medium" w:cs="Montserrat Medium"/>
          <w:bCs/>
          <w:sz w:val="22"/>
          <w:szCs w:val="22"/>
          <w:lang w:val="es-CO"/>
        </w:rPr>
        <w:t>esta situación</w:t>
      </w:r>
      <w:r w:rsidRPr="005F688B">
        <w:rPr>
          <w:rFonts w:ascii="Montserrat Medium" w:eastAsia="Montserrat Medium" w:hAnsi="Montserrat Medium" w:cs="Montserrat Medium"/>
          <w:bCs/>
          <w:sz w:val="22"/>
          <w:szCs w:val="22"/>
          <w:lang w:val="es-CO"/>
        </w:rPr>
        <w:t xml:space="preserve"> </w:t>
      </w:r>
      <w:r w:rsidR="00692266">
        <w:rPr>
          <w:rFonts w:ascii="Montserrat Medium" w:eastAsia="Montserrat Medium" w:hAnsi="Montserrat Medium" w:cs="Montserrat Medium"/>
          <w:bCs/>
          <w:sz w:val="22"/>
          <w:szCs w:val="22"/>
          <w:lang w:val="es-CO"/>
        </w:rPr>
        <w:t>impide</w:t>
      </w:r>
      <w:r w:rsidRPr="005F688B">
        <w:rPr>
          <w:rFonts w:ascii="Montserrat Medium" w:eastAsia="Montserrat Medium" w:hAnsi="Montserrat Medium" w:cs="Montserrat Medium"/>
          <w:bCs/>
          <w:sz w:val="22"/>
          <w:szCs w:val="22"/>
          <w:lang w:val="es-CO"/>
        </w:rPr>
        <w:t xml:space="preserve"> adelantar las acciones de mantenimiento</w:t>
      </w:r>
      <w:r w:rsidR="00DE5949">
        <w:rPr>
          <w:rFonts w:ascii="Montserrat Medium" w:eastAsia="Montserrat Medium" w:hAnsi="Montserrat Medium" w:cs="Montserrat Medium"/>
          <w:bCs/>
          <w:sz w:val="22"/>
          <w:szCs w:val="22"/>
          <w:lang w:val="es-CO"/>
        </w:rPr>
        <w:t xml:space="preserve"> previamente definidas</w:t>
      </w:r>
      <w:r w:rsidRPr="005F688B">
        <w:rPr>
          <w:rFonts w:ascii="Montserrat Medium" w:eastAsia="Montserrat Medium" w:hAnsi="Montserrat Medium" w:cs="Montserrat Medium"/>
          <w:bCs/>
          <w:sz w:val="22"/>
          <w:szCs w:val="22"/>
          <w:lang w:val="es-CO"/>
        </w:rPr>
        <w:t>.</w:t>
      </w:r>
    </w:p>
    <w:p w14:paraId="0F1D1ADC" w14:textId="77777777" w:rsidR="000D535A" w:rsidRPr="000D535A" w:rsidRDefault="000D535A" w:rsidP="000D535A">
      <w:pPr>
        <w:pStyle w:val="Prrafodelista"/>
        <w:rPr>
          <w:rFonts w:ascii="Montserrat Medium" w:eastAsia="Montserrat Medium" w:hAnsi="Montserrat Medium" w:cs="Montserrat Medium"/>
          <w:bCs/>
          <w:sz w:val="22"/>
          <w:szCs w:val="22"/>
          <w:lang w:val="es-CO"/>
        </w:rPr>
      </w:pPr>
    </w:p>
    <w:p w14:paraId="1B7914BB" w14:textId="77777777" w:rsidR="000D535A" w:rsidRPr="000D535A" w:rsidRDefault="000D535A" w:rsidP="000D535A">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6714CE61" w14:textId="77777777" w:rsidR="000D535A" w:rsidRPr="000D535A" w:rsidRDefault="000D535A" w:rsidP="000D535A">
      <w:pPr>
        <w:pStyle w:val="Prrafodelista"/>
        <w:rPr>
          <w:rFonts w:ascii="Montserrat Medium" w:eastAsia="Montserrat Medium" w:hAnsi="Montserrat Medium" w:cs="Montserrat Medium"/>
          <w:bCs/>
          <w:sz w:val="22"/>
          <w:szCs w:val="22"/>
          <w:lang w:val="es-CO"/>
        </w:rPr>
      </w:pPr>
    </w:p>
    <w:p w14:paraId="08E5098A" w14:textId="77777777" w:rsidR="00363512" w:rsidRPr="00363512" w:rsidRDefault="00363512" w:rsidP="00363512">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363512">
        <w:rPr>
          <w:rFonts w:ascii="Montserrat Medium" w:eastAsia="Montserrat Medium" w:hAnsi="Montserrat Medium" w:cs="Montserrat Medium"/>
          <w:bCs/>
          <w:sz w:val="22"/>
          <w:szCs w:val="22"/>
          <w:lang w:val="es-CO"/>
        </w:rPr>
        <w:lastRenderedPageBreak/>
        <w:t xml:space="preserve">El CND presentó la nueva versión del PARATEC, que se incorporará a las nuevas fuentes de información que utiliza el operador del Sistema (Modelo Común de Datos-MCD). Se resaltan las mejoras de la interfaz con el usuario, la minimización de los tiempos para la generación de reportes y la publicación de un mapa interactivo y georreferenciado con los principales elementos del SIN. </w:t>
      </w:r>
    </w:p>
    <w:p w14:paraId="55AB9AFE" w14:textId="77777777" w:rsidR="00363512" w:rsidRPr="00363512" w:rsidRDefault="00363512" w:rsidP="00363512">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37BD4667" w14:textId="15B38902" w:rsidR="00003A22" w:rsidRDefault="00363512" w:rsidP="00363512">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sidRPr="00363512">
        <w:rPr>
          <w:rFonts w:ascii="Montserrat Medium" w:eastAsia="Montserrat Medium" w:hAnsi="Montserrat Medium" w:cs="Montserrat Medium"/>
          <w:bCs/>
          <w:sz w:val="22"/>
          <w:szCs w:val="22"/>
          <w:lang w:val="es-CO"/>
        </w:rPr>
        <w:t>Respecto a este último punto, se sugirió revisar la pertinencia o no de tener habilitado al público en general la información</w:t>
      </w:r>
      <w:r>
        <w:rPr>
          <w:rFonts w:ascii="Montserrat Medium" w:eastAsia="Montserrat Medium" w:hAnsi="Montserrat Medium" w:cs="Montserrat Medium"/>
          <w:bCs/>
          <w:sz w:val="22"/>
          <w:szCs w:val="22"/>
          <w:lang w:val="es-CO"/>
        </w:rPr>
        <w:t xml:space="preserve"> detallada</w:t>
      </w:r>
      <w:r w:rsidRPr="00363512">
        <w:rPr>
          <w:rFonts w:ascii="Montserrat Medium" w:eastAsia="Montserrat Medium" w:hAnsi="Montserrat Medium" w:cs="Montserrat Medium"/>
          <w:bCs/>
          <w:sz w:val="22"/>
          <w:szCs w:val="22"/>
          <w:lang w:val="es-CO"/>
        </w:rPr>
        <w:t xml:space="preserve"> del Sistema.  </w:t>
      </w:r>
    </w:p>
    <w:p w14:paraId="5EB450B8" w14:textId="77777777" w:rsidR="00003A22" w:rsidRDefault="00003A22" w:rsidP="00363512">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77EAAA1A" w14:textId="0619975B" w:rsidR="00003A22" w:rsidRDefault="00003A22" w:rsidP="00003A22">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EPM socializó las fechas de entrada en operación de la segunda etapa (unidades 5 a 8), del proyecto Ituango, las cuales no tienen Obligaciones de Energía en Firme:</w:t>
      </w:r>
    </w:p>
    <w:p w14:paraId="4BA53995" w14:textId="524A4CC5" w:rsidR="00363512" w:rsidRDefault="00003A22" w:rsidP="00003A22">
      <w:pPr>
        <w:pStyle w:val="Prrafodelista"/>
        <w:pBdr>
          <w:top w:val="nil"/>
          <w:left w:val="nil"/>
          <w:bottom w:val="nil"/>
          <w:right w:val="nil"/>
          <w:between w:val="nil"/>
        </w:pBdr>
        <w:ind w:left="360"/>
        <w:jc w:val="center"/>
        <w:rPr>
          <w:rFonts w:ascii="Montserrat Medium" w:eastAsia="Montserrat Medium" w:hAnsi="Montserrat Medium" w:cs="Montserrat Medium"/>
          <w:bCs/>
          <w:sz w:val="22"/>
          <w:szCs w:val="22"/>
          <w:lang w:val="es-CO"/>
        </w:rPr>
      </w:pPr>
      <w:r w:rsidRPr="00003A22">
        <w:rPr>
          <w:rFonts w:ascii="Montserrat Medium" w:eastAsia="Montserrat Medium" w:hAnsi="Montserrat Medium" w:cs="Montserrat Medium"/>
          <w:bCs/>
          <w:noProof/>
          <w:sz w:val="22"/>
          <w:szCs w:val="22"/>
          <w:lang w:val="es-CO"/>
        </w:rPr>
        <w:drawing>
          <wp:inline distT="0" distB="0" distL="0" distR="0" wp14:anchorId="53ABB575" wp14:editId="12FCB437">
            <wp:extent cx="2113333" cy="1147112"/>
            <wp:effectExtent l="0" t="0" r="1270" b="0"/>
            <wp:docPr id="870081911" name="Imagen 1" descr="Tex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81911" name="Imagen 1" descr="Texto, Tabla&#10;&#10;Descripción generada automáticamente"/>
                    <pic:cNvPicPr/>
                  </pic:nvPicPr>
                  <pic:blipFill>
                    <a:blip r:embed="rId15"/>
                    <a:stretch>
                      <a:fillRect/>
                    </a:stretch>
                  </pic:blipFill>
                  <pic:spPr>
                    <a:xfrm>
                      <a:off x="0" y="0"/>
                      <a:ext cx="2138043" cy="1160525"/>
                    </a:xfrm>
                    <a:prstGeom prst="rect">
                      <a:avLst/>
                    </a:prstGeom>
                  </pic:spPr>
                </pic:pic>
              </a:graphicData>
            </a:graphic>
          </wp:inline>
        </w:drawing>
      </w:r>
    </w:p>
    <w:p w14:paraId="563CD39A" w14:textId="77777777" w:rsidR="00003A22" w:rsidRPr="00363512" w:rsidRDefault="00003A22" w:rsidP="00003A22">
      <w:pPr>
        <w:pStyle w:val="Prrafodelista"/>
        <w:pBdr>
          <w:top w:val="nil"/>
          <w:left w:val="nil"/>
          <w:bottom w:val="nil"/>
          <w:right w:val="nil"/>
          <w:between w:val="nil"/>
        </w:pBdr>
        <w:ind w:left="360"/>
        <w:rPr>
          <w:rFonts w:ascii="Montserrat Medium" w:eastAsia="Montserrat Medium" w:hAnsi="Montserrat Medium" w:cs="Montserrat Medium"/>
          <w:bCs/>
          <w:sz w:val="22"/>
          <w:szCs w:val="22"/>
          <w:lang w:val="es-CO"/>
        </w:rPr>
      </w:pPr>
    </w:p>
    <w:sectPr w:rsidR="00003A22" w:rsidRPr="00363512">
      <w:headerReference w:type="even" r:id="rId16"/>
      <w:headerReference w:type="default" r:id="rId17"/>
      <w:footerReference w:type="even" r:id="rId18"/>
      <w:footerReference w:type="default" r:id="rId19"/>
      <w:headerReference w:type="first" r:id="rId20"/>
      <w:footerReference w:type="first" r:id="rId21"/>
      <w:pgSz w:w="12242" w:h="15842"/>
      <w:pgMar w:top="0" w:right="1327" w:bottom="1134" w:left="1701"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2F55CE" w14:textId="77777777" w:rsidR="00983124" w:rsidRDefault="00983124">
      <w:r>
        <w:separator/>
      </w:r>
    </w:p>
  </w:endnote>
  <w:endnote w:type="continuationSeparator" w:id="0">
    <w:p w14:paraId="497D27F4" w14:textId="77777777" w:rsidR="00983124" w:rsidRDefault="00983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BBB723B9-2D2A-4447-9A2F-9D590BC9D333}"/>
    <w:embedItalic r:id="rId2" w:fontKey="{F413F24B-C499-4775-957F-7318CCE75B22}"/>
  </w:font>
  <w:font w:name="Montserrat">
    <w:charset w:val="00"/>
    <w:family w:val="auto"/>
    <w:pitch w:val="variable"/>
    <w:sig w:usb0="2000020F" w:usb1="00000003" w:usb2="00000000" w:usb3="00000000" w:csb0="00000197" w:csb1="00000000"/>
    <w:embedRegular r:id="rId3" w:fontKey="{C3D91378-0373-44A8-8A7D-6E3E38A8E0FE}"/>
    <w:embedBold r:id="rId4" w:fontKey="{02AD657C-60FA-41A9-8A1A-654CD28C9039}"/>
  </w:font>
  <w:font w:name="Montserrat Medium">
    <w:charset w:val="00"/>
    <w:family w:val="auto"/>
    <w:pitch w:val="variable"/>
    <w:sig w:usb0="2000020F" w:usb1="00000003" w:usb2="00000000" w:usb3="00000000" w:csb0="00000197" w:csb1="00000000"/>
    <w:embedRegular r:id="rId5" w:fontKey="{A1E32D8C-585B-4D79-B1FE-E7FE7C743911}"/>
    <w:embedBold r:id="rId6" w:fontKey="{D51F94E9-4DDC-4F75-A947-C164ABD78E6B}"/>
    <w:embedItalic r:id="rId7" w:fontKey="{8905B8EB-1E31-458C-93CF-59E27990F739}"/>
    <w:embedBoldItalic r:id="rId8" w:fontKey="{37294B3F-2850-42B4-8E9D-DC94494159FF}"/>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9" w:fontKey="{AA656E57-AED1-4050-9F39-DFB23FF830AA}"/>
  </w:font>
  <w:font w:name="Cambria">
    <w:panose1 w:val="02040503050406030204"/>
    <w:charset w:val="00"/>
    <w:family w:val="roman"/>
    <w:pitch w:val="variable"/>
    <w:sig w:usb0="E00006FF" w:usb1="420024FF" w:usb2="02000000" w:usb3="00000000" w:csb0="0000019F" w:csb1="00000000"/>
    <w:embedRegular r:id="rId10" w:fontKey="{DF4194D5-2BE8-44DC-ADC1-7562012D76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8D601" w14:textId="77777777" w:rsidR="006F7537" w:rsidRDefault="006F7537">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FE704" w14:textId="77777777" w:rsidR="006F7537" w:rsidRDefault="006F7537">
    <w:pPr>
      <w:pBdr>
        <w:top w:val="nil"/>
        <w:left w:val="nil"/>
        <w:bottom w:val="nil"/>
        <w:right w:val="nil"/>
        <w:between w:val="nil"/>
      </w:pBdr>
      <w:tabs>
        <w:tab w:val="center" w:pos="4252"/>
        <w:tab w:val="right" w:pos="8504"/>
      </w:tabs>
      <w:rPr>
        <w:rFonts w:ascii="Montserrat" w:eastAsia="Montserrat" w:hAnsi="Montserrat" w:cs="Montserrat"/>
        <w:sz w:val="18"/>
        <w:szCs w:val="18"/>
      </w:rPr>
    </w:pPr>
  </w:p>
  <w:p w14:paraId="39EE627D" w14:textId="3CA97191" w:rsidR="006F7537" w:rsidRDefault="008E303D">
    <w:pPr>
      <w:pBdr>
        <w:top w:val="nil"/>
        <w:left w:val="nil"/>
        <w:bottom w:val="nil"/>
        <w:right w:val="nil"/>
        <w:between w:val="nil"/>
      </w:pBdr>
      <w:tabs>
        <w:tab w:val="center" w:pos="4252"/>
        <w:tab w:val="right" w:pos="8504"/>
      </w:tabs>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Informe </w:t>
    </w:r>
    <w:r w:rsidR="006D678C">
      <w:rPr>
        <w:rFonts w:ascii="Montserrat" w:eastAsia="Montserrat" w:hAnsi="Montserrat" w:cs="Montserrat"/>
        <w:color w:val="000000"/>
        <w:sz w:val="18"/>
        <w:szCs w:val="18"/>
      </w:rPr>
      <w:t>C</w:t>
    </w:r>
    <w:r w:rsidR="00914B2F">
      <w:rPr>
        <w:rFonts w:ascii="Montserrat" w:eastAsia="Montserrat" w:hAnsi="Montserrat" w:cs="Montserrat"/>
        <w:color w:val="000000"/>
        <w:sz w:val="18"/>
        <w:szCs w:val="18"/>
      </w:rPr>
      <w:t>N</w:t>
    </w:r>
    <w:r w:rsidR="006D678C">
      <w:rPr>
        <w:rFonts w:ascii="Montserrat" w:eastAsia="Montserrat" w:hAnsi="Montserrat" w:cs="Montserrat"/>
        <w:color w:val="000000"/>
        <w:sz w:val="18"/>
        <w:szCs w:val="18"/>
      </w:rPr>
      <w:t xml:space="preserve">O </w:t>
    </w:r>
    <w:r w:rsidR="00914B2F">
      <w:rPr>
        <w:rFonts w:ascii="Montserrat" w:eastAsia="Montserrat" w:hAnsi="Montserrat" w:cs="Montserrat"/>
        <w:color w:val="000000"/>
        <w:sz w:val="18"/>
        <w:szCs w:val="18"/>
      </w:rPr>
      <w:t>77</w:t>
    </w:r>
    <w:r w:rsidR="00F53A61">
      <w:rPr>
        <w:rFonts w:ascii="Montserrat" w:eastAsia="Montserrat" w:hAnsi="Montserrat" w:cs="Montserrat"/>
        <w:color w:val="000000"/>
        <w:sz w:val="18"/>
        <w:szCs w:val="18"/>
      </w:rPr>
      <w:t>5</w:t>
    </w:r>
  </w:p>
  <w:p w14:paraId="09452DAE" w14:textId="77777777" w:rsidR="006F7537" w:rsidRDefault="006F7537">
    <w:pPr>
      <w:pBdr>
        <w:top w:val="nil"/>
        <w:left w:val="nil"/>
        <w:bottom w:val="nil"/>
        <w:right w:val="nil"/>
        <w:between w:val="nil"/>
      </w:pBdr>
      <w:tabs>
        <w:tab w:val="center" w:pos="4252"/>
        <w:tab w:val="right" w:pos="8504"/>
      </w:tabs>
      <w:rPr>
        <w:rFonts w:ascii="Montserrat" w:eastAsia="Montserrat" w:hAnsi="Montserrat" w:cs="Montserrat"/>
        <w:sz w:val="18"/>
        <w:szCs w:val="18"/>
      </w:rPr>
    </w:pPr>
  </w:p>
  <w:p w14:paraId="3DF61EA3" w14:textId="77777777" w:rsidR="006F7537" w:rsidRDefault="006F7537">
    <w:pPr>
      <w:pBdr>
        <w:top w:val="nil"/>
        <w:left w:val="nil"/>
        <w:bottom w:val="nil"/>
        <w:right w:val="nil"/>
        <w:between w:val="nil"/>
      </w:pBdr>
      <w:tabs>
        <w:tab w:val="center" w:pos="4252"/>
        <w:tab w:val="right" w:pos="8504"/>
      </w:tabs>
      <w:rPr>
        <w:rFonts w:ascii="Montserrat" w:eastAsia="Montserrat" w:hAnsi="Montserrat" w:cs="Montserrat"/>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83639" w14:textId="77777777" w:rsidR="006F7537" w:rsidRDefault="006F753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0A93F2" w14:textId="77777777" w:rsidR="00983124" w:rsidRDefault="00983124">
      <w:r>
        <w:separator/>
      </w:r>
    </w:p>
  </w:footnote>
  <w:footnote w:type="continuationSeparator" w:id="0">
    <w:p w14:paraId="0925B81C" w14:textId="77777777" w:rsidR="00983124" w:rsidRDefault="009831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1280B" w14:textId="77777777" w:rsidR="006F7537" w:rsidRDefault="006F7537">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6568F" w14:textId="121BF796" w:rsidR="006F7537" w:rsidRDefault="008E303D">
    <w:pPr>
      <w:tabs>
        <w:tab w:val="center" w:pos="4252"/>
        <w:tab w:val="right" w:pos="8504"/>
        <w:tab w:val="center" w:pos="4419"/>
        <w:tab w:val="left" w:pos="7180"/>
      </w:tabs>
      <w:jc w:val="right"/>
      <w:rPr>
        <w:b/>
        <w:color w:val="000000"/>
        <w:sz w:val="40"/>
        <w:szCs w:val="40"/>
      </w:rPr>
    </w:pPr>
    <w:r>
      <w:rPr>
        <w:noProof/>
      </w:rPr>
      <w:drawing>
        <wp:inline distT="114300" distB="114300" distL="114300" distR="114300" wp14:anchorId="500CA1EB" wp14:editId="0FACA0F2">
          <wp:extent cx="1407386" cy="859473"/>
          <wp:effectExtent l="0" t="0" r="0" b="0"/>
          <wp:docPr id="13223208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9273" r="10121"/>
                  <a:stretch>
                    <a:fillRect/>
                  </a:stretch>
                </pic:blipFill>
                <pic:spPr>
                  <a:xfrm>
                    <a:off x="0" y="0"/>
                    <a:ext cx="1407386" cy="85947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E9398" w14:textId="77777777" w:rsidR="006F7537" w:rsidRDefault="006F7537">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46ECC"/>
    <w:multiLevelType w:val="multilevel"/>
    <w:tmpl w:val="8F6E1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134F59"/>
    <w:multiLevelType w:val="multilevel"/>
    <w:tmpl w:val="BEAEB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AD2700"/>
    <w:multiLevelType w:val="hybridMultilevel"/>
    <w:tmpl w:val="E3A847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C327E52"/>
    <w:multiLevelType w:val="multilevel"/>
    <w:tmpl w:val="AF70E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9D23EA"/>
    <w:multiLevelType w:val="hybridMultilevel"/>
    <w:tmpl w:val="FEE676B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D0B177A"/>
    <w:multiLevelType w:val="multilevel"/>
    <w:tmpl w:val="C792E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494E03"/>
    <w:multiLevelType w:val="hybridMultilevel"/>
    <w:tmpl w:val="2E50163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E4F1126"/>
    <w:multiLevelType w:val="multilevel"/>
    <w:tmpl w:val="0B90E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C05C0F"/>
    <w:multiLevelType w:val="hybridMultilevel"/>
    <w:tmpl w:val="074EBCC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112621EA"/>
    <w:multiLevelType w:val="multilevel"/>
    <w:tmpl w:val="7BAE4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B610F35"/>
    <w:multiLevelType w:val="multilevel"/>
    <w:tmpl w:val="399EE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EAA17EB"/>
    <w:multiLevelType w:val="hybridMultilevel"/>
    <w:tmpl w:val="53E01338"/>
    <w:lvl w:ilvl="0" w:tplc="FFFFFFFF">
      <w:start w:val="1"/>
      <w:numFmt w:val="bullet"/>
      <w:lvlText w:val=""/>
      <w:lvlJc w:val="left"/>
      <w:pPr>
        <w:ind w:left="720" w:hanging="360"/>
      </w:pPr>
      <w:rPr>
        <w:rFonts w:ascii="Symbol" w:hAnsi="Symbol" w:hint="default"/>
      </w:rPr>
    </w:lvl>
    <w:lvl w:ilvl="1" w:tplc="240A000D">
      <w:start w:val="1"/>
      <w:numFmt w:val="bullet"/>
      <w:lvlText w:val=""/>
      <w:lvlJc w:val="left"/>
      <w:pPr>
        <w:ind w:left="1068"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0E74DA"/>
    <w:multiLevelType w:val="multilevel"/>
    <w:tmpl w:val="1D04632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A15280F"/>
    <w:multiLevelType w:val="hybridMultilevel"/>
    <w:tmpl w:val="AF6C6A08"/>
    <w:lvl w:ilvl="0" w:tplc="240A0001">
      <w:start w:val="1"/>
      <w:numFmt w:val="bullet"/>
      <w:lvlText w:val=""/>
      <w:lvlJc w:val="left"/>
      <w:pPr>
        <w:ind w:left="720" w:hanging="360"/>
      </w:pPr>
      <w:rPr>
        <w:rFonts w:ascii="Symbol" w:hAnsi="Symbol" w:hint="default"/>
      </w:rPr>
    </w:lvl>
    <w:lvl w:ilvl="1" w:tplc="240A001B">
      <w:start w:val="1"/>
      <w:numFmt w:val="lowerRoman"/>
      <w:lvlText w:val="%2."/>
      <w:lvlJc w:val="right"/>
      <w:pPr>
        <w:ind w:left="1440" w:hanging="360"/>
      </w:p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CFB6322"/>
    <w:multiLevelType w:val="multilevel"/>
    <w:tmpl w:val="D4BA9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D526EF7"/>
    <w:multiLevelType w:val="multilevel"/>
    <w:tmpl w:val="73A87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0D063FE"/>
    <w:multiLevelType w:val="multilevel"/>
    <w:tmpl w:val="CC382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1C3465B"/>
    <w:multiLevelType w:val="multilevel"/>
    <w:tmpl w:val="B25E5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1C2BC1"/>
    <w:multiLevelType w:val="multilevel"/>
    <w:tmpl w:val="9D485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4B4185E"/>
    <w:multiLevelType w:val="multilevel"/>
    <w:tmpl w:val="F0A82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55D61BF"/>
    <w:multiLevelType w:val="multilevel"/>
    <w:tmpl w:val="47EA7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6940F3C"/>
    <w:multiLevelType w:val="multilevel"/>
    <w:tmpl w:val="605C0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BB603B5"/>
    <w:multiLevelType w:val="multilevel"/>
    <w:tmpl w:val="E5523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C7469E5"/>
    <w:multiLevelType w:val="multilevel"/>
    <w:tmpl w:val="7EB20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EF56BC7"/>
    <w:multiLevelType w:val="multilevel"/>
    <w:tmpl w:val="FA4A6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F137695"/>
    <w:multiLevelType w:val="hybridMultilevel"/>
    <w:tmpl w:val="03C87D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2591496"/>
    <w:multiLevelType w:val="hybridMultilevel"/>
    <w:tmpl w:val="A5BA5CB2"/>
    <w:lvl w:ilvl="0" w:tplc="240A0001">
      <w:start w:val="1"/>
      <w:numFmt w:val="bullet"/>
      <w:lvlText w:val=""/>
      <w:lvlJc w:val="left"/>
      <w:pPr>
        <w:ind w:left="720" w:hanging="360"/>
      </w:pPr>
      <w:rPr>
        <w:rFonts w:ascii="Symbol" w:hAnsi="Symbol" w:hint="default"/>
      </w:rPr>
    </w:lvl>
    <w:lvl w:ilvl="1" w:tplc="240A000D">
      <w:start w:val="1"/>
      <w:numFmt w:val="bullet"/>
      <w:lvlText w:val=""/>
      <w:lvlJc w:val="left"/>
      <w:pPr>
        <w:ind w:left="1069"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6E03C3A"/>
    <w:multiLevelType w:val="multilevel"/>
    <w:tmpl w:val="7A629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A1A0378"/>
    <w:multiLevelType w:val="multilevel"/>
    <w:tmpl w:val="7E8A0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BBF331B"/>
    <w:multiLevelType w:val="hybridMultilevel"/>
    <w:tmpl w:val="85FEDD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29267E6"/>
    <w:multiLevelType w:val="multilevel"/>
    <w:tmpl w:val="74708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3970178"/>
    <w:multiLevelType w:val="hybridMultilevel"/>
    <w:tmpl w:val="4BCE82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53C14921"/>
    <w:multiLevelType w:val="multilevel"/>
    <w:tmpl w:val="83526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C185A62"/>
    <w:multiLevelType w:val="multilevel"/>
    <w:tmpl w:val="34EE1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D607085"/>
    <w:multiLevelType w:val="hybridMultilevel"/>
    <w:tmpl w:val="D02003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96108D5"/>
    <w:multiLevelType w:val="multilevel"/>
    <w:tmpl w:val="0950C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1D2510E"/>
    <w:multiLevelType w:val="multilevel"/>
    <w:tmpl w:val="80C21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4CD3655"/>
    <w:multiLevelType w:val="multilevel"/>
    <w:tmpl w:val="538EC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8565311"/>
    <w:multiLevelType w:val="hybridMultilevel"/>
    <w:tmpl w:val="179C42E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7A001310"/>
    <w:multiLevelType w:val="multilevel"/>
    <w:tmpl w:val="E9224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10286644">
    <w:abstractNumId w:val="33"/>
  </w:num>
  <w:num w:numId="2" w16cid:durableId="1164512817">
    <w:abstractNumId w:val="12"/>
  </w:num>
  <w:num w:numId="3" w16cid:durableId="1053962652">
    <w:abstractNumId w:val="17"/>
  </w:num>
  <w:num w:numId="4" w16cid:durableId="2014257842">
    <w:abstractNumId w:val="5"/>
  </w:num>
  <w:num w:numId="5" w16cid:durableId="673335311">
    <w:abstractNumId w:val="18"/>
  </w:num>
  <w:num w:numId="6" w16cid:durableId="436558200">
    <w:abstractNumId w:val="3"/>
  </w:num>
  <w:num w:numId="7" w16cid:durableId="334847791">
    <w:abstractNumId w:val="20"/>
  </w:num>
  <w:num w:numId="8" w16cid:durableId="1847549843">
    <w:abstractNumId w:val="30"/>
  </w:num>
  <w:num w:numId="9" w16cid:durableId="1240755447">
    <w:abstractNumId w:val="27"/>
  </w:num>
  <w:num w:numId="10" w16cid:durableId="1219901518">
    <w:abstractNumId w:val="0"/>
  </w:num>
  <w:num w:numId="11" w16cid:durableId="1422870385">
    <w:abstractNumId w:val="23"/>
  </w:num>
  <w:num w:numId="12" w16cid:durableId="291374428">
    <w:abstractNumId w:val="7"/>
  </w:num>
  <w:num w:numId="13" w16cid:durableId="1455639698">
    <w:abstractNumId w:val="14"/>
  </w:num>
  <w:num w:numId="14" w16cid:durableId="1689092039">
    <w:abstractNumId w:val="19"/>
  </w:num>
  <w:num w:numId="15" w16cid:durableId="329069197">
    <w:abstractNumId w:val="32"/>
  </w:num>
  <w:num w:numId="16" w16cid:durableId="1265264824">
    <w:abstractNumId w:val="21"/>
  </w:num>
  <w:num w:numId="17" w16cid:durableId="2127037775">
    <w:abstractNumId w:val="10"/>
  </w:num>
  <w:num w:numId="18" w16cid:durableId="1879079068">
    <w:abstractNumId w:val="35"/>
  </w:num>
  <w:num w:numId="19" w16cid:durableId="515845676">
    <w:abstractNumId w:val="24"/>
  </w:num>
  <w:num w:numId="20" w16cid:durableId="553272409">
    <w:abstractNumId w:val="39"/>
  </w:num>
  <w:num w:numId="21" w16cid:durableId="1738741565">
    <w:abstractNumId w:val="22"/>
  </w:num>
  <w:num w:numId="22" w16cid:durableId="1746605601">
    <w:abstractNumId w:val="9"/>
  </w:num>
  <w:num w:numId="23" w16cid:durableId="2015768193">
    <w:abstractNumId w:val="36"/>
  </w:num>
  <w:num w:numId="24" w16cid:durableId="1893544222">
    <w:abstractNumId w:val="28"/>
  </w:num>
  <w:num w:numId="25" w16cid:durableId="1876891524">
    <w:abstractNumId w:val="16"/>
  </w:num>
  <w:num w:numId="26" w16cid:durableId="732703092">
    <w:abstractNumId w:val="15"/>
  </w:num>
  <w:num w:numId="27" w16cid:durableId="982127235">
    <w:abstractNumId w:val="1"/>
  </w:num>
  <w:num w:numId="28" w16cid:durableId="1137258499">
    <w:abstractNumId w:val="37"/>
  </w:num>
  <w:num w:numId="29" w16cid:durableId="1174032984">
    <w:abstractNumId w:val="25"/>
  </w:num>
  <w:num w:numId="30" w16cid:durableId="1832135401">
    <w:abstractNumId w:val="34"/>
  </w:num>
  <w:num w:numId="31" w16cid:durableId="478348623">
    <w:abstractNumId w:val="29"/>
  </w:num>
  <w:num w:numId="32" w16cid:durableId="1001742384">
    <w:abstractNumId w:val="31"/>
  </w:num>
  <w:num w:numId="33" w16cid:durableId="1391925587">
    <w:abstractNumId w:val="13"/>
  </w:num>
  <w:num w:numId="34" w16cid:durableId="1297686700">
    <w:abstractNumId w:val="8"/>
  </w:num>
  <w:num w:numId="35" w16cid:durableId="1379433581">
    <w:abstractNumId w:val="26"/>
  </w:num>
  <w:num w:numId="36" w16cid:durableId="1114523689">
    <w:abstractNumId w:val="4"/>
  </w:num>
  <w:num w:numId="37" w16cid:durableId="267397522">
    <w:abstractNumId w:val="38"/>
  </w:num>
  <w:num w:numId="38" w16cid:durableId="763919728">
    <w:abstractNumId w:val="2"/>
  </w:num>
  <w:num w:numId="39" w16cid:durableId="1231118148">
    <w:abstractNumId w:val="6"/>
  </w:num>
  <w:num w:numId="40" w16cid:durableId="11698294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537"/>
    <w:rsid w:val="0000217C"/>
    <w:rsid w:val="00003058"/>
    <w:rsid w:val="00003A22"/>
    <w:rsid w:val="00004BEB"/>
    <w:rsid w:val="00012FDD"/>
    <w:rsid w:val="00016504"/>
    <w:rsid w:val="00021FA7"/>
    <w:rsid w:val="0003173D"/>
    <w:rsid w:val="000379FD"/>
    <w:rsid w:val="0004172C"/>
    <w:rsid w:val="0004544E"/>
    <w:rsid w:val="00047D10"/>
    <w:rsid w:val="000700FC"/>
    <w:rsid w:val="00073A19"/>
    <w:rsid w:val="000816AA"/>
    <w:rsid w:val="00095DED"/>
    <w:rsid w:val="00097062"/>
    <w:rsid w:val="000B2819"/>
    <w:rsid w:val="000C1D26"/>
    <w:rsid w:val="000D4899"/>
    <w:rsid w:val="000D535A"/>
    <w:rsid w:val="000D7733"/>
    <w:rsid w:val="000E3DFA"/>
    <w:rsid w:val="00100572"/>
    <w:rsid w:val="00105577"/>
    <w:rsid w:val="001101F2"/>
    <w:rsid w:val="001248FB"/>
    <w:rsid w:val="00130CAA"/>
    <w:rsid w:val="00132BFA"/>
    <w:rsid w:val="00136E5F"/>
    <w:rsid w:val="00152979"/>
    <w:rsid w:val="00162AF1"/>
    <w:rsid w:val="00170B9A"/>
    <w:rsid w:val="00184C6C"/>
    <w:rsid w:val="00194748"/>
    <w:rsid w:val="00194792"/>
    <w:rsid w:val="001A151F"/>
    <w:rsid w:val="001A36C2"/>
    <w:rsid w:val="001A71AB"/>
    <w:rsid w:val="001C5C01"/>
    <w:rsid w:val="001D23A5"/>
    <w:rsid w:val="001D2C85"/>
    <w:rsid w:val="001E7B55"/>
    <w:rsid w:val="001F226B"/>
    <w:rsid w:val="001F566F"/>
    <w:rsid w:val="00223568"/>
    <w:rsid w:val="0022415A"/>
    <w:rsid w:val="00226224"/>
    <w:rsid w:val="0022651A"/>
    <w:rsid w:val="00243CDF"/>
    <w:rsid w:val="002448BC"/>
    <w:rsid w:val="00245547"/>
    <w:rsid w:val="00255504"/>
    <w:rsid w:val="00256104"/>
    <w:rsid w:val="00263199"/>
    <w:rsid w:val="00282607"/>
    <w:rsid w:val="00284984"/>
    <w:rsid w:val="002A1356"/>
    <w:rsid w:val="002A5951"/>
    <w:rsid w:val="002C4235"/>
    <w:rsid w:val="002D248A"/>
    <w:rsid w:val="002D331A"/>
    <w:rsid w:val="002E0FBB"/>
    <w:rsid w:val="0031279B"/>
    <w:rsid w:val="00313BE9"/>
    <w:rsid w:val="003142E7"/>
    <w:rsid w:val="00322CA9"/>
    <w:rsid w:val="00326DF6"/>
    <w:rsid w:val="003500DD"/>
    <w:rsid w:val="00350C03"/>
    <w:rsid w:val="00363512"/>
    <w:rsid w:val="00366CEE"/>
    <w:rsid w:val="00387CD1"/>
    <w:rsid w:val="003911A1"/>
    <w:rsid w:val="00391FFE"/>
    <w:rsid w:val="003A141B"/>
    <w:rsid w:val="003A2189"/>
    <w:rsid w:val="003A2516"/>
    <w:rsid w:val="003A39BB"/>
    <w:rsid w:val="003A72A7"/>
    <w:rsid w:val="003C0E9A"/>
    <w:rsid w:val="003C2966"/>
    <w:rsid w:val="003D01C8"/>
    <w:rsid w:val="003D3370"/>
    <w:rsid w:val="003D405C"/>
    <w:rsid w:val="003F1777"/>
    <w:rsid w:val="00400EAE"/>
    <w:rsid w:val="00414151"/>
    <w:rsid w:val="004306B9"/>
    <w:rsid w:val="00451C66"/>
    <w:rsid w:val="00465ABD"/>
    <w:rsid w:val="00467FA9"/>
    <w:rsid w:val="00472695"/>
    <w:rsid w:val="00472776"/>
    <w:rsid w:val="00477970"/>
    <w:rsid w:val="00484CD8"/>
    <w:rsid w:val="00485AAA"/>
    <w:rsid w:val="004A43FD"/>
    <w:rsid w:val="004B46CD"/>
    <w:rsid w:val="004C22B6"/>
    <w:rsid w:val="004D0517"/>
    <w:rsid w:val="004E12E2"/>
    <w:rsid w:val="004F0AEF"/>
    <w:rsid w:val="004F2CA2"/>
    <w:rsid w:val="00523E63"/>
    <w:rsid w:val="0052710E"/>
    <w:rsid w:val="00547D2D"/>
    <w:rsid w:val="005639FC"/>
    <w:rsid w:val="00572221"/>
    <w:rsid w:val="00591CEC"/>
    <w:rsid w:val="005A0EE0"/>
    <w:rsid w:val="005A4998"/>
    <w:rsid w:val="005A67AB"/>
    <w:rsid w:val="005B1ED1"/>
    <w:rsid w:val="005C7F67"/>
    <w:rsid w:val="005D2479"/>
    <w:rsid w:val="005E684E"/>
    <w:rsid w:val="005F6017"/>
    <w:rsid w:val="005F688B"/>
    <w:rsid w:val="00607C68"/>
    <w:rsid w:val="00611093"/>
    <w:rsid w:val="006144C0"/>
    <w:rsid w:val="00622147"/>
    <w:rsid w:val="006222B7"/>
    <w:rsid w:val="00646993"/>
    <w:rsid w:val="0065269F"/>
    <w:rsid w:val="00657A06"/>
    <w:rsid w:val="00661B4F"/>
    <w:rsid w:val="0067215D"/>
    <w:rsid w:val="006727D9"/>
    <w:rsid w:val="006737B4"/>
    <w:rsid w:val="006803AB"/>
    <w:rsid w:val="00681C1A"/>
    <w:rsid w:val="00687A81"/>
    <w:rsid w:val="00687B10"/>
    <w:rsid w:val="0069093C"/>
    <w:rsid w:val="00692266"/>
    <w:rsid w:val="006935D9"/>
    <w:rsid w:val="006A3E80"/>
    <w:rsid w:val="006B6C91"/>
    <w:rsid w:val="006C56EE"/>
    <w:rsid w:val="006D194F"/>
    <w:rsid w:val="006D678C"/>
    <w:rsid w:val="006E00A2"/>
    <w:rsid w:val="006F0E43"/>
    <w:rsid w:val="006F1112"/>
    <w:rsid w:val="006F3C8D"/>
    <w:rsid w:val="006F6E66"/>
    <w:rsid w:val="006F7537"/>
    <w:rsid w:val="0070018D"/>
    <w:rsid w:val="00703700"/>
    <w:rsid w:val="00704317"/>
    <w:rsid w:val="007108D8"/>
    <w:rsid w:val="00711CBD"/>
    <w:rsid w:val="00722099"/>
    <w:rsid w:val="00722262"/>
    <w:rsid w:val="00731F44"/>
    <w:rsid w:val="00736012"/>
    <w:rsid w:val="0074187E"/>
    <w:rsid w:val="00750E26"/>
    <w:rsid w:val="00753680"/>
    <w:rsid w:val="0075576F"/>
    <w:rsid w:val="00765738"/>
    <w:rsid w:val="0078600D"/>
    <w:rsid w:val="00794502"/>
    <w:rsid w:val="007B2DDD"/>
    <w:rsid w:val="007C03C4"/>
    <w:rsid w:val="007D558C"/>
    <w:rsid w:val="007F3576"/>
    <w:rsid w:val="007F4CB2"/>
    <w:rsid w:val="00805F3E"/>
    <w:rsid w:val="008273F2"/>
    <w:rsid w:val="008341C2"/>
    <w:rsid w:val="00855FF2"/>
    <w:rsid w:val="0086124A"/>
    <w:rsid w:val="00866040"/>
    <w:rsid w:val="00870DEA"/>
    <w:rsid w:val="00873979"/>
    <w:rsid w:val="00885B5E"/>
    <w:rsid w:val="008A0A39"/>
    <w:rsid w:val="008B2F5C"/>
    <w:rsid w:val="008B462A"/>
    <w:rsid w:val="008E0BC5"/>
    <w:rsid w:val="008E25DE"/>
    <w:rsid w:val="008E2720"/>
    <w:rsid w:val="008E303D"/>
    <w:rsid w:val="008E6A70"/>
    <w:rsid w:val="0090073E"/>
    <w:rsid w:val="00904F78"/>
    <w:rsid w:val="00905747"/>
    <w:rsid w:val="00906D35"/>
    <w:rsid w:val="00907F68"/>
    <w:rsid w:val="009139FC"/>
    <w:rsid w:val="00914B2F"/>
    <w:rsid w:val="00920D13"/>
    <w:rsid w:val="00921C6E"/>
    <w:rsid w:val="00925200"/>
    <w:rsid w:val="0093397B"/>
    <w:rsid w:val="009465E0"/>
    <w:rsid w:val="009621EB"/>
    <w:rsid w:val="00962A3C"/>
    <w:rsid w:val="009673CF"/>
    <w:rsid w:val="00975344"/>
    <w:rsid w:val="00975A42"/>
    <w:rsid w:val="00983124"/>
    <w:rsid w:val="00984CCA"/>
    <w:rsid w:val="009946F4"/>
    <w:rsid w:val="009953B0"/>
    <w:rsid w:val="00995AA3"/>
    <w:rsid w:val="00997C5E"/>
    <w:rsid w:val="009B1832"/>
    <w:rsid w:val="009B5CF4"/>
    <w:rsid w:val="009C51AA"/>
    <w:rsid w:val="009C5676"/>
    <w:rsid w:val="009C580C"/>
    <w:rsid w:val="009D28CC"/>
    <w:rsid w:val="009F402F"/>
    <w:rsid w:val="00A055FD"/>
    <w:rsid w:val="00A177E3"/>
    <w:rsid w:val="00A32C5C"/>
    <w:rsid w:val="00A41F10"/>
    <w:rsid w:val="00A5028E"/>
    <w:rsid w:val="00A57464"/>
    <w:rsid w:val="00A8338E"/>
    <w:rsid w:val="00A83A69"/>
    <w:rsid w:val="00A936BB"/>
    <w:rsid w:val="00AA3E1E"/>
    <w:rsid w:val="00AA54D5"/>
    <w:rsid w:val="00AB4658"/>
    <w:rsid w:val="00AE1D25"/>
    <w:rsid w:val="00AF045A"/>
    <w:rsid w:val="00AF183B"/>
    <w:rsid w:val="00B01B11"/>
    <w:rsid w:val="00B305F7"/>
    <w:rsid w:val="00B34E7F"/>
    <w:rsid w:val="00B438F8"/>
    <w:rsid w:val="00B45A37"/>
    <w:rsid w:val="00B63C32"/>
    <w:rsid w:val="00B94427"/>
    <w:rsid w:val="00BB00C3"/>
    <w:rsid w:val="00BB6765"/>
    <w:rsid w:val="00BD3998"/>
    <w:rsid w:val="00BE39DF"/>
    <w:rsid w:val="00BE663C"/>
    <w:rsid w:val="00BF4363"/>
    <w:rsid w:val="00C06CF4"/>
    <w:rsid w:val="00C117EC"/>
    <w:rsid w:val="00C11AEF"/>
    <w:rsid w:val="00C175DE"/>
    <w:rsid w:val="00C2235F"/>
    <w:rsid w:val="00C247AE"/>
    <w:rsid w:val="00C252CE"/>
    <w:rsid w:val="00C306D6"/>
    <w:rsid w:val="00C35553"/>
    <w:rsid w:val="00C4627F"/>
    <w:rsid w:val="00C608B4"/>
    <w:rsid w:val="00C62DEE"/>
    <w:rsid w:val="00C729F2"/>
    <w:rsid w:val="00C73AA0"/>
    <w:rsid w:val="00C82960"/>
    <w:rsid w:val="00CA007B"/>
    <w:rsid w:val="00CA1CF1"/>
    <w:rsid w:val="00CA73A3"/>
    <w:rsid w:val="00CC091A"/>
    <w:rsid w:val="00CC6186"/>
    <w:rsid w:val="00CD3FC4"/>
    <w:rsid w:val="00CE4E1E"/>
    <w:rsid w:val="00CE6822"/>
    <w:rsid w:val="00CE743A"/>
    <w:rsid w:val="00D00A50"/>
    <w:rsid w:val="00D11D6A"/>
    <w:rsid w:val="00D13BA1"/>
    <w:rsid w:val="00D14D08"/>
    <w:rsid w:val="00D1527F"/>
    <w:rsid w:val="00D2237D"/>
    <w:rsid w:val="00D26841"/>
    <w:rsid w:val="00D315D1"/>
    <w:rsid w:val="00D3167C"/>
    <w:rsid w:val="00D31A85"/>
    <w:rsid w:val="00D36598"/>
    <w:rsid w:val="00D379E4"/>
    <w:rsid w:val="00D84C11"/>
    <w:rsid w:val="00DB7340"/>
    <w:rsid w:val="00DC503D"/>
    <w:rsid w:val="00DC650B"/>
    <w:rsid w:val="00DC74BB"/>
    <w:rsid w:val="00DE3CCE"/>
    <w:rsid w:val="00DE5949"/>
    <w:rsid w:val="00DF3CCD"/>
    <w:rsid w:val="00E07AE6"/>
    <w:rsid w:val="00E07DCD"/>
    <w:rsid w:val="00E144CB"/>
    <w:rsid w:val="00E17592"/>
    <w:rsid w:val="00E20EC6"/>
    <w:rsid w:val="00E22E96"/>
    <w:rsid w:val="00E30642"/>
    <w:rsid w:val="00E3394C"/>
    <w:rsid w:val="00E95FCE"/>
    <w:rsid w:val="00EA57E9"/>
    <w:rsid w:val="00EC3132"/>
    <w:rsid w:val="00EC72E3"/>
    <w:rsid w:val="00EE2B0B"/>
    <w:rsid w:val="00EE5075"/>
    <w:rsid w:val="00EE7570"/>
    <w:rsid w:val="00EF6211"/>
    <w:rsid w:val="00F01857"/>
    <w:rsid w:val="00F11765"/>
    <w:rsid w:val="00F254A2"/>
    <w:rsid w:val="00F31A95"/>
    <w:rsid w:val="00F32507"/>
    <w:rsid w:val="00F35751"/>
    <w:rsid w:val="00F3717F"/>
    <w:rsid w:val="00F50E08"/>
    <w:rsid w:val="00F53A61"/>
    <w:rsid w:val="00F55245"/>
    <w:rsid w:val="00F60ACE"/>
    <w:rsid w:val="00F645D7"/>
    <w:rsid w:val="00F73A76"/>
    <w:rsid w:val="00F909E1"/>
    <w:rsid w:val="00F934A7"/>
    <w:rsid w:val="00F95600"/>
    <w:rsid w:val="00FB11FC"/>
    <w:rsid w:val="00FB2467"/>
    <w:rsid w:val="00FB367D"/>
    <w:rsid w:val="00FC1E04"/>
    <w:rsid w:val="00FC589A"/>
    <w:rsid w:val="00FC6A24"/>
    <w:rsid w:val="00FD2250"/>
    <w:rsid w:val="00FD6F71"/>
    <w:rsid w:val="00FE535B"/>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25B7BF0"/>
  <w15:docId w15:val="{AD4DE83B-DD73-4382-9E2F-C71CA073F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MX"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both"/>
      <w:outlineLvl w:val="0"/>
    </w:p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spacing w:before="240" w:after="60"/>
      <w:outlineLvl w:val="4"/>
    </w:pPr>
    <w:rPr>
      <w:b/>
      <w:i/>
      <w:sz w:val="26"/>
      <w:szCs w:val="26"/>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11E0D"/>
    <w:pPr>
      <w:ind w:left="720"/>
      <w:contextualSpacing/>
    </w:pPr>
  </w:style>
  <w:style w:type="paragraph" w:styleId="NormalWeb">
    <w:name w:val="Normal (Web)"/>
    <w:basedOn w:val="Normal"/>
    <w:uiPriority w:val="99"/>
    <w:semiHidden/>
    <w:unhideWhenUsed/>
    <w:rsid w:val="00DF3293"/>
    <w:pPr>
      <w:spacing w:before="100" w:beforeAutospacing="1" w:after="100" w:afterAutospacing="1"/>
    </w:pPr>
    <w:rPr>
      <w:lang w:val="es-CO"/>
    </w:rPr>
  </w:style>
  <w:style w:type="paragraph" w:styleId="Textocomentario">
    <w:name w:val="annotation text"/>
    <w:basedOn w:val="Normal"/>
    <w:link w:val="TextocomentarioCar"/>
    <w:uiPriority w:val="99"/>
    <w:unhideWhenUsed/>
    <w:rsid w:val="00DA135C"/>
    <w:rPr>
      <w:sz w:val="20"/>
      <w:szCs w:val="20"/>
    </w:rPr>
  </w:style>
  <w:style w:type="character" w:customStyle="1" w:styleId="TextocomentarioCar">
    <w:name w:val="Texto comentario Car"/>
    <w:basedOn w:val="Fuentedeprrafopredeter"/>
    <w:link w:val="Textocomentario"/>
    <w:uiPriority w:val="99"/>
    <w:rsid w:val="00DA135C"/>
    <w:rPr>
      <w:sz w:val="20"/>
      <w:szCs w:val="20"/>
    </w:rPr>
  </w:style>
  <w:style w:type="character" w:styleId="Refdecomentario">
    <w:name w:val="annotation reference"/>
    <w:basedOn w:val="Fuentedeprrafopredeter"/>
    <w:uiPriority w:val="99"/>
    <w:semiHidden/>
    <w:unhideWhenUsed/>
    <w:rsid w:val="00DA135C"/>
    <w:rPr>
      <w:sz w:val="16"/>
      <w:szCs w:val="16"/>
    </w:rPr>
  </w:style>
  <w:style w:type="character" w:styleId="Hipervnculo">
    <w:name w:val="Hyperlink"/>
    <w:basedOn w:val="Fuentedeprrafopredeter"/>
    <w:uiPriority w:val="99"/>
    <w:semiHidden/>
    <w:unhideWhenUsed/>
    <w:rsid w:val="00E7087C"/>
    <w:rPr>
      <w:color w:val="0000FF"/>
      <w:u w:val="single"/>
    </w:rPr>
  </w:style>
  <w:style w:type="paragraph" w:styleId="Revisin">
    <w:name w:val="Revision"/>
    <w:hidden/>
    <w:uiPriority w:val="99"/>
    <w:semiHidden/>
    <w:rsid w:val="00A5311A"/>
  </w:style>
  <w:style w:type="paragraph" w:styleId="Asuntodelcomentario">
    <w:name w:val="annotation subject"/>
    <w:basedOn w:val="Textocomentario"/>
    <w:next w:val="Textocomentario"/>
    <w:link w:val="AsuntodelcomentarioCar"/>
    <w:uiPriority w:val="99"/>
    <w:semiHidden/>
    <w:unhideWhenUsed/>
    <w:rsid w:val="00FF1150"/>
    <w:rPr>
      <w:b/>
      <w:bCs/>
    </w:rPr>
  </w:style>
  <w:style w:type="character" w:customStyle="1" w:styleId="AsuntodelcomentarioCar">
    <w:name w:val="Asunto del comentario Car"/>
    <w:basedOn w:val="TextocomentarioCar"/>
    <w:link w:val="Asuntodelcomentario"/>
    <w:uiPriority w:val="99"/>
    <w:semiHidden/>
    <w:rsid w:val="00FF115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9647521">
      <w:bodyDiv w:val="1"/>
      <w:marLeft w:val="0"/>
      <w:marRight w:val="0"/>
      <w:marTop w:val="0"/>
      <w:marBottom w:val="0"/>
      <w:divBdr>
        <w:top w:val="none" w:sz="0" w:space="0" w:color="auto"/>
        <w:left w:val="none" w:sz="0" w:space="0" w:color="auto"/>
        <w:bottom w:val="none" w:sz="0" w:space="0" w:color="auto"/>
        <w:right w:val="none" w:sz="0" w:space="0" w:color="auto"/>
      </w:divBdr>
      <w:divsChild>
        <w:div w:id="1916433417">
          <w:marLeft w:val="720"/>
          <w:marRight w:val="0"/>
          <w:marTop w:val="0"/>
          <w:marBottom w:val="0"/>
          <w:divBdr>
            <w:top w:val="none" w:sz="0" w:space="0" w:color="auto"/>
            <w:left w:val="none" w:sz="0" w:space="0" w:color="auto"/>
            <w:bottom w:val="none" w:sz="0" w:space="0" w:color="auto"/>
            <w:right w:val="none" w:sz="0" w:space="0" w:color="auto"/>
          </w:divBdr>
        </w:div>
      </w:divsChild>
    </w:div>
    <w:div w:id="1234199345">
      <w:bodyDiv w:val="1"/>
      <w:marLeft w:val="0"/>
      <w:marRight w:val="0"/>
      <w:marTop w:val="0"/>
      <w:marBottom w:val="0"/>
      <w:divBdr>
        <w:top w:val="none" w:sz="0" w:space="0" w:color="auto"/>
        <w:left w:val="none" w:sz="0" w:space="0" w:color="auto"/>
        <w:bottom w:val="none" w:sz="0" w:space="0" w:color="auto"/>
        <w:right w:val="none" w:sz="0" w:space="0" w:color="auto"/>
      </w:divBdr>
    </w:div>
    <w:div w:id="1533417820">
      <w:bodyDiv w:val="1"/>
      <w:marLeft w:val="0"/>
      <w:marRight w:val="0"/>
      <w:marTop w:val="0"/>
      <w:marBottom w:val="0"/>
      <w:divBdr>
        <w:top w:val="none" w:sz="0" w:space="0" w:color="auto"/>
        <w:left w:val="none" w:sz="0" w:space="0" w:color="auto"/>
        <w:bottom w:val="none" w:sz="0" w:space="0" w:color="auto"/>
        <w:right w:val="none" w:sz="0" w:space="0" w:color="auto"/>
      </w:divBdr>
    </w:div>
    <w:div w:id="1665472906">
      <w:bodyDiv w:val="1"/>
      <w:marLeft w:val="0"/>
      <w:marRight w:val="0"/>
      <w:marTop w:val="0"/>
      <w:marBottom w:val="0"/>
      <w:divBdr>
        <w:top w:val="none" w:sz="0" w:space="0" w:color="auto"/>
        <w:left w:val="none" w:sz="0" w:space="0" w:color="auto"/>
        <w:bottom w:val="none" w:sz="0" w:space="0" w:color="auto"/>
        <w:right w:val="none" w:sz="0" w:space="0" w:color="auto"/>
      </w:divBdr>
      <w:divsChild>
        <w:div w:id="841627968">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YUaXCVHSo4opeS/XdcU34HT2lg==">CgMxLjA4AHIhMUVLZ0VVZU5MSzd4c0E2WTVSZVVKM3hsVmU2c1hid2Iw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5021</Words>
  <Characters>27619</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 OLARTE</dc:creator>
  <cp:lastModifiedBy>Alberto Olarte</cp:lastModifiedBy>
  <cp:revision>2</cp:revision>
  <dcterms:created xsi:type="dcterms:W3CDTF">2024-12-05T11:39:00Z</dcterms:created>
  <dcterms:modified xsi:type="dcterms:W3CDTF">2024-12-05T11:39:00Z</dcterms:modified>
</cp:coreProperties>
</file>