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D6B1C" w14:textId="14A27D7B" w:rsidR="006F7537" w:rsidRPr="00391FFE" w:rsidRDefault="00E07AE6" w:rsidP="00997C5E">
      <w:pPr>
        <w:widowControl w:val="0"/>
        <w:pBdr>
          <w:top w:val="nil"/>
          <w:left w:val="nil"/>
          <w:bottom w:val="nil"/>
          <w:right w:val="nil"/>
          <w:between w:val="nil"/>
        </w:pBdr>
        <w:spacing w:line="276" w:lineRule="auto"/>
        <w:ind w:left="720" w:hanging="720"/>
        <w:jc w:val="center"/>
        <w:rPr>
          <w:rFonts w:ascii="Montserrat" w:eastAsia="Montserrat" w:hAnsi="Montserrat" w:cs="Montserrat"/>
          <w:b/>
          <w:sz w:val="36"/>
          <w:szCs w:val="36"/>
          <w:lang w:val="es-CO"/>
        </w:rPr>
      </w:pPr>
      <w:r>
        <w:rPr>
          <w:lang w:val="es-CO"/>
        </w:rPr>
        <w:pict w14:anchorId="5F97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0pt;height:50pt;z-index:251657216;visibility:hidden">
            <o:lock v:ext="edit" selection="t"/>
          </v:shape>
        </w:pict>
      </w:r>
      <w:r>
        <w:rPr>
          <w:lang w:val="es-CO"/>
        </w:rPr>
        <w:pict w14:anchorId="4C5C0986">
          <v:shape id="_x0000_s2050" type="#_x0000_t136" style="position:absolute;left:0;text-align:left;margin-left:0;margin-top:0;width:50pt;height:50pt;z-index:251658240;visibility:hidden">
            <o:lock v:ext="edit" selection="t"/>
          </v:shape>
        </w:pict>
      </w:r>
      <w:r w:rsidR="008E303D" w:rsidRPr="00391FFE">
        <w:rPr>
          <w:rFonts w:ascii="Montserrat" w:eastAsia="Montserrat" w:hAnsi="Montserrat" w:cs="Montserrat"/>
          <w:b/>
          <w:sz w:val="36"/>
          <w:szCs w:val="36"/>
          <w:lang w:val="es-CO"/>
        </w:rPr>
        <w:t>INFORME CNO 76</w:t>
      </w:r>
      <w:r w:rsidR="00E17592">
        <w:rPr>
          <w:rFonts w:ascii="Montserrat" w:eastAsia="Montserrat" w:hAnsi="Montserrat" w:cs="Montserrat"/>
          <w:b/>
          <w:sz w:val="36"/>
          <w:szCs w:val="36"/>
          <w:lang w:val="es-CO"/>
        </w:rPr>
        <w:t>6</w:t>
      </w:r>
    </w:p>
    <w:p w14:paraId="22B2D37C" w14:textId="380C95CE" w:rsidR="006F7537" w:rsidRPr="00391FFE" w:rsidRDefault="008E303D">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lang w:val="es-CO"/>
        </w:rPr>
      </w:pPr>
      <w:r w:rsidRPr="00391FFE">
        <w:rPr>
          <w:rFonts w:ascii="Montserrat" w:eastAsia="Montserrat" w:hAnsi="Montserrat" w:cs="Montserrat"/>
          <w:sz w:val="22"/>
          <w:szCs w:val="22"/>
          <w:lang w:val="es-CO"/>
        </w:rPr>
        <w:t>Fec</w:t>
      </w:r>
      <w:r w:rsidRPr="00391FFE">
        <w:rPr>
          <w:rFonts w:ascii="Montserrat" w:eastAsia="Montserrat" w:hAnsi="Montserrat" w:cs="Montserrat"/>
          <w:color w:val="000000"/>
          <w:sz w:val="22"/>
          <w:szCs w:val="22"/>
          <w:lang w:val="es-CO"/>
        </w:rPr>
        <w:t xml:space="preserve">ha: </w:t>
      </w:r>
      <w:r w:rsidR="00753680" w:rsidRPr="00391FFE">
        <w:rPr>
          <w:rFonts w:ascii="Montserrat" w:eastAsia="Montserrat" w:hAnsi="Montserrat" w:cs="Montserrat"/>
          <w:color w:val="000000"/>
          <w:sz w:val="22"/>
          <w:szCs w:val="22"/>
          <w:lang w:val="es-CO"/>
        </w:rPr>
        <w:t>octu</w:t>
      </w:r>
      <w:r w:rsidRPr="00391FFE">
        <w:rPr>
          <w:rFonts w:ascii="Montserrat" w:eastAsia="Montserrat" w:hAnsi="Montserrat" w:cs="Montserrat"/>
          <w:color w:val="000000"/>
          <w:sz w:val="22"/>
          <w:szCs w:val="22"/>
          <w:lang w:val="es-CO"/>
        </w:rPr>
        <w:t>bre</w:t>
      </w:r>
      <w:r w:rsidR="00753680" w:rsidRPr="00391FFE">
        <w:rPr>
          <w:rFonts w:ascii="Montserrat" w:eastAsia="Montserrat" w:hAnsi="Montserrat" w:cs="Montserrat"/>
          <w:color w:val="000000"/>
          <w:sz w:val="22"/>
          <w:szCs w:val="22"/>
          <w:lang w:val="es-CO"/>
        </w:rPr>
        <w:t xml:space="preserve"> </w:t>
      </w:r>
      <w:r w:rsidR="00F934A7" w:rsidRPr="00391FFE">
        <w:rPr>
          <w:rFonts w:ascii="Montserrat" w:eastAsia="Montserrat" w:hAnsi="Montserrat" w:cs="Montserrat"/>
          <w:color w:val="000000"/>
          <w:sz w:val="22"/>
          <w:szCs w:val="22"/>
          <w:lang w:val="es-CO"/>
        </w:rPr>
        <w:t>3 de</w:t>
      </w:r>
      <w:r w:rsidRPr="00391FFE">
        <w:rPr>
          <w:rFonts w:ascii="Montserrat" w:eastAsia="Montserrat" w:hAnsi="Montserrat" w:cs="Montserrat"/>
          <w:color w:val="000000"/>
          <w:sz w:val="22"/>
          <w:szCs w:val="22"/>
          <w:lang w:val="es-CO"/>
        </w:rPr>
        <w:t xml:space="preserve"> 2024</w:t>
      </w:r>
    </w:p>
    <w:p w14:paraId="41680C5F" w14:textId="77777777" w:rsidR="006F7537" w:rsidRPr="00391FFE" w:rsidRDefault="006F7537">
      <w:pPr>
        <w:spacing w:after="160" w:line="259" w:lineRule="auto"/>
        <w:jc w:val="both"/>
        <w:rPr>
          <w:rFonts w:ascii="Montserrat" w:eastAsia="Montserrat" w:hAnsi="Montserrat" w:cs="Montserrat"/>
          <w:lang w:val="es-CO"/>
        </w:rPr>
      </w:pPr>
    </w:p>
    <w:p w14:paraId="4FAF678F" w14:textId="0597447F" w:rsidR="006F7537" w:rsidRPr="00A5028E" w:rsidRDefault="008E303D" w:rsidP="00A5028E">
      <w:pPr>
        <w:spacing w:after="160" w:line="259" w:lineRule="auto"/>
        <w:ind w:left="2160" w:hanging="2160"/>
        <w:jc w:val="both"/>
        <w:rPr>
          <w:rFonts w:ascii="Montserrat Medium" w:eastAsia="Montserrat Medium" w:hAnsi="Montserrat Medium" w:cs="Montserrat Medium"/>
          <w:bCs/>
          <w:sz w:val="22"/>
          <w:szCs w:val="22"/>
          <w:lang w:val="es-CO"/>
        </w:rPr>
      </w:pPr>
      <w:r w:rsidRPr="00391FFE">
        <w:rPr>
          <w:rFonts w:ascii="Montserrat Medium" w:eastAsia="Montserrat Medium" w:hAnsi="Montserrat Medium" w:cs="Montserrat Medium"/>
          <w:b/>
          <w:sz w:val="22"/>
          <w:szCs w:val="22"/>
          <w:lang w:val="es-CO"/>
        </w:rPr>
        <w:t>Temas administrativos</w:t>
      </w:r>
      <w:r w:rsidR="00A5028E">
        <w:rPr>
          <w:rFonts w:ascii="Montserrat Medium" w:eastAsia="Montserrat Medium" w:hAnsi="Montserrat Medium" w:cs="Montserrat Medium"/>
          <w:b/>
          <w:sz w:val="22"/>
          <w:szCs w:val="22"/>
          <w:lang w:val="es-CO"/>
        </w:rPr>
        <w:t xml:space="preserve">: </w:t>
      </w:r>
    </w:p>
    <w:p w14:paraId="1145CE93" w14:textId="06ECB372" w:rsidR="00F934A7" w:rsidRPr="00391FFE" w:rsidRDefault="00753680" w:rsidP="00F934A7">
      <w:pPr>
        <w:numPr>
          <w:ilvl w:val="0"/>
          <w:numId w:val="2"/>
        </w:numPr>
        <w:pBdr>
          <w:top w:val="nil"/>
          <w:left w:val="nil"/>
          <w:bottom w:val="nil"/>
          <w:right w:val="nil"/>
          <w:between w:val="nil"/>
        </w:pBdr>
        <w:jc w:val="both"/>
        <w:rPr>
          <w:rFonts w:ascii="Montserrat Medium" w:eastAsia="Montserrat Medium" w:hAnsi="Montserrat Medium" w:cs="Montserrat Medium"/>
          <w:b/>
          <w:sz w:val="22"/>
          <w:szCs w:val="22"/>
          <w:lang w:val="es-CO"/>
        </w:rPr>
      </w:pPr>
      <w:r w:rsidRPr="00391FFE">
        <w:rPr>
          <w:rFonts w:ascii="Montserrat Medium" w:eastAsia="Montserrat Medium" w:hAnsi="Montserrat Medium" w:cs="Montserrat Medium"/>
          <w:sz w:val="22"/>
          <w:szCs w:val="22"/>
          <w:lang w:val="es-CO"/>
        </w:rPr>
        <w:t>Las</w:t>
      </w:r>
      <w:r w:rsidR="008E303D" w:rsidRPr="00391FFE">
        <w:rPr>
          <w:rFonts w:ascii="Montserrat Medium" w:eastAsia="Montserrat Medium" w:hAnsi="Montserrat Medium" w:cs="Montserrat Medium"/>
          <w:sz w:val="22"/>
          <w:szCs w:val="22"/>
          <w:lang w:val="es-CO"/>
        </w:rPr>
        <w:t xml:space="preserve"> Jornada</w:t>
      </w:r>
      <w:r w:rsidRPr="00391FFE">
        <w:rPr>
          <w:rFonts w:ascii="Montserrat Medium" w:eastAsia="Montserrat Medium" w:hAnsi="Montserrat Medium" w:cs="Montserrat Medium"/>
          <w:sz w:val="22"/>
          <w:szCs w:val="22"/>
          <w:lang w:val="es-CO"/>
        </w:rPr>
        <w:t>s</w:t>
      </w:r>
      <w:r w:rsidR="008E303D" w:rsidRPr="00391FFE">
        <w:rPr>
          <w:rFonts w:ascii="Montserrat Medium" w:eastAsia="Montserrat Medium" w:hAnsi="Montserrat Medium" w:cs="Montserrat Medium"/>
          <w:sz w:val="22"/>
          <w:szCs w:val="22"/>
          <w:lang w:val="es-CO"/>
        </w:rPr>
        <w:t xml:space="preserve"> Técnica</w:t>
      </w:r>
      <w:r w:rsidR="00170B9A" w:rsidRPr="00391FFE">
        <w:rPr>
          <w:rFonts w:ascii="Montserrat Medium" w:eastAsia="Montserrat Medium" w:hAnsi="Montserrat Medium" w:cs="Montserrat Medium"/>
          <w:sz w:val="22"/>
          <w:szCs w:val="22"/>
          <w:lang w:val="es-CO"/>
        </w:rPr>
        <w:t>s</w:t>
      </w:r>
      <w:r w:rsidR="008E303D" w:rsidRPr="00391FFE">
        <w:rPr>
          <w:rFonts w:ascii="Montserrat Medium" w:eastAsia="Montserrat Medium" w:hAnsi="Montserrat Medium" w:cs="Montserrat Medium"/>
          <w:sz w:val="22"/>
          <w:szCs w:val="22"/>
          <w:lang w:val="es-CO"/>
        </w:rPr>
        <w:t xml:space="preserve"> de</w:t>
      </w:r>
      <w:r w:rsidR="00391FFE" w:rsidRPr="00391FFE">
        <w:rPr>
          <w:rFonts w:ascii="Montserrat Medium" w:eastAsia="Montserrat Medium" w:hAnsi="Montserrat Medium" w:cs="Montserrat Medium"/>
          <w:sz w:val="22"/>
          <w:szCs w:val="22"/>
          <w:lang w:val="es-CO"/>
        </w:rPr>
        <w:t xml:space="preserve"> los Subcomités de </w:t>
      </w:r>
      <w:r w:rsidR="008E303D" w:rsidRPr="00391FFE">
        <w:rPr>
          <w:rFonts w:ascii="Montserrat Medium" w:eastAsia="Montserrat Medium" w:hAnsi="Montserrat Medium" w:cs="Montserrat Medium"/>
          <w:sz w:val="22"/>
          <w:szCs w:val="22"/>
          <w:lang w:val="es-CO"/>
        </w:rPr>
        <w:t>Plantas</w:t>
      </w:r>
      <w:r w:rsidR="00D84C11" w:rsidRPr="00391FFE">
        <w:rPr>
          <w:rFonts w:ascii="Montserrat Medium" w:eastAsia="Montserrat Medium" w:hAnsi="Montserrat Medium" w:cs="Montserrat Medium"/>
          <w:sz w:val="22"/>
          <w:szCs w:val="22"/>
          <w:lang w:val="es-CO"/>
        </w:rPr>
        <w:t>,</w:t>
      </w:r>
      <w:r w:rsidR="00391FFE" w:rsidRPr="00391FFE">
        <w:rPr>
          <w:rFonts w:ascii="Montserrat Medium" w:eastAsia="Montserrat Medium" w:hAnsi="Montserrat Medium" w:cs="Montserrat Medium"/>
          <w:sz w:val="22"/>
          <w:szCs w:val="22"/>
          <w:lang w:val="es-CO"/>
        </w:rPr>
        <w:t xml:space="preserve"> Protecciones, Comités</w:t>
      </w:r>
      <w:r w:rsidR="00D84C11" w:rsidRPr="00391FFE">
        <w:rPr>
          <w:rFonts w:ascii="Montserrat Medium" w:eastAsia="Montserrat Medium" w:hAnsi="Montserrat Medium" w:cs="Montserrat Medium"/>
          <w:sz w:val="22"/>
          <w:szCs w:val="22"/>
          <w:lang w:val="es-CO"/>
        </w:rPr>
        <w:t xml:space="preserve"> de </w:t>
      </w:r>
      <w:r w:rsidR="00170B9A" w:rsidRPr="00391FFE">
        <w:rPr>
          <w:rFonts w:ascii="Montserrat Medium" w:eastAsia="Montserrat Medium" w:hAnsi="Montserrat Medium" w:cs="Montserrat Medium"/>
          <w:sz w:val="22"/>
          <w:szCs w:val="22"/>
          <w:lang w:val="es-CO"/>
        </w:rPr>
        <w:t>Supervisión</w:t>
      </w:r>
      <w:r w:rsidR="00391FFE" w:rsidRPr="00391FFE">
        <w:rPr>
          <w:rFonts w:ascii="Montserrat Medium" w:eastAsia="Montserrat Medium" w:hAnsi="Montserrat Medium" w:cs="Montserrat Medium"/>
          <w:sz w:val="22"/>
          <w:szCs w:val="22"/>
          <w:lang w:val="es-CO"/>
        </w:rPr>
        <w:t xml:space="preserve"> y </w:t>
      </w:r>
      <w:r w:rsidR="00D84C11" w:rsidRPr="00391FFE">
        <w:rPr>
          <w:rFonts w:ascii="Montserrat Medium" w:eastAsia="Montserrat Medium" w:hAnsi="Montserrat Medium" w:cs="Montserrat Medium"/>
          <w:sz w:val="22"/>
          <w:szCs w:val="22"/>
          <w:lang w:val="es-CO"/>
        </w:rPr>
        <w:t>Ciberseguridad</w:t>
      </w:r>
      <w:r w:rsidR="00170B9A" w:rsidRPr="00391FFE">
        <w:rPr>
          <w:rFonts w:ascii="Montserrat Medium" w:eastAsia="Montserrat Medium" w:hAnsi="Montserrat Medium" w:cs="Montserrat Medium"/>
          <w:sz w:val="22"/>
          <w:szCs w:val="22"/>
          <w:lang w:val="es-CO"/>
        </w:rPr>
        <w:t xml:space="preserve"> </w:t>
      </w:r>
      <w:r w:rsidR="00391FFE" w:rsidRPr="00391FFE">
        <w:rPr>
          <w:rFonts w:ascii="Montserrat Medium" w:eastAsia="Montserrat Medium" w:hAnsi="Montserrat Medium" w:cs="Montserrat Medium"/>
          <w:sz w:val="22"/>
          <w:szCs w:val="22"/>
          <w:lang w:val="es-CO"/>
        </w:rPr>
        <w:t xml:space="preserve">se llevaron a cabo </w:t>
      </w:r>
      <w:r w:rsidR="008E303D" w:rsidRPr="00391FFE">
        <w:rPr>
          <w:rFonts w:ascii="Montserrat Medium" w:eastAsia="Montserrat Medium" w:hAnsi="Montserrat Medium" w:cs="Montserrat Medium"/>
          <w:sz w:val="22"/>
          <w:szCs w:val="22"/>
          <w:lang w:val="es-CO"/>
        </w:rPr>
        <w:t>en modalidad virtual</w:t>
      </w:r>
      <w:r w:rsidR="00C247AE" w:rsidRPr="00391FFE">
        <w:rPr>
          <w:rFonts w:ascii="Montserrat Medium" w:eastAsia="Montserrat Medium" w:hAnsi="Montserrat Medium" w:cs="Montserrat Medium"/>
          <w:sz w:val="22"/>
          <w:szCs w:val="22"/>
          <w:lang w:val="es-CO"/>
        </w:rPr>
        <w:t xml:space="preserve"> durante el mes de septiembre</w:t>
      </w:r>
      <w:r w:rsidR="00391FFE" w:rsidRPr="00391FFE">
        <w:rPr>
          <w:rFonts w:ascii="Montserrat Medium" w:eastAsia="Montserrat Medium" w:hAnsi="Montserrat Medium" w:cs="Montserrat Medium"/>
          <w:sz w:val="22"/>
          <w:szCs w:val="22"/>
          <w:lang w:val="es-CO"/>
        </w:rPr>
        <w:t xml:space="preserve"> del año en curso</w:t>
      </w:r>
      <w:r w:rsidR="00C247AE" w:rsidRPr="00391FFE">
        <w:rPr>
          <w:rFonts w:ascii="Montserrat Medium" w:eastAsia="Montserrat Medium" w:hAnsi="Montserrat Medium" w:cs="Montserrat Medium"/>
          <w:sz w:val="22"/>
          <w:szCs w:val="22"/>
          <w:lang w:val="es-CO"/>
        </w:rPr>
        <w:t xml:space="preserve">. </w:t>
      </w:r>
      <w:r w:rsidR="00905747" w:rsidRPr="00391FFE">
        <w:rPr>
          <w:rFonts w:ascii="Montserrat Medium" w:eastAsia="Montserrat Medium" w:hAnsi="Montserrat Medium" w:cs="Montserrat Medium"/>
          <w:sz w:val="22"/>
          <w:szCs w:val="22"/>
          <w:lang w:val="es-CO"/>
        </w:rPr>
        <w:t xml:space="preserve">Durante </w:t>
      </w:r>
      <w:r w:rsidR="00391FFE" w:rsidRPr="00391FFE">
        <w:rPr>
          <w:rFonts w:ascii="Montserrat Medium" w:eastAsia="Montserrat Medium" w:hAnsi="Montserrat Medium" w:cs="Montserrat Medium"/>
          <w:sz w:val="22"/>
          <w:szCs w:val="22"/>
          <w:lang w:val="es-CO"/>
        </w:rPr>
        <w:t xml:space="preserve">estos eventos se </w:t>
      </w:r>
      <w:r w:rsidR="00C247AE" w:rsidRPr="00391FFE">
        <w:rPr>
          <w:rFonts w:ascii="Montserrat Medium" w:eastAsia="Montserrat Medium" w:hAnsi="Montserrat Medium" w:cs="Montserrat Medium"/>
          <w:sz w:val="22"/>
          <w:szCs w:val="22"/>
          <w:lang w:val="es-CO"/>
        </w:rPr>
        <w:t>reunie</w:t>
      </w:r>
      <w:r w:rsidR="00D11D6A" w:rsidRPr="00391FFE">
        <w:rPr>
          <w:rFonts w:ascii="Montserrat Medium" w:eastAsia="Montserrat Medium" w:hAnsi="Montserrat Medium" w:cs="Montserrat Medium"/>
          <w:sz w:val="22"/>
          <w:szCs w:val="22"/>
          <w:lang w:val="es-CO"/>
        </w:rPr>
        <w:t>r</w:t>
      </w:r>
      <w:r w:rsidR="00C247AE" w:rsidRPr="00391FFE">
        <w:rPr>
          <w:rFonts w:ascii="Montserrat Medium" w:eastAsia="Montserrat Medium" w:hAnsi="Montserrat Medium" w:cs="Montserrat Medium"/>
          <w:sz w:val="22"/>
          <w:szCs w:val="22"/>
          <w:lang w:val="es-CO"/>
        </w:rPr>
        <w:t xml:space="preserve">on cerca de 100 funcionarios de las </w:t>
      </w:r>
      <w:r w:rsidR="00C247AE" w:rsidRPr="00A5028E">
        <w:rPr>
          <w:rFonts w:ascii="Montserrat Medium" w:eastAsia="Montserrat Medium" w:hAnsi="Montserrat Medium" w:cs="Montserrat Medium"/>
          <w:b/>
          <w:bCs/>
          <w:sz w:val="22"/>
          <w:szCs w:val="22"/>
          <w:lang w:val="es-CO"/>
        </w:rPr>
        <w:t>empresas</w:t>
      </w:r>
      <w:r w:rsidR="00C247AE" w:rsidRPr="00391FFE">
        <w:rPr>
          <w:rFonts w:ascii="Montserrat Medium" w:eastAsia="Montserrat Medium" w:hAnsi="Montserrat Medium" w:cs="Montserrat Medium"/>
          <w:sz w:val="22"/>
          <w:szCs w:val="22"/>
          <w:lang w:val="es-CO"/>
        </w:rPr>
        <w:t xml:space="preserve">, consultores, universidades y </w:t>
      </w:r>
      <w:r w:rsidR="00D11D6A" w:rsidRPr="00391FFE">
        <w:rPr>
          <w:rFonts w:ascii="Montserrat Medium" w:eastAsia="Montserrat Medium" w:hAnsi="Montserrat Medium" w:cs="Montserrat Medium"/>
          <w:sz w:val="22"/>
          <w:szCs w:val="22"/>
          <w:lang w:val="es-CO"/>
        </w:rPr>
        <w:t>autoridades del sector</w:t>
      </w:r>
      <w:r w:rsidR="00391FFE" w:rsidRPr="00391FFE">
        <w:rPr>
          <w:rFonts w:ascii="Montserrat Medium" w:eastAsia="Montserrat Medium" w:hAnsi="Montserrat Medium" w:cs="Montserrat Medium"/>
          <w:sz w:val="22"/>
          <w:szCs w:val="22"/>
          <w:lang w:val="es-CO"/>
        </w:rPr>
        <w:t xml:space="preserve">. Las agendas se caracterizaron por un alto contenido técnico, con temas afines a los que vienen desarrollando </w:t>
      </w:r>
      <w:r w:rsidR="00F60ACE" w:rsidRPr="00391FFE">
        <w:rPr>
          <w:rFonts w:ascii="Montserrat Medium" w:eastAsia="Montserrat Medium" w:hAnsi="Montserrat Medium" w:cs="Montserrat Medium"/>
          <w:sz w:val="22"/>
          <w:szCs w:val="22"/>
          <w:lang w:val="es-CO"/>
        </w:rPr>
        <w:t>los comités y subcomités respectivos. R</w:t>
      </w:r>
      <w:r w:rsidR="00905747" w:rsidRPr="00391FFE">
        <w:rPr>
          <w:rFonts w:ascii="Montserrat Medium" w:eastAsia="Montserrat Medium" w:hAnsi="Montserrat Medium" w:cs="Montserrat Medium"/>
          <w:sz w:val="22"/>
          <w:szCs w:val="22"/>
          <w:lang w:val="es-CO"/>
        </w:rPr>
        <w:t>e</w:t>
      </w:r>
      <w:r w:rsidR="00F60ACE" w:rsidRPr="00391FFE">
        <w:rPr>
          <w:rFonts w:ascii="Montserrat Medium" w:eastAsia="Montserrat Medium" w:hAnsi="Montserrat Medium" w:cs="Montserrat Medium"/>
          <w:sz w:val="22"/>
          <w:szCs w:val="22"/>
          <w:lang w:val="es-CO"/>
        </w:rPr>
        <w:t>sta la jornada de</w:t>
      </w:r>
      <w:r w:rsidR="00391FFE" w:rsidRPr="00391FFE">
        <w:rPr>
          <w:rFonts w:ascii="Montserrat Medium" w:eastAsia="Montserrat Medium" w:hAnsi="Montserrat Medium" w:cs="Montserrat Medium"/>
          <w:sz w:val="22"/>
          <w:szCs w:val="22"/>
          <w:lang w:val="es-CO"/>
        </w:rPr>
        <w:t>l Subcomité de C</w:t>
      </w:r>
      <w:r w:rsidR="00F60ACE" w:rsidRPr="00391FFE">
        <w:rPr>
          <w:rFonts w:ascii="Montserrat Medium" w:eastAsia="Montserrat Medium" w:hAnsi="Montserrat Medium" w:cs="Montserrat Medium"/>
          <w:sz w:val="22"/>
          <w:szCs w:val="22"/>
          <w:lang w:val="es-CO"/>
        </w:rPr>
        <w:t xml:space="preserve">ontroles </w:t>
      </w:r>
      <w:r w:rsidR="001D2C85" w:rsidRPr="00391FFE">
        <w:rPr>
          <w:rFonts w:ascii="Montserrat Medium" w:eastAsia="Montserrat Medium" w:hAnsi="Montserrat Medium" w:cs="Montserrat Medium"/>
          <w:sz w:val="22"/>
          <w:szCs w:val="22"/>
          <w:lang w:val="es-CO"/>
        </w:rPr>
        <w:t xml:space="preserve">en noviembre para completar la agenda de </w:t>
      </w:r>
      <w:r w:rsidR="00391FFE" w:rsidRPr="00391FFE">
        <w:rPr>
          <w:rFonts w:ascii="Montserrat Medium" w:eastAsia="Montserrat Medium" w:hAnsi="Montserrat Medium" w:cs="Montserrat Medium"/>
          <w:sz w:val="22"/>
          <w:szCs w:val="22"/>
          <w:lang w:val="es-CO"/>
        </w:rPr>
        <w:t>eventos académicos del</w:t>
      </w:r>
      <w:r w:rsidR="001D2C85" w:rsidRPr="00391FFE">
        <w:rPr>
          <w:rFonts w:ascii="Montserrat Medium" w:eastAsia="Montserrat Medium" w:hAnsi="Montserrat Medium" w:cs="Montserrat Medium"/>
          <w:sz w:val="22"/>
          <w:szCs w:val="22"/>
          <w:lang w:val="es-CO"/>
        </w:rPr>
        <w:t xml:space="preserve"> año 202</w:t>
      </w:r>
      <w:r w:rsidR="0022415A">
        <w:rPr>
          <w:rFonts w:ascii="Montserrat Medium" w:eastAsia="Montserrat Medium" w:hAnsi="Montserrat Medium" w:cs="Montserrat Medium"/>
          <w:sz w:val="22"/>
          <w:szCs w:val="22"/>
          <w:lang w:val="es-CO"/>
        </w:rPr>
        <w:t>4</w:t>
      </w:r>
      <w:r w:rsidR="00905747" w:rsidRPr="00391FFE">
        <w:rPr>
          <w:rFonts w:ascii="Montserrat Medium" w:eastAsia="Montserrat Medium" w:hAnsi="Montserrat Medium" w:cs="Montserrat Medium"/>
          <w:sz w:val="22"/>
          <w:szCs w:val="22"/>
          <w:lang w:val="es-CO"/>
        </w:rPr>
        <w:t>.</w:t>
      </w:r>
      <w:r w:rsidR="00D11D6A" w:rsidRPr="00391FFE">
        <w:rPr>
          <w:rFonts w:ascii="Montserrat Medium" w:eastAsia="Montserrat Medium" w:hAnsi="Montserrat Medium" w:cs="Montserrat Medium"/>
          <w:sz w:val="22"/>
          <w:szCs w:val="22"/>
          <w:lang w:val="es-CO"/>
        </w:rPr>
        <w:t xml:space="preserve"> </w:t>
      </w:r>
    </w:p>
    <w:p w14:paraId="733D2CF7" w14:textId="77777777" w:rsidR="001C5C01" w:rsidRPr="00391FFE" w:rsidRDefault="001C5C01" w:rsidP="001C5C01">
      <w:pPr>
        <w:pBdr>
          <w:top w:val="nil"/>
          <w:left w:val="nil"/>
          <w:bottom w:val="nil"/>
          <w:right w:val="nil"/>
          <w:between w:val="nil"/>
        </w:pBdr>
        <w:jc w:val="both"/>
        <w:rPr>
          <w:rFonts w:ascii="Montserrat Medium" w:eastAsia="Montserrat Medium" w:hAnsi="Montserrat Medium" w:cs="Montserrat Medium"/>
          <w:sz w:val="22"/>
          <w:szCs w:val="22"/>
          <w:lang w:val="es-CO"/>
        </w:rPr>
      </w:pPr>
    </w:p>
    <w:p w14:paraId="6AEAC6C9" w14:textId="031CA1AA" w:rsidR="00F934A7" w:rsidRDefault="001C5C01" w:rsidP="00F934A7">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91FFE">
        <w:rPr>
          <w:rFonts w:ascii="Montserrat Medium" w:eastAsia="Montserrat Medium" w:hAnsi="Montserrat Medium" w:cs="Montserrat Medium"/>
          <w:bCs/>
          <w:sz w:val="22"/>
          <w:szCs w:val="22"/>
          <w:lang w:val="es-CO"/>
        </w:rPr>
        <w:t xml:space="preserve">Se presenta para </w:t>
      </w:r>
      <w:r w:rsidR="00073A19" w:rsidRPr="00391FFE">
        <w:rPr>
          <w:rFonts w:ascii="Montserrat Medium" w:eastAsia="Montserrat Medium" w:hAnsi="Montserrat Medium" w:cs="Montserrat Medium"/>
          <w:bCs/>
          <w:sz w:val="22"/>
          <w:szCs w:val="22"/>
          <w:lang w:val="es-CO"/>
        </w:rPr>
        <w:t>decisión</w:t>
      </w:r>
      <w:r w:rsidRPr="00391FFE">
        <w:rPr>
          <w:rFonts w:ascii="Montserrat Medium" w:eastAsia="Montserrat Medium" w:hAnsi="Montserrat Medium" w:cs="Montserrat Medium"/>
          <w:bCs/>
          <w:sz w:val="22"/>
          <w:szCs w:val="22"/>
          <w:lang w:val="es-CO"/>
        </w:rPr>
        <w:t xml:space="preserve"> del Consejo </w:t>
      </w:r>
      <w:r w:rsidR="00765738" w:rsidRPr="00391FFE">
        <w:rPr>
          <w:rFonts w:ascii="Montserrat Medium" w:eastAsia="Montserrat Medium" w:hAnsi="Montserrat Medium" w:cs="Montserrat Medium"/>
          <w:bCs/>
          <w:sz w:val="22"/>
          <w:szCs w:val="22"/>
          <w:lang w:val="es-CO"/>
        </w:rPr>
        <w:t>la propuesta de G</w:t>
      </w:r>
      <w:r w:rsidR="00451C66" w:rsidRPr="00391FFE">
        <w:rPr>
          <w:rFonts w:ascii="Montserrat Medium" w:eastAsia="Montserrat Medium" w:hAnsi="Montserrat Medium" w:cs="Montserrat Medium"/>
          <w:bCs/>
          <w:sz w:val="22"/>
          <w:szCs w:val="22"/>
          <w:lang w:val="es-CO"/>
        </w:rPr>
        <w:t>ov</w:t>
      </w:r>
      <w:r w:rsidR="00765738" w:rsidRPr="00391FFE">
        <w:rPr>
          <w:rFonts w:ascii="Montserrat Medium" w:eastAsia="Montserrat Medium" w:hAnsi="Montserrat Medium" w:cs="Montserrat Medium"/>
          <w:bCs/>
          <w:sz w:val="22"/>
          <w:szCs w:val="22"/>
          <w:lang w:val="es-CO"/>
        </w:rPr>
        <w:t>ernance Consultants</w:t>
      </w:r>
      <w:r w:rsidR="006F3C8D" w:rsidRPr="00391FFE">
        <w:rPr>
          <w:rFonts w:ascii="Montserrat Medium" w:eastAsia="Montserrat Medium" w:hAnsi="Montserrat Medium" w:cs="Montserrat Medium"/>
          <w:bCs/>
          <w:sz w:val="22"/>
          <w:szCs w:val="22"/>
          <w:lang w:val="es-CO"/>
        </w:rPr>
        <w:t>: “</w:t>
      </w:r>
      <w:r w:rsidR="006F3C8D" w:rsidRPr="00391FFE">
        <w:rPr>
          <w:rFonts w:ascii="Montserrat Medium" w:eastAsia="Montserrat Medium" w:hAnsi="Montserrat Medium" w:cs="Montserrat Medium"/>
          <w:bCs/>
          <w:i/>
          <w:iCs/>
          <w:sz w:val="22"/>
          <w:szCs w:val="22"/>
          <w:lang w:val="es-CO"/>
        </w:rPr>
        <w:t>Propuesta de Alineación Estratégica desde la Gobernanza para el CNO</w:t>
      </w:r>
      <w:r w:rsidR="006F3C8D" w:rsidRPr="00391FFE">
        <w:rPr>
          <w:rFonts w:ascii="Montserrat Medium" w:eastAsia="Montserrat Medium" w:hAnsi="Montserrat Medium" w:cs="Montserrat Medium"/>
          <w:bCs/>
          <w:sz w:val="22"/>
          <w:szCs w:val="22"/>
          <w:lang w:val="es-CO"/>
        </w:rPr>
        <w:t>”</w:t>
      </w:r>
      <w:r w:rsidR="00391FFE" w:rsidRPr="00391FFE">
        <w:rPr>
          <w:rFonts w:ascii="Montserrat Medium" w:eastAsia="Montserrat Medium" w:hAnsi="Montserrat Medium" w:cs="Montserrat Medium"/>
          <w:bCs/>
          <w:sz w:val="22"/>
          <w:szCs w:val="22"/>
          <w:lang w:val="es-CO"/>
        </w:rPr>
        <w:t>,</w:t>
      </w:r>
      <w:r w:rsidR="009C580C" w:rsidRPr="00391FFE">
        <w:rPr>
          <w:rFonts w:ascii="Montserrat Medium" w:eastAsia="Montserrat Medium" w:hAnsi="Montserrat Medium" w:cs="Montserrat Medium"/>
          <w:bCs/>
          <w:sz w:val="22"/>
          <w:szCs w:val="22"/>
          <w:lang w:val="es-CO"/>
        </w:rPr>
        <w:t xml:space="preserve"> que tiene como objetivo llevar a cabo un proceso integral de alineación, revisión y reestructuración de elementos estratégicos del CNO, basado en la identificación de sus retos actuales y desafíos futuros, desde un enfoque centrado en fortalecer su gobernanza.</w:t>
      </w:r>
      <w:r w:rsidR="00F01857" w:rsidRPr="00391FFE">
        <w:rPr>
          <w:rFonts w:ascii="Montserrat Medium" w:eastAsia="Montserrat Medium" w:hAnsi="Montserrat Medium" w:cs="Montserrat Medium"/>
          <w:bCs/>
          <w:sz w:val="22"/>
          <w:szCs w:val="22"/>
          <w:lang w:val="es-CO"/>
        </w:rPr>
        <w:t xml:space="preserve"> El valor económico de la </w:t>
      </w:r>
      <w:r w:rsidR="00805F3E" w:rsidRPr="00391FFE">
        <w:rPr>
          <w:rFonts w:ascii="Montserrat Medium" w:eastAsia="Montserrat Medium" w:hAnsi="Montserrat Medium" w:cs="Montserrat Medium"/>
          <w:bCs/>
          <w:sz w:val="22"/>
          <w:szCs w:val="22"/>
          <w:lang w:val="es-CO"/>
        </w:rPr>
        <w:t>propuesta</w:t>
      </w:r>
      <w:r w:rsidR="00F01857" w:rsidRPr="00391FFE">
        <w:rPr>
          <w:rFonts w:ascii="Montserrat Medium" w:eastAsia="Montserrat Medium" w:hAnsi="Montserrat Medium" w:cs="Montserrat Medium"/>
          <w:bCs/>
          <w:sz w:val="22"/>
          <w:szCs w:val="22"/>
          <w:lang w:val="es-CO"/>
        </w:rPr>
        <w:t xml:space="preserve"> es de 120 millones de pesos m</w:t>
      </w:r>
      <w:r w:rsidR="00391FFE" w:rsidRPr="00391FFE">
        <w:rPr>
          <w:rFonts w:ascii="Montserrat Medium" w:eastAsia="Montserrat Medium" w:hAnsi="Montserrat Medium" w:cs="Montserrat Medium"/>
          <w:bCs/>
          <w:sz w:val="22"/>
          <w:szCs w:val="22"/>
          <w:lang w:val="es-CO"/>
        </w:rPr>
        <w:t>á</w:t>
      </w:r>
      <w:r w:rsidR="00F01857" w:rsidRPr="00391FFE">
        <w:rPr>
          <w:rFonts w:ascii="Montserrat Medium" w:eastAsia="Montserrat Medium" w:hAnsi="Montserrat Medium" w:cs="Montserrat Medium"/>
          <w:bCs/>
          <w:sz w:val="22"/>
          <w:szCs w:val="22"/>
          <w:lang w:val="es-CO"/>
        </w:rPr>
        <w:t xml:space="preserve">s IVA y </w:t>
      </w:r>
      <w:r w:rsidR="00391FFE" w:rsidRPr="00391FFE">
        <w:rPr>
          <w:rFonts w:ascii="Montserrat Medium" w:eastAsia="Montserrat Medium" w:hAnsi="Montserrat Medium" w:cs="Montserrat Medium"/>
          <w:bCs/>
          <w:sz w:val="22"/>
          <w:szCs w:val="22"/>
          <w:lang w:val="es-CO"/>
        </w:rPr>
        <w:t xml:space="preserve">tiene </w:t>
      </w:r>
      <w:r w:rsidR="00F01857" w:rsidRPr="00391FFE">
        <w:rPr>
          <w:rFonts w:ascii="Montserrat Medium" w:eastAsia="Montserrat Medium" w:hAnsi="Montserrat Medium" w:cs="Montserrat Medium"/>
          <w:bCs/>
          <w:sz w:val="22"/>
          <w:szCs w:val="22"/>
          <w:lang w:val="es-CO"/>
        </w:rPr>
        <w:t>una duración de 6 meses</w:t>
      </w:r>
      <w:r w:rsidR="00805F3E" w:rsidRPr="00391FFE">
        <w:rPr>
          <w:rFonts w:ascii="Montserrat Medium" w:eastAsia="Montserrat Medium" w:hAnsi="Montserrat Medium" w:cs="Montserrat Medium"/>
          <w:bCs/>
          <w:sz w:val="22"/>
          <w:szCs w:val="22"/>
          <w:lang w:val="es-CO"/>
        </w:rPr>
        <w:t>.</w:t>
      </w:r>
    </w:p>
    <w:p w14:paraId="69D660F4" w14:textId="77777777" w:rsidR="00997C5E" w:rsidRPr="00997C5E" w:rsidRDefault="00997C5E" w:rsidP="00997C5E">
      <w:pPr>
        <w:pStyle w:val="Prrafodelista"/>
        <w:rPr>
          <w:rFonts w:ascii="Montserrat Medium" w:eastAsia="Montserrat Medium" w:hAnsi="Montserrat Medium" w:cs="Montserrat Medium"/>
          <w:bCs/>
          <w:sz w:val="22"/>
          <w:szCs w:val="22"/>
          <w:lang w:val="es-CO"/>
        </w:rPr>
      </w:pPr>
    </w:p>
    <w:p w14:paraId="5F28B32A" w14:textId="00A9B237" w:rsidR="00997C5E" w:rsidRDefault="00997C5E" w:rsidP="00997C5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997C5E">
        <w:rPr>
          <w:rFonts w:ascii="Montserrat Medium" w:eastAsia="Montserrat Medium" w:hAnsi="Montserrat Medium" w:cs="Montserrat Medium"/>
          <w:bCs/>
          <w:sz w:val="22"/>
          <w:szCs w:val="22"/>
          <w:lang w:val="es-CO"/>
        </w:rPr>
        <w:t>A continuación</w:t>
      </w:r>
      <w:r>
        <w:rPr>
          <w:rFonts w:ascii="Montserrat Medium" w:eastAsia="Montserrat Medium" w:hAnsi="Montserrat Medium" w:cs="Montserrat Medium"/>
          <w:bCs/>
          <w:sz w:val="22"/>
          <w:szCs w:val="22"/>
          <w:lang w:val="es-CO"/>
        </w:rPr>
        <w:t>,</w:t>
      </w:r>
      <w:r w:rsidRPr="00997C5E">
        <w:rPr>
          <w:rFonts w:ascii="Montserrat Medium" w:eastAsia="Montserrat Medium" w:hAnsi="Montserrat Medium" w:cs="Montserrat Medium"/>
          <w:bCs/>
          <w:sz w:val="22"/>
          <w:szCs w:val="22"/>
          <w:lang w:val="es-CO"/>
        </w:rPr>
        <w:t xml:space="preserve"> las actividades y el cronograma preliminar propuesto:</w:t>
      </w:r>
    </w:p>
    <w:p w14:paraId="2A267DAB" w14:textId="77777777" w:rsidR="00997C5E" w:rsidRDefault="00997C5E" w:rsidP="00997C5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211CB14" w14:textId="7913848E" w:rsidR="00997C5E" w:rsidRDefault="00997C5E" w:rsidP="00997C5E">
      <w:pPr>
        <w:pStyle w:val="Prrafodelista"/>
        <w:pBdr>
          <w:top w:val="nil"/>
          <w:left w:val="nil"/>
          <w:bottom w:val="nil"/>
          <w:right w:val="nil"/>
          <w:between w:val="nil"/>
        </w:pBdr>
        <w:ind w:left="360"/>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drawing>
          <wp:inline distT="0" distB="0" distL="0" distR="0" wp14:anchorId="1ADA9A33" wp14:editId="2329766D">
            <wp:extent cx="4774565" cy="2521585"/>
            <wp:effectExtent l="0" t="0" r="6985" b="0"/>
            <wp:docPr id="605305882"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05882" name="Imagen 1" descr="Text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565" cy="2521585"/>
                    </a:xfrm>
                    <a:prstGeom prst="rect">
                      <a:avLst/>
                    </a:prstGeom>
                    <a:noFill/>
                    <a:ln>
                      <a:noFill/>
                    </a:ln>
                  </pic:spPr>
                </pic:pic>
              </a:graphicData>
            </a:graphic>
          </wp:inline>
        </w:drawing>
      </w:r>
    </w:p>
    <w:p w14:paraId="12EA366D" w14:textId="0A69EA94" w:rsidR="00997C5E" w:rsidRPr="00997C5E" w:rsidRDefault="00997C5E" w:rsidP="00997C5E">
      <w:pPr>
        <w:pStyle w:val="Prrafodelista"/>
        <w:pBdr>
          <w:top w:val="nil"/>
          <w:left w:val="nil"/>
          <w:bottom w:val="nil"/>
          <w:right w:val="nil"/>
          <w:between w:val="nil"/>
        </w:pBdr>
        <w:ind w:left="360"/>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lastRenderedPageBreak/>
        <w:drawing>
          <wp:inline distT="0" distB="0" distL="0" distR="0" wp14:anchorId="6ACBF03E" wp14:editId="606DAF46">
            <wp:extent cx="5104765" cy="2134870"/>
            <wp:effectExtent l="0" t="0" r="635" b="0"/>
            <wp:docPr id="1027520994" name="Imagen 2"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20994" name="Imagen 2" descr="Tabla, Escala de tiemp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4765" cy="2134870"/>
                    </a:xfrm>
                    <a:prstGeom prst="rect">
                      <a:avLst/>
                    </a:prstGeom>
                    <a:noFill/>
                    <a:ln>
                      <a:noFill/>
                    </a:ln>
                  </pic:spPr>
                </pic:pic>
              </a:graphicData>
            </a:graphic>
          </wp:inline>
        </w:drawing>
      </w:r>
    </w:p>
    <w:p w14:paraId="2F0B916A" w14:textId="77777777" w:rsidR="00997C5E" w:rsidRPr="00391FFE" w:rsidRDefault="00997C5E" w:rsidP="00997C5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89977D6" w14:textId="273CA75C" w:rsidR="00997C5E" w:rsidRPr="00997C5E" w:rsidRDefault="00997C5E" w:rsidP="00997C5E">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997C5E">
        <w:rPr>
          <w:rFonts w:ascii="Montserrat Medium" w:eastAsia="Montserrat Medium" w:hAnsi="Montserrat Medium" w:cs="Montserrat Medium"/>
          <w:color w:val="000000"/>
          <w:sz w:val="22"/>
          <w:szCs w:val="22"/>
          <w:lang w:val="es-CO"/>
        </w:rPr>
        <w:t xml:space="preserve">ENEL </w:t>
      </w:r>
      <w:r>
        <w:rPr>
          <w:rFonts w:ascii="Montserrat Medium" w:eastAsia="Montserrat Medium" w:hAnsi="Montserrat Medium" w:cs="Montserrat Medium"/>
          <w:color w:val="000000"/>
          <w:sz w:val="22"/>
          <w:szCs w:val="22"/>
          <w:lang w:val="es-CO"/>
        </w:rPr>
        <w:t>presentó</w:t>
      </w:r>
      <w:r w:rsidRPr="00997C5E">
        <w:rPr>
          <w:rFonts w:ascii="Montserrat Medium" w:eastAsia="Montserrat Medium" w:hAnsi="Montserrat Medium" w:cs="Montserrat Medium"/>
          <w:color w:val="000000"/>
          <w:sz w:val="22"/>
          <w:szCs w:val="22"/>
          <w:lang w:val="es-CO"/>
        </w:rPr>
        <w:t xml:space="preserve"> el proyecto Nueva Bocatoma y obras conexas en la central de Guavio. Dentro del proceso de socialización se tienen</w:t>
      </w:r>
      <w:r>
        <w:rPr>
          <w:rFonts w:ascii="Montserrat Medium" w:eastAsia="Montserrat Medium" w:hAnsi="Montserrat Medium" w:cs="Montserrat Medium"/>
          <w:color w:val="000000"/>
          <w:sz w:val="22"/>
          <w:szCs w:val="22"/>
          <w:lang w:val="es-CO"/>
        </w:rPr>
        <w:t xml:space="preserve"> previstas </w:t>
      </w:r>
      <w:r w:rsidRPr="00997C5E">
        <w:rPr>
          <w:rFonts w:ascii="Montserrat Medium" w:eastAsia="Montserrat Medium" w:hAnsi="Montserrat Medium" w:cs="Montserrat Medium"/>
          <w:color w:val="000000"/>
          <w:sz w:val="22"/>
          <w:szCs w:val="22"/>
          <w:lang w:val="es-CO"/>
        </w:rPr>
        <w:t>reuniones informativas y una audiencia pública en el municipio de Gachalá.</w:t>
      </w:r>
      <w:r>
        <w:rPr>
          <w:rFonts w:ascii="Montserrat Medium" w:eastAsia="Montserrat Medium" w:hAnsi="Montserrat Medium" w:cs="Montserrat Medium"/>
          <w:color w:val="000000"/>
          <w:sz w:val="22"/>
          <w:szCs w:val="22"/>
          <w:lang w:val="es-CO"/>
        </w:rPr>
        <w:t xml:space="preserve"> En este sentido, </w:t>
      </w:r>
      <w:r w:rsidRPr="00997C5E">
        <w:rPr>
          <w:rFonts w:ascii="Montserrat Medium" w:eastAsia="Montserrat Medium" w:hAnsi="Montserrat Medium" w:cs="Montserrat Medium"/>
          <w:color w:val="000000"/>
          <w:sz w:val="22"/>
          <w:szCs w:val="22"/>
          <w:lang w:val="es-CO"/>
        </w:rPr>
        <w:t>se proponen dos</w:t>
      </w:r>
      <w:r>
        <w:rPr>
          <w:rFonts w:ascii="Montserrat Medium" w:eastAsia="Montserrat Medium" w:hAnsi="Montserrat Medium" w:cs="Montserrat Medium"/>
          <w:color w:val="000000"/>
          <w:sz w:val="22"/>
          <w:szCs w:val="22"/>
          <w:lang w:val="es-CO"/>
        </w:rPr>
        <w:t xml:space="preserve"> (2)</w:t>
      </w:r>
      <w:r w:rsidRPr="00997C5E">
        <w:rPr>
          <w:rFonts w:ascii="Montserrat Medium" w:eastAsia="Montserrat Medium" w:hAnsi="Montserrat Medium" w:cs="Montserrat Medium"/>
          <w:color w:val="000000"/>
          <w:sz w:val="22"/>
          <w:szCs w:val="22"/>
          <w:lang w:val="es-CO"/>
        </w:rPr>
        <w:t xml:space="preserve"> acciones </w:t>
      </w:r>
      <w:r>
        <w:rPr>
          <w:rFonts w:ascii="Montserrat Medium" w:eastAsia="Montserrat Medium" w:hAnsi="Montserrat Medium" w:cs="Montserrat Medium"/>
          <w:color w:val="000000"/>
          <w:sz w:val="22"/>
          <w:szCs w:val="22"/>
          <w:lang w:val="es-CO"/>
        </w:rPr>
        <w:t>para</w:t>
      </w:r>
      <w:r w:rsidRPr="00997C5E">
        <w:rPr>
          <w:rFonts w:ascii="Montserrat Medium" w:eastAsia="Montserrat Medium" w:hAnsi="Montserrat Medium" w:cs="Montserrat Medium"/>
          <w:color w:val="000000"/>
          <w:sz w:val="22"/>
          <w:szCs w:val="22"/>
          <w:lang w:val="es-CO"/>
        </w:rPr>
        <w:t xml:space="preserve"> consideración del Consejo:  </w:t>
      </w:r>
    </w:p>
    <w:p w14:paraId="42971CD7" w14:textId="77777777" w:rsidR="00997C5E" w:rsidRPr="00997C5E" w:rsidRDefault="00997C5E" w:rsidP="00997C5E">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3E029F43" w14:textId="72DFA6FB" w:rsidR="00997C5E" w:rsidRDefault="00997C5E" w:rsidP="00997C5E">
      <w:pPr>
        <w:pStyle w:val="Prrafodelista"/>
        <w:numPr>
          <w:ilvl w:val="0"/>
          <w:numId w:val="30"/>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997C5E">
        <w:rPr>
          <w:rFonts w:ascii="Montserrat Medium" w:eastAsia="Montserrat Medium" w:hAnsi="Montserrat Medium" w:cs="Montserrat Medium"/>
          <w:color w:val="000000"/>
          <w:sz w:val="22"/>
          <w:szCs w:val="22"/>
          <w:lang w:val="es-CO"/>
        </w:rPr>
        <w:t xml:space="preserve">Comunicación desde el CNO dirigida </w:t>
      </w:r>
      <w:r>
        <w:rPr>
          <w:rFonts w:ascii="Montserrat Medium" w:eastAsia="Montserrat Medium" w:hAnsi="Montserrat Medium" w:cs="Montserrat Medium"/>
          <w:color w:val="000000"/>
          <w:sz w:val="22"/>
          <w:szCs w:val="22"/>
          <w:lang w:val="es-CO"/>
        </w:rPr>
        <w:t>a MINENERGÍA</w:t>
      </w:r>
      <w:r w:rsidRPr="00997C5E">
        <w:rPr>
          <w:rFonts w:ascii="Montserrat Medium" w:eastAsia="Montserrat Medium" w:hAnsi="Montserrat Medium" w:cs="Montserrat Medium"/>
          <w:color w:val="000000"/>
          <w:sz w:val="22"/>
          <w:szCs w:val="22"/>
          <w:lang w:val="es-CO"/>
        </w:rPr>
        <w:t xml:space="preserve"> con copia a las autoridades pertinentes</w:t>
      </w:r>
      <w:r>
        <w:rPr>
          <w:rFonts w:ascii="Montserrat Medium" w:eastAsia="Montserrat Medium" w:hAnsi="Montserrat Medium" w:cs="Montserrat Medium"/>
          <w:color w:val="000000"/>
          <w:sz w:val="22"/>
          <w:szCs w:val="22"/>
          <w:lang w:val="es-CO"/>
        </w:rPr>
        <w:t>,</w:t>
      </w:r>
      <w:r w:rsidRPr="00997C5E">
        <w:rPr>
          <w:rFonts w:ascii="Montserrat Medium" w:eastAsia="Montserrat Medium" w:hAnsi="Montserrat Medium" w:cs="Montserrat Medium"/>
          <w:color w:val="000000"/>
          <w:sz w:val="22"/>
          <w:szCs w:val="22"/>
          <w:lang w:val="es-CO"/>
        </w:rPr>
        <w:t xml:space="preserve"> resaltando la importancia de la Central para el SIN.</w:t>
      </w:r>
    </w:p>
    <w:p w14:paraId="1A1E50D5" w14:textId="77777777" w:rsidR="00997C5E" w:rsidRDefault="00997C5E" w:rsidP="00997C5E">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lang w:val="es-CO"/>
        </w:rPr>
      </w:pPr>
    </w:p>
    <w:p w14:paraId="166581E7" w14:textId="24A6233C" w:rsidR="006F3C8D" w:rsidRPr="00997C5E" w:rsidRDefault="00997C5E" w:rsidP="00997C5E">
      <w:pPr>
        <w:pStyle w:val="Prrafodelista"/>
        <w:numPr>
          <w:ilvl w:val="0"/>
          <w:numId w:val="30"/>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997C5E">
        <w:rPr>
          <w:rFonts w:ascii="Montserrat Medium" w:eastAsia="Montserrat Medium" w:hAnsi="Montserrat Medium" w:cs="Montserrat Medium"/>
          <w:color w:val="000000"/>
          <w:sz w:val="22"/>
          <w:szCs w:val="22"/>
          <w:lang w:val="es-CO"/>
        </w:rPr>
        <w:t xml:space="preserve">La participación del CNO en la Audiencia Pública Ambiental </w:t>
      </w:r>
      <w:r>
        <w:rPr>
          <w:rFonts w:ascii="Montserrat Medium" w:eastAsia="Montserrat Medium" w:hAnsi="Montserrat Medium" w:cs="Montserrat Medium"/>
          <w:color w:val="000000"/>
          <w:sz w:val="22"/>
          <w:szCs w:val="22"/>
          <w:lang w:val="es-CO"/>
        </w:rPr>
        <w:t>d</w:t>
      </w:r>
      <w:r w:rsidRPr="00997C5E">
        <w:rPr>
          <w:rFonts w:ascii="Montserrat Medium" w:eastAsia="Montserrat Medium" w:hAnsi="Montserrat Medium" w:cs="Montserrat Medium"/>
          <w:color w:val="000000"/>
          <w:sz w:val="22"/>
          <w:szCs w:val="22"/>
          <w:lang w:val="es-CO"/>
        </w:rPr>
        <w:t>el 19 octubre</w:t>
      </w:r>
      <w:r>
        <w:rPr>
          <w:rFonts w:ascii="Montserrat Medium" w:eastAsia="Montserrat Medium" w:hAnsi="Montserrat Medium" w:cs="Montserrat Medium"/>
          <w:color w:val="000000"/>
          <w:sz w:val="22"/>
          <w:szCs w:val="22"/>
          <w:lang w:val="es-CO"/>
        </w:rPr>
        <w:t xml:space="preserve"> del año en curso</w:t>
      </w:r>
      <w:r w:rsidRPr="00997C5E">
        <w:rPr>
          <w:rFonts w:ascii="Montserrat Medium" w:eastAsia="Montserrat Medium" w:hAnsi="Montserrat Medium" w:cs="Montserrat Medium"/>
          <w:color w:val="000000"/>
          <w:sz w:val="22"/>
          <w:szCs w:val="22"/>
          <w:lang w:val="es-CO"/>
        </w:rPr>
        <w:t>.</w:t>
      </w:r>
    </w:p>
    <w:p w14:paraId="6543D25B" w14:textId="77777777" w:rsidR="00997C5E" w:rsidRPr="00391FFE" w:rsidRDefault="00997C5E" w:rsidP="00F934A7">
      <w:pPr>
        <w:pBdr>
          <w:top w:val="nil"/>
          <w:left w:val="nil"/>
          <w:bottom w:val="nil"/>
          <w:right w:val="nil"/>
          <w:between w:val="nil"/>
        </w:pBdr>
        <w:jc w:val="both"/>
        <w:rPr>
          <w:rFonts w:ascii="Montserrat Medium" w:eastAsia="Montserrat Medium" w:hAnsi="Montserrat Medium" w:cs="Montserrat Medium"/>
          <w:b/>
          <w:sz w:val="22"/>
          <w:szCs w:val="22"/>
          <w:lang w:val="es-CO"/>
        </w:rPr>
      </w:pPr>
    </w:p>
    <w:p w14:paraId="1331AA2A" w14:textId="74F567AD" w:rsidR="006F7537" w:rsidRPr="00A5028E" w:rsidRDefault="008E303D" w:rsidP="00391FFE">
      <w:pPr>
        <w:pBdr>
          <w:top w:val="nil"/>
          <w:left w:val="nil"/>
          <w:bottom w:val="nil"/>
          <w:right w:val="nil"/>
          <w:between w:val="nil"/>
        </w:pBdr>
        <w:jc w:val="both"/>
        <w:rPr>
          <w:rFonts w:ascii="Montserrat Medium" w:eastAsia="Montserrat Medium" w:hAnsi="Montserrat Medium" w:cs="Montserrat Medium"/>
          <w:b/>
          <w:sz w:val="22"/>
          <w:szCs w:val="22"/>
          <w:lang w:val="es-CO"/>
        </w:rPr>
      </w:pPr>
      <w:r w:rsidRPr="00A5028E">
        <w:rPr>
          <w:rFonts w:ascii="Montserrat Medium" w:eastAsia="Montserrat Medium" w:hAnsi="Montserrat Medium" w:cs="Montserrat Medium"/>
          <w:b/>
          <w:sz w:val="22"/>
          <w:szCs w:val="22"/>
          <w:lang w:val="es-CO"/>
        </w:rPr>
        <w:t>Temas técnicos</w:t>
      </w:r>
      <w:r w:rsidR="00A5028E" w:rsidRPr="00A5028E">
        <w:rPr>
          <w:rFonts w:ascii="Montserrat Medium" w:eastAsia="Montserrat Medium" w:hAnsi="Montserrat Medium" w:cs="Montserrat Medium"/>
          <w:b/>
          <w:sz w:val="22"/>
          <w:szCs w:val="22"/>
          <w:lang w:val="es-CO"/>
        </w:rPr>
        <w:t>:</w:t>
      </w:r>
    </w:p>
    <w:p w14:paraId="7359BB09" w14:textId="77777777" w:rsidR="006F7537" w:rsidRPr="00391FFE" w:rsidRDefault="006F7537">
      <w:pPr>
        <w:pBdr>
          <w:top w:val="nil"/>
          <w:left w:val="nil"/>
          <w:bottom w:val="nil"/>
          <w:right w:val="nil"/>
          <w:between w:val="nil"/>
        </w:pBdr>
        <w:ind w:left="720"/>
        <w:jc w:val="both"/>
        <w:rPr>
          <w:rFonts w:ascii="Montserrat Medium" w:eastAsia="Montserrat Medium" w:hAnsi="Montserrat Medium" w:cs="Montserrat Medium"/>
          <w:sz w:val="22"/>
          <w:szCs w:val="22"/>
          <w:lang w:val="es-CO"/>
        </w:rPr>
      </w:pPr>
    </w:p>
    <w:p w14:paraId="546947CC" w14:textId="4F2E939F" w:rsidR="006F7537" w:rsidRPr="00391FFE" w:rsidRDefault="008E303D" w:rsidP="00391FFE">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391FFE">
        <w:rPr>
          <w:rFonts w:ascii="Montserrat Medium" w:eastAsia="Montserrat Medium" w:hAnsi="Montserrat Medium" w:cs="Montserrat Medium"/>
          <w:color w:val="000000"/>
          <w:sz w:val="22"/>
          <w:szCs w:val="22"/>
          <w:lang w:val="es-CO"/>
        </w:rPr>
        <w:t xml:space="preserve">A continuación, se presentan los temas </w:t>
      </w:r>
      <w:r w:rsidRPr="00391FFE">
        <w:rPr>
          <w:rFonts w:ascii="Montserrat Medium" w:eastAsia="Montserrat Medium" w:hAnsi="Montserrat Medium" w:cs="Montserrat Medium"/>
          <w:sz w:val="22"/>
          <w:szCs w:val="22"/>
          <w:lang w:val="es-CO"/>
        </w:rPr>
        <w:t>relevantes</w:t>
      </w:r>
      <w:r w:rsidRPr="00391FFE">
        <w:rPr>
          <w:rFonts w:ascii="Montserrat Medium" w:eastAsia="Montserrat Medium" w:hAnsi="Montserrat Medium" w:cs="Montserrat Medium"/>
          <w:color w:val="000000"/>
          <w:sz w:val="22"/>
          <w:szCs w:val="22"/>
          <w:lang w:val="es-CO"/>
        </w:rPr>
        <w:t xml:space="preserve"> de los Subcomité</w:t>
      </w:r>
      <w:r w:rsidRPr="00391FFE">
        <w:rPr>
          <w:rFonts w:ascii="Montserrat Medium" w:eastAsia="Montserrat Medium" w:hAnsi="Montserrat Medium" w:cs="Montserrat Medium"/>
          <w:sz w:val="22"/>
          <w:szCs w:val="22"/>
          <w:lang w:val="es-CO"/>
        </w:rPr>
        <w:t xml:space="preserve">s, Comités y </w:t>
      </w:r>
      <w:r w:rsidRPr="00391FFE">
        <w:rPr>
          <w:rFonts w:ascii="Montserrat Medium" w:eastAsia="Montserrat Medium" w:hAnsi="Montserrat Medium" w:cs="Montserrat Medium"/>
          <w:color w:val="000000"/>
          <w:sz w:val="22"/>
          <w:szCs w:val="22"/>
          <w:lang w:val="es-CO"/>
        </w:rPr>
        <w:t>Grupos de Trabajo:</w:t>
      </w:r>
    </w:p>
    <w:p w14:paraId="5804B9EF" w14:textId="77777777" w:rsidR="00391FFE" w:rsidRPr="00391FFE" w:rsidRDefault="00391FFE" w:rsidP="00905747">
      <w:p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p>
    <w:p w14:paraId="5493CBD8" w14:textId="746BB398" w:rsidR="00391FFE" w:rsidRPr="00391FFE" w:rsidRDefault="00391FFE" w:rsidP="00391FFE">
      <w:pPr>
        <w:pBdr>
          <w:top w:val="nil"/>
          <w:left w:val="nil"/>
          <w:bottom w:val="nil"/>
          <w:right w:val="nil"/>
          <w:between w:val="nil"/>
        </w:pBdr>
        <w:ind w:firstLine="360"/>
        <w:jc w:val="both"/>
        <w:rPr>
          <w:rFonts w:ascii="Montserrat Medium" w:eastAsia="Montserrat Medium" w:hAnsi="Montserrat Medium" w:cs="Montserrat Medium"/>
          <w:color w:val="000000"/>
          <w:sz w:val="22"/>
          <w:szCs w:val="22"/>
          <w:lang w:val="es-CO"/>
        </w:rPr>
      </w:pPr>
      <w:r w:rsidRPr="00391FFE">
        <w:rPr>
          <w:rFonts w:ascii="Montserrat Medium" w:eastAsia="Montserrat Medium" w:hAnsi="Montserrat Medium" w:cs="Montserrat Medium"/>
          <w:color w:val="000000"/>
          <w:sz w:val="22"/>
          <w:szCs w:val="22"/>
          <w:u w:val="single"/>
          <w:lang w:val="es-CO"/>
        </w:rPr>
        <w:t>Subcomité de Recursos Energéticos Renovables-SURER</w:t>
      </w:r>
      <w:r w:rsidRPr="00391FFE">
        <w:rPr>
          <w:rFonts w:ascii="Montserrat Medium" w:eastAsia="Montserrat Medium" w:hAnsi="Montserrat Medium" w:cs="Montserrat Medium"/>
          <w:color w:val="000000"/>
          <w:sz w:val="22"/>
          <w:szCs w:val="22"/>
          <w:lang w:val="es-CO"/>
        </w:rPr>
        <w:t>:</w:t>
      </w:r>
    </w:p>
    <w:p w14:paraId="65F43CF1" w14:textId="77777777" w:rsidR="006F7537" w:rsidRDefault="006F7537" w:rsidP="00391FFE">
      <w:pPr>
        <w:pBdr>
          <w:top w:val="nil"/>
          <w:left w:val="nil"/>
          <w:bottom w:val="nil"/>
          <w:right w:val="nil"/>
          <w:between w:val="nil"/>
        </w:pBdr>
        <w:jc w:val="both"/>
        <w:rPr>
          <w:rFonts w:ascii="Montserrat Medium" w:eastAsia="Montserrat Medium" w:hAnsi="Montserrat Medium" w:cs="Montserrat Medium"/>
          <w:sz w:val="22"/>
          <w:szCs w:val="22"/>
          <w:lang w:val="es-CO"/>
        </w:rPr>
      </w:pPr>
    </w:p>
    <w:p w14:paraId="7F0CE169" w14:textId="22EBCD12" w:rsidR="00904F78" w:rsidRDefault="00391FFE" w:rsidP="00904F78">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Se revisó </w:t>
      </w:r>
      <w:r w:rsidR="00904F78">
        <w:rPr>
          <w:rFonts w:ascii="Montserrat Medium" w:eastAsia="Montserrat Medium" w:hAnsi="Montserrat Medium" w:cs="Montserrat Medium"/>
          <w:sz w:val="22"/>
          <w:szCs w:val="22"/>
          <w:lang w:val="es-CO"/>
        </w:rPr>
        <w:t>la actualización del cálculo del desbalance energético del SIN, el cual tiene un valor de 7.52 GWh-día considerando una ventana móvil de 6 años para su cuantificación, y sin tener en cuenta desbalances promedio negativos.</w:t>
      </w:r>
    </w:p>
    <w:p w14:paraId="2DE766E2" w14:textId="5096BC37" w:rsidR="00904F78" w:rsidRDefault="00904F78" w:rsidP="00904F78">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1170184A" w14:textId="5D01A6F5" w:rsidR="00904F78" w:rsidRDefault="00904F78" w:rsidP="00904F78">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Desde el punto de vista de la situación climática, el IDEAM prevé un mes de septiembre deficitario </w:t>
      </w:r>
      <w:r w:rsidR="00A41F10">
        <w:rPr>
          <w:rFonts w:ascii="Montserrat Medium" w:eastAsia="Montserrat Medium" w:hAnsi="Montserrat Medium" w:cs="Montserrat Medium"/>
          <w:sz w:val="22"/>
          <w:szCs w:val="22"/>
          <w:lang w:val="es-CO"/>
        </w:rPr>
        <w:t>en materia</w:t>
      </w:r>
      <w:r>
        <w:rPr>
          <w:rFonts w:ascii="Montserrat Medium" w:eastAsia="Montserrat Medium" w:hAnsi="Montserrat Medium" w:cs="Montserrat Medium"/>
          <w:sz w:val="22"/>
          <w:szCs w:val="22"/>
          <w:lang w:val="es-CO"/>
        </w:rPr>
        <w:t xml:space="preserve"> de precipitaciones, y reitera que se espera un fenómeno de “La Niña” durante el último trimestre del año con una probabilidad de ocurrencia del 70 %. </w:t>
      </w:r>
    </w:p>
    <w:p w14:paraId="2E2B3C13" w14:textId="77777777" w:rsidR="00904F78" w:rsidRPr="00904F78" w:rsidRDefault="00904F78" w:rsidP="00904F78">
      <w:pPr>
        <w:pStyle w:val="Prrafodelista"/>
        <w:rPr>
          <w:rFonts w:ascii="Montserrat Medium" w:eastAsia="Montserrat Medium" w:hAnsi="Montserrat Medium" w:cs="Montserrat Medium"/>
          <w:sz w:val="22"/>
          <w:szCs w:val="22"/>
          <w:lang w:val="es-CO"/>
        </w:rPr>
      </w:pPr>
    </w:p>
    <w:p w14:paraId="7CC69BB8" w14:textId="77777777" w:rsidR="00657A06" w:rsidRDefault="00A41F10" w:rsidP="00657A06">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ENEL presentó la descripción topológica del embalse agregado Bogotá, identificando los diferentes puntos de conexión de los embalses individuales </w:t>
      </w:r>
      <w:r>
        <w:rPr>
          <w:rFonts w:ascii="Montserrat Medium" w:eastAsia="Montserrat Medium" w:hAnsi="Montserrat Medium" w:cs="Montserrat Medium"/>
          <w:sz w:val="22"/>
          <w:szCs w:val="22"/>
          <w:lang w:val="es-CO"/>
        </w:rPr>
        <w:lastRenderedPageBreak/>
        <w:t>con la central hidroeléctrica PAGUA. Indicó que la demanda del acueducto de Bogotá, por sus características de atención y responsables por su gestión (Comité hidrológico del río Bogotá), genera problemas en la ejecución del modelo HIDENFICC. Resalto</w:t>
      </w:r>
      <w:r w:rsidR="00657A06">
        <w:rPr>
          <w:rFonts w:ascii="Montserrat Medium" w:eastAsia="Montserrat Medium" w:hAnsi="Montserrat Medium" w:cs="Montserrat Medium"/>
          <w:sz w:val="22"/>
          <w:szCs w:val="22"/>
          <w:lang w:val="es-CO"/>
        </w:rPr>
        <w:t xml:space="preserve"> que el recurso hídrico está disponible para la generación de energía eléctrica</w:t>
      </w:r>
      <w:r w:rsidRPr="00A41F10">
        <w:rPr>
          <w:rFonts w:ascii="Montserrat Medium" w:eastAsia="Montserrat Medium" w:hAnsi="Montserrat Medium" w:cs="Montserrat Medium"/>
          <w:sz w:val="22"/>
          <w:szCs w:val="22"/>
          <w:lang w:val="es-CO"/>
        </w:rPr>
        <w:t>, pero</w:t>
      </w:r>
      <w:r w:rsidR="00657A06">
        <w:rPr>
          <w:rFonts w:ascii="Montserrat Medium" w:eastAsia="Montserrat Medium" w:hAnsi="Montserrat Medium" w:cs="Montserrat Medium"/>
          <w:sz w:val="22"/>
          <w:szCs w:val="22"/>
          <w:lang w:val="es-CO"/>
        </w:rPr>
        <w:t xml:space="preserve"> la gobernanza del embalse junto con otros aspectos como los tiempos de tránsito, </w:t>
      </w:r>
      <w:r w:rsidRPr="00A41F10">
        <w:rPr>
          <w:rFonts w:ascii="Montserrat Medium" w:eastAsia="Montserrat Medium" w:hAnsi="Montserrat Medium" w:cs="Montserrat Medium"/>
          <w:sz w:val="22"/>
          <w:szCs w:val="22"/>
          <w:lang w:val="es-CO"/>
        </w:rPr>
        <w:t xml:space="preserve">no permiten disponer </w:t>
      </w:r>
      <w:r w:rsidR="00657A06">
        <w:rPr>
          <w:rFonts w:ascii="Montserrat Medium" w:eastAsia="Montserrat Medium" w:hAnsi="Montserrat Medium" w:cs="Montserrat Medium"/>
          <w:sz w:val="22"/>
          <w:szCs w:val="22"/>
          <w:lang w:val="es-CO"/>
        </w:rPr>
        <w:t>d</w:t>
      </w:r>
      <w:r w:rsidRPr="00A41F10">
        <w:rPr>
          <w:rFonts w:ascii="Montserrat Medium" w:eastAsia="Montserrat Medium" w:hAnsi="Montserrat Medium" w:cs="Montserrat Medium"/>
          <w:sz w:val="22"/>
          <w:szCs w:val="22"/>
          <w:lang w:val="es-CO"/>
        </w:rPr>
        <w:t xml:space="preserve">el </w:t>
      </w:r>
      <w:r w:rsidR="00657A06">
        <w:rPr>
          <w:rFonts w:ascii="Montserrat Medium" w:eastAsia="Montserrat Medium" w:hAnsi="Montserrat Medium" w:cs="Montserrat Medium"/>
          <w:sz w:val="22"/>
          <w:szCs w:val="22"/>
          <w:lang w:val="es-CO"/>
        </w:rPr>
        <w:t>agua</w:t>
      </w:r>
      <w:r w:rsidRPr="00A41F10">
        <w:rPr>
          <w:rFonts w:ascii="Montserrat Medium" w:eastAsia="Montserrat Medium" w:hAnsi="Montserrat Medium" w:cs="Montserrat Medium"/>
          <w:sz w:val="22"/>
          <w:szCs w:val="22"/>
          <w:lang w:val="es-CO"/>
        </w:rPr>
        <w:t xml:space="preserve"> inmediatamente.</w:t>
      </w:r>
    </w:p>
    <w:p w14:paraId="6A50EF75" w14:textId="77777777" w:rsidR="00657A06" w:rsidRPr="00657A06" w:rsidRDefault="00657A06" w:rsidP="00657A06">
      <w:pPr>
        <w:pStyle w:val="Prrafodelista"/>
        <w:rPr>
          <w:rFonts w:ascii="Montserrat Medium" w:eastAsia="Montserrat Medium" w:hAnsi="Montserrat Medium" w:cs="Montserrat Medium"/>
          <w:sz w:val="22"/>
          <w:szCs w:val="22"/>
          <w:lang w:val="es-CO"/>
        </w:rPr>
      </w:pPr>
    </w:p>
    <w:p w14:paraId="44B1E8A6" w14:textId="60E3FA39" w:rsidR="00657A06" w:rsidRDefault="00657A06" w:rsidP="00657A06">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En este sentido, s</w:t>
      </w:r>
      <w:r w:rsidR="00A41F10" w:rsidRPr="00657A06">
        <w:rPr>
          <w:rFonts w:ascii="Montserrat Medium" w:eastAsia="Montserrat Medium" w:hAnsi="Montserrat Medium" w:cs="Montserrat Medium"/>
          <w:sz w:val="22"/>
          <w:szCs w:val="22"/>
          <w:lang w:val="es-CO"/>
        </w:rPr>
        <w:t xml:space="preserve">e </w:t>
      </w:r>
      <w:r>
        <w:rPr>
          <w:rFonts w:ascii="Montserrat Medium" w:eastAsia="Montserrat Medium" w:hAnsi="Montserrat Medium" w:cs="Montserrat Medium"/>
          <w:sz w:val="22"/>
          <w:szCs w:val="22"/>
          <w:lang w:val="es-CO"/>
        </w:rPr>
        <w:t xml:space="preserve">acordó </w:t>
      </w:r>
      <w:r w:rsidR="00A41F10" w:rsidRPr="00657A06">
        <w:rPr>
          <w:rFonts w:ascii="Montserrat Medium" w:eastAsia="Montserrat Medium" w:hAnsi="Montserrat Medium" w:cs="Montserrat Medium"/>
          <w:sz w:val="22"/>
          <w:szCs w:val="22"/>
          <w:lang w:val="es-CO"/>
        </w:rPr>
        <w:t>llevar el tema al S</w:t>
      </w:r>
      <w:r>
        <w:rPr>
          <w:rFonts w:ascii="Montserrat Medium" w:eastAsia="Montserrat Medium" w:hAnsi="Montserrat Medium" w:cs="Montserrat Medium"/>
          <w:sz w:val="22"/>
          <w:szCs w:val="22"/>
          <w:lang w:val="es-CO"/>
        </w:rPr>
        <w:t>ubcomité de Planeamiento Operativo-</w:t>
      </w:r>
      <w:r w:rsidR="004B46CD">
        <w:rPr>
          <w:rFonts w:ascii="Montserrat Medium" w:eastAsia="Montserrat Medium" w:hAnsi="Montserrat Medium" w:cs="Montserrat Medium"/>
          <w:sz w:val="22"/>
          <w:szCs w:val="22"/>
          <w:lang w:val="es-CO"/>
        </w:rPr>
        <w:t>S</w:t>
      </w:r>
      <w:r w:rsidR="00A41F10" w:rsidRPr="00657A06">
        <w:rPr>
          <w:rFonts w:ascii="Montserrat Medium" w:eastAsia="Montserrat Medium" w:hAnsi="Montserrat Medium" w:cs="Montserrat Medium"/>
          <w:sz w:val="22"/>
          <w:szCs w:val="22"/>
          <w:lang w:val="es-CO"/>
        </w:rPr>
        <w:t>PO</w:t>
      </w:r>
      <w:r>
        <w:rPr>
          <w:rFonts w:ascii="Montserrat Medium" w:eastAsia="Montserrat Medium" w:hAnsi="Montserrat Medium" w:cs="Montserrat Medium"/>
          <w:sz w:val="22"/>
          <w:szCs w:val="22"/>
          <w:lang w:val="es-CO"/>
        </w:rPr>
        <w:t xml:space="preserve"> para identificar la forma de modelar las particularidades de la cadena.</w:t>
      </w:r>
    </w:p>
    <w:p w14:paraId="71A7B39E" w14:textId="77777777" w:rsidR="00657A06" w:rsidRDefault="00657A06" w:rsidP="00657A06">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3E17B298" w14:textId="142F3604" w:rsidR="00904F78" w:rsidRDefault="00657A06" w:rsidP="00657A06">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Se construyó por parte del Subcomité la propuesta de modificación del Acuerdo 1815 sobre la modelación de las plantas solares fotovoltaicas, incorporando aclaraciones sobre el factor de degradación, rango de variación de ciertos parámetros y cifras decimales.</w:t>
      </w:r>
    </w:p>
    <w:p w14:paraId="67EE8A9A" w14:textId="77777777" w:rsidR="00657A06" w:rsidRDefault="00657A06" w:rsidP="00657A06">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7CFEF0BC" w14:textId="0DE2A3A0" w:rsidR="00657A06" w:rsidRDefault="00657A06" w:rsidP="00657A06">
      <w:pPr>
        <w:pBdr>
          <w:top w:val="nil"/>
          <w:left w:val="nil"/>
          <w:bottom w:val="nil"/>
          <w:right w:val="nil"/>
          <w:between w:val="nil"/>
        </w:pBdr>
        <w:ind w:firstLine="360"/>
        <w:jc w:val="both"/>
        <w:rPr>
          <w:rFonts w:ascii="Montserrat Medium" w:eastAsia="Montserrat Medium" w:hAnsi="Montserrat Medium" w:cs="Montserrat Medium"/>
          <w:sz w:val="22"/>
          <w:szCs w:val="22"/>
          <w:lang w:val="es-CO"/>
        </w:rPr>
      </w:pPr>
      <w:r w:rsidRPr="00657A06">
        <w:rPr>
          <w:rFonts w:ascii="Montserrat Medium" w:eastAsia="Montserrat Medium" w:hAnsi="Montserrat Medium" w:cs="Montserrat Medium"/>
          <w:color w:val="000000"/>
          <w:sz w:val="22"/>
          <w:szCs w:val="22"/>
          <w:u w:val="single"/>
          <w:lang w:val="es-CO"/>
        </w:rPr>
        <w:t>Subcomité de Controles del Sistema-SC:</w:t>
      </w:r>
    </w:p>
    <w:p w14:paraId="4042700C" w14:textId="77777777" w:rsidR="00657A06" w:rsidRDefault="00657A06" w:rsidP="00657A06">
      <w:pPr>
        <w:pBdr>
          <w:top w:val="nil"/>
          <w:left w:val="nil"/>
          <w:bottom w:val="nil"/>
          <w:right w:val="nil"/>
          <w:between w:val="nil"/>
        </w:pBdr>
        <w:jc w:val="both"/>
        <w:rPr>
          <w:rFonts w:ascii="Montserrat Medium" w:eastAsia="Montserrat Medium" w:hAnsi="Montserrat Medium" w:cs="Montserrat Medium"/>
          <w:sz w:val="22"/>
          <w:szCs w:val="22"/>
          <w:lang w:val="es-CO"/>
        </w:rPr>
      </w:pPr>
    </w:p>
    <w:p w14:paraId="092F04E5" w14:textId="1D42FA87" w:rsidR="00657A06" w:rsidRPr="0052710E" w:rsidRDefault="00CA1CF1" w:rsidP="0052710E">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Se identificó un </w:t>
      </w:r>
      <w:r w:rsidR="00657A06" w:rsidRPr="00657A06">
        <w:rPr>
          <w:rFonts w:ascii="Montserrat Medium" w:eastAsia="Montserrat Medium" w:hAnsi="Montserrat Medium" w:cs="Montserrat Medium"/>
          <w:sz w:val="22"/>
          <w:szCs w:val="22"/>
          <w:lang w:val="es-CO"/>
        </w:rPr>
        <w:t>mal desempeño e</w:t>
      </w:r>
      <w:r w:rsidR="0052710E">
        <w:rPr>
          <w:rFonts w:ascii="Montserrat Medium" w:eastAsia="Montserrat Medium" w:hAnsi="Montserrat Medium" w:cs="Montserrat Medium"/>
          <w:sz w:val="22"/>
          <w:szCs w:val="22"/>
          <w:lang w:val="es-CO"/>
        </w:rPr>
        <w:t>n</w:t>
      </w:r>
      <w:r>
        <w:rPr>
          <w:rFonts w:ascii="Montserrat Medium" w:eastAsia="Montserrat Medium" w:hAnsi="Montserrat Medium" w:cs="Montserrat Medium"/>
          <w:sz w:val="22"/>
          <w:szCs w:val="22"/>
          <w:lang w:val="es-CO"/>
        </w:rPr>
        <w:t xml:space="preserve"> algunas </w:t>
      </w:r>
      <w:r w:rsidR="00657A06" w:rsidRPr="00657A06">
        <w:rPr>
          <w:rFonts w:ascii="Montserrat Medium" w:eastAsia="Montserrat Medium" w:hAnsi="Montserrat Medium" w:cs="Montserrat Medium"/>
          <w:sz w:val="22"/>
          <w:szCs w:val="22"/>
          <w:lang w:val="es-CO"/>
        </w:rPr>
        <w:t>plantas</w:t>
      </w:r>
      <w:r>
        <w:rPr>
          <w:rFonts w:ascii="Montserrat Medium" w:eastAsia="Montserrat Medium" w:hAnsi="Montserrat Medium" w:cs="Montserrat Medium"/>
          <w:sz w:val="22"/>
          <w:szCs w:val="22"/>
          <w:lang w:val="es-CO"/>
        </w:rPr>
        <w:t xml:space="preserve"> de generación</w:t>
      </w:r>
      <w:r w:rsidR="00657A06" w:rsidRPr="00657A06">
        <w:rPr>
          <w:rFonts w:ascii="Montserrat Medium" w:eastAsia="Montserrat Medium" w:hAnsi="Montserrat Medium" w:cs="Montserrat Medium"/>
          <w:sz w:val="22"/>
          <w:szCs w:val="22"/>
          <w:lang w:val="es-CO"/>
        </w:rPr>
        <w:t xml:space="preserve"> basadas en inversores</w:t>
      </w:r>
      <w:r>
        <w:rPr>
          <w:rFonts w:ascii="Montserrat Medium" w:eastAsia="Montserrat Medium" w:hAnsi="Montserrat Medium" w:cs="Montserrat Medium"/>
          <w:sz w:val="22"/>
          <w:szCs w:val="22"/>
          <w:lang w:val="es-CO"/>
        </w:rPr>
        <w:t xml:space="preserve"> en diferentes eventos del Sistema</w:t>
      </w:r>
      <w:r w:rsidR="00657A06" w:rsidRPr="00657A06">
        <w:rPr>
          <w:rFonts w:ascii="Montserrat Medium" w:eastAsia="Montserrat Medium" w:hAnsi="Montserrat Medium" w:cs="Montserrat Medium"/>
          <w:sz w:val="22"/>
          <w:szCs w:val="22"/>
          <w:lang w:val="es-CO"/>
        </w:rPr>
        <w:t>. Se evidenc</w:t>
      </w:r>
      <w:r>
        <w:rPr>
          <w:rFonts w:ascii="Montserrat Medium" w:eastAsia="Montserrat Medium" w:hAnsi="Montserrat Medium" w:cs="Montserrat Medium"/>
          <w:sz w:val="22"/>
          <w:szCs w:val="22"/>
          <w:lang w:val="es-CO"/>
        </w:rPr>
        <w:t>ió</w:t>
      </w:r>
      <w:r w:rsidR="00657A06" w:rsidRPr="00657A06">
        <w:rPr>
          <w:rFonts w:ascii="Montserrat Medium" w:eastAsia="Montserrat Medium" w:hAnsi="Montserrat Medium" w:cs="Montserrat Medium"/>
          <w:sz w:val="22"/>
          <w:szCs w:val="22"/>
          <w:lang w:val="es-CO"/>
        </w:rPr>
        <w:t xml:space="preserve"> </w:t>
      </w:r>
      <w:r>
        <w:rPr>
          <w:rFonts w:ascii="Montserrat Medium" w:eastAsia="Montserrat Medium" w:hAnsi="Montserrat Medium" w:cs="Montserrat Medium"/>
          <w:sz w:val="22"/>
          <w:szCs w:val="22"/>
          <w:lang w:val="es-CO"/>
        </w:rPr>
        <w:t xml:space="preserve">para algunos casos </w:t>
      </w:r>
      <w:r w:rsidR="00657A06" w:rsidRPr="00657A06">
        <w:rPr>
          <w:rFonts w:ascii="Montserrat Medium" w:eastAsia="Montserrat Medium" w:hAnsi="Montserrat Medium" w:cs="Montserrat Medium"/>
          <w:sz w:val="22"/>
          <w:szCs w:val="22"/>
          <w:lang w:val="es-CO"/>
        </w:rPr>
        <w:t xml:space="preserve">mala parametrización de </w:t>
      </w:r>
      <w:r>
        <w:rPr>
          <w:rFonts w:ascii="Montserrat Medium" w:eastAsia="Montserrat Medium" w:hAnsi="Montserrat Medium" w:cs="Montserrat Medium"/>
          <w:sz w:val="22"/>
          <w:szCs w:val="22"/>
          <w:lang w:val="es-CO"/>
        </w:rPr>
        <w:t xml:space="preserve">los </w:t>
      </w:r>
      <w:r w:rsidR="00657A06" w:rsidRPr="00657A06">
        <w:rPr>
          <w:rFonts w:ascii="Montserrat Medium" w:eastAsia="Montserrat Medium" w:hAnsi="Montserrat Medium" w:cs="Montserrat Medium"/>
          <w:sz w:val="22"/>
          <w:szCs w:val="22"/>
          <w:lang w:val="es-CO"/>
        </w:rPr>
        <w:t xml:space="preserve">inversores, </w:t>
      </w:r>
      <w:r>
        <w:rPr>
          <w:rFonts w:ascii="Montserrat Medium" w:eastAsia="Montserrat Medium" w:hAnsi="Montserrat Medium" w:cs="Montserrat Medium"/>
          <w:sz w:val="22"/>
          <w:szCs w:val="22"/>
          <w:lang w:val="es-CO"/>
        </w:rPr>
        <w:t xml:space="preserve">dificultades en los puntos de conexión común y </w:t>
      </w:r>
      <w:r w:rsidR="00657A06" w:rsidRPr="00657A06">
        <w:rPr>
          <w:rFonts w:ascii="Montserrat Medium" w:eastAsia="Montserrat Medium" w:hAnsi="Montserrat Medium" w:cs="Montserrat Medium"/>
          <w:sz w:val="22"/>
          <w:szCs w:val="22"/>
          <w:lang w:val="es-CO"/>
        </w:rPr>
        <w:t>limitadores de potencia reactiva,</w:t>
      </w:r>
      <w:r>
        <w:rPr>
          <w:rFonts w:ascii="Montserrat Medium" w:eastAsia="Montserrat Medium" w:hAnsi="Montserrat Medium" w:cs="Montserrat Medium"/>
          <w:sz w:val="22"/>
          <w:szCs w:val="22"/>
          <w:lang w:val="es-CO"/>
        </w:rPr>
        <w:t xml:space="preserve"> parametrización incorrecta de la curva</w:t>
      </w:r>
      <w:r w:rsidR="00657A06" w:rsidRPr="00657A06">
        <w:rPr>
          <w:rFonts w:ascii="Montserrat Medium" w:eastAsia="Montserrat Medium" w:hAnsi="Montserrat Medium" w:cs="Montserrat Medium"/>
          <w:sz w:val="22"/>
          <w:szCs w:val="22"/>
          <w:lang w:val="es-CO"/>
        </w:rPr>
        <w:t xml:space="preserve"> FRT e incumplimiento de la curva PQ. Respecto a la regulación primaria de frecuencia,</w:t>
      </w:r>
      <w:r>
        <w:rPr>
          <w:rFonts w:ascii="Montserrat Medium" w:eastAsia="Montserrat Medium" w:hAnsi="Montserrat Medium" w:cs="Montserrat Medium"/>
          <w:sz w:val="22"/>
          <w:szCs w:val="22"/>
          <w:lang w:val="es-CO"/>
        </w:rPr>
        <w:t xml:space="preserve"> algunos generadores informaron que </w:t>
      </w:r>
      <w:r w:rsidR="00657A06" w:rsidRPr="00657A06">
        <w:rPr>
          <w:rFonts w:ascii="Montserrat Medium" w:eastAsia="Montserrat Medium" w:hAnsi="Montserrat Medium" w:cs="Montserrat Medium"/>
          <w:sz w:val="22"/>
          <w:szCs w:val="22"/>
          <w:lang w:val="es-CO"/>
        </w:rPr>
        <w:t>están ajustando su</w:t>
      </w:r>
      <w:r w:rsidR="0052710E">
        <w:rPr>
          <w:rFonts w:ascii="Montserrat Medium" w:eastAsia="Montserrat Medium" w:hAnsi="Montserrat Medium" w:cs="Montserrat Medium"/>
          <w:sz w:val="22"/>
          <w:szCs w:val="22"/>
          <w:lang w:val="es-CO"/>
        </w:rPr>
        <w:t>s</w:t>
      </w:r>
      <w:r w:rsidR="00657A06" w:rsidRPr="00657A06">
        <w:rPr>
          <w:rFonts w:ascii="Montserrat Medium" w:eastAsia="Montserrat Medium" w:hAnsi="Montserrat Medium" w:cs="Montserrat Medium"/>
          <w:sz w:val="22"/>
          <w:szCs w:val="22"/>
          <w:lang w:val="es-CO"/>
        </w:rPr>
        <w:t xml:space="preserve"> estatismo</w:t>
      </w:r>
      <w:r w:rsidR="0052710E">
        <w:rPr>
          <w:rFonts w:ascii="Montserrat Medium" w:eastAsia="Montserrat Medium" w:hAnsi="Montserrat Medium" w:cs="Montserrat Medium"/>
          <w:sz w:val="22"/>
          <w:szCs w:val="22"/>
          <w:lang w:val="es-CO"/>
        </w:rPr>
        <w:t>s</w:t>
      </w:r>
      <w:r w:rsidR="00657A06" w:rsidRPr="00657A06">
        <w:rPr>
          <w:rFonts w:ascii="Montserrat Medium" w:eastAsia="Montserrat Medium" w:hAnsi="Montserrat Medium" w:cs="Montserrat Medium"/>
          <w:sz w:val="22"/>
          <w:szCs w:val="22"/>
          <w:lang w:val="es-CO"/>
        </w:rPr>
        <w:t xml:space="preserve"> para que l</w:t>
      </w:r>
      <w:r>
        <w:rPr>
          <w:rFonts w:ascii="Montserrat Medium" w:eastAsia="Montserrat Medium" w:hAnsi="Montserrat Medium" w:cs="Montserrat Medium"/>
          <w:sz w:val="22"/>
          <w:szCs w:val="22"/>
          <w:lang w:val="es-CO"/>
        </w:rPr>
        <w:t xml:space="preserve">os inversores cumplan con los requisitos </w:t>
      </w:r>
      <w:r w:rsidR="0052710E">
        <w:rPr>
          <w:rFonts w:ascii="Montserrat Medium" w:eastAsia="Montserrat Medium" w:hAnsi="Montserrat Medium" w:cs="Montserrat Medium"/>
          <w:sz w:val="22"/>
          <w:szCs w:val="22"/>
          <w:lang w:val="es-CO"/>
        </w:rPr>
        <w:t>establecidos.</w:t>
      </w:r>
    </w:p>
    <w:p w14:paraId="71AF1C3F" w14:textId="77777777" w:rsidR="00CA1CF1" w:rsidRPr="00657A06" w:rsidRDefault="00CA1CF1" w:rsidP="00CA1CF1">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3F1873CB" w14:textId="01CD6E3B" w:rsidR="00657A06" w:rsidRDefault="00657A06" w:rsidP="00657A06">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sidRPr="00657A06">
        <w:rPr>
          <w:rFonts w:ascii="Montserrat Medium" w:eastAsia="Montserrat Medium" w:hAnsi="Montserrat Medium" w:cs="Montserrat Medium"/>
          <w:sz w:val="22"/>
          <w:szCs w:val="22"/>
          <w:lang w:val="es-CO"/>
        </w:rPr>
        <w:t>S</w:t>
      </w:r>
      <w:r w:rsidR="00CA1CF1">
        <w:rPr>
          <w:rFonts w:ascii="Montserrat Medium" w:eastAsia="Montserrat Medium" w:hAnsi="Montserrat Medium" w:cs="Montserrat Medium"/>
          <w:sz w:val="22"/>
          <w:szCs w:val="22"/>
          <w:lang w:val="es-CO"/>
        </w:rPr>
        <w:t xml:space="preserve">i bien para la fecha de la reunión del subcomité la Comisión no había contestado la solicitud de concepto </w:t>
      </w:r>
      <w:r w:rsidR="008341C2">
        <w:rPr>
          <w:rFonts w:ascii="Montserrat Medium" w:eastAsia="Montserrat Medium" w:hAnsi="Montserrat Medium" w:cs="Montserrat Medium"/>
          <w:sz w:val="22"/>
          <w:szCs w:val="22"/>
          <w:lang w:val="es-CO"/>
        </w:rPr>
        <w:t xml:space="preserve">sobre los periodos para la ejecución de pruebas auditadas, una vez culminen las </w:t>
      </w:r>
      <w:r w:rsidR="008341C2" w:rsidRPr="00657A06">
        <w:rPr>
          <w:rFonts w:ascii="Montserrat Medium" w:eastAsia="Montserrat Medium" w:hAnsi="Montserrat Medium" w:cs="Montserrat Medium"/>
          <w:sz w:val="22"/>
          <w:szCs w:val="22"/>
          <w:lang w:val="es-CO"/>
        </w:rPr>
        <w:t>transici</w:t>
      </w:r>
      <w:r w:rsidR="008341C2">
        <w:rPr>
          <w:rFonts w:ascii="Montserrat Medium" w:eastAsia="Montserrat Medium" w:hAnsi="Montserrat Medium" w:cs="Montserrat Medium"/>
          <w:sz w:val="22"/>
          <w:szCs w:val="22"/>
          <w:lang w:val="es-CO"/>
        </w:rPr>
        <w:t>ones de las R</w:t>
      </w:r>
      <w:r w:rsidR="00CA1CF1">
        <w:rPr>
          <w:rFonts w:ascii="Montserrat Medium" w:eastAsia="Montserrat Medium" w:hAnsi="Montserrat Medium" w:cs="Montserrat Medium"/>
          <w:sz w:val="22"/>
          <w:szCs w:val="22"/>
          <w:lang w:val="es-CO"/>
        </w:rPr>
        <w:t xml:space="preserve">esoluciones CREG 148 de 2021 y 101 011 de 2022, el día 1 de octubre del año en curso el </w:t>
      </w:r>
      <w:r w:rsidR="008341C2">
        <w:rPr>
          <w:rFonts w:ascii="Montserrat Medium" w:eastAsia="Montserrat Medium" w:hAnsi="Montserrat Medium" w:cs="Montserrat Medium"/>
          <w:sz w:val="22"/>
          <w:szCs w:val="22"/>
          <w:lang w:val="es-CO"/>
        </w:rPr>
        <w:t>regulador respondió</w:t>
      </w:r>
      <w:r w:rsidR="00CA1CF1">
        <w:rPr>
          <w:rFonts w:ascii="Montserrat Medium" w:eastAsia="Montserrat Medium" w:hAnsi="Montserrat Medium" w:cs="Montserrat Medium"/>
          <w:sz w:val="22"/>
          <w:szCs w:val="22"/>
          <w:lang w:val="es-CO"/>
        </w:rPr>
        <w:t xml:space="preserve">, indicando </w:t>
      </w:r>
      <w:r w:rsidR="008341C2">
        <w:rPr>
          <w:rFonts w:ascii="Montserrat Medium" w:eastAsia="Montserrat Medium" w:hAnsi="Montserrat Medium" w:cs="Montserrat Medium"/>
          <w:sz w:val="22"/>
          <w:szCs w:val="22"/>
          <w:lang w:val="es-CO"/>
        </w:rPr>
        <w:t>que el periodo para la ejecución de estas empieza a partir de la terminación del régimen de transición. Asimismo, aclaró que las plantas que no cumpla con los requisitos permanecerán en condición de pruebas, independientemente si son nuevas o si estaban operando.</w:t>
      </w:r>
      <w:r w:rsidR="000700FC">
        <w:rPr>
          <w:rFonts w:ascii="Montserrat Medium" w:eastAsia="Montserrat Medium" w:hAnsi="Montserrat Medium" w:cs="Montserrat Medium"/>
          <w:sz w:val="22"/>
          <w:szCs w:val="22"/>
          <w:lang w:val="es-CO"/>
        </w:rPr>
        <w:t xml:space="preserve"> El concepto se encuentra disponible en la página web del Consejo.</w:t>
      </w:r>
    </w:p>
    <w:p w14:paraId="5043E666" w14:textId="77777777" w:rsidR="008341C2" w:rsidRPr="008341C2" w:rsidRDefault="008341C2" w:rsidP="008341C2">
      <w:pPr>
        <w:pStyle w:val="Prrafodelista"/>
        <w:rPr>
          <w:rFonts w:ascii="Montserrat Medium" w:eastAsia="Montserrat Medium" w:hAnsi="Montserrat Medium" w:cs="Montserrat Medium"/>
          <w:sz w:val="22"/>
          <w:szCs w:val="22"/>
          <w:lang w:val="es-CO"/>
        </w:rPr>
      </w:pPr>
    </w:p>
    <w:p w14:paraId="5014FD3D" w14:textId="199816DD" w:rsidR="008341C2" w:rsidRDefault="00962A3C" w:rsidP="00657A06">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El CND presentó la revaluación de la holgura del SIN y los parámetros para la prestación del servicio de regulación secundaria de frecuencia</w:t>
      </w:r>
      <w:r w:rsidR="0052710E">
        <w:rPr>
          <w:rFonts w:ascii="Montserrat Medium" w:eastAsia="Montserrat Medium" w:hAnsi="Montserrat Medium" w:cs="Montserrat Medium"/>
          <w:sz w:val="22"/>
          <w:szCs w:val="22"/>
          <w:lang w:val="es-CO"/>
        </w:rPr>
        <w:t>-</w:t>
      </w:r>
      <w:r>
        <w:rPr>
          <w:rFonts w:ascii="Montserrat Medium" w:eastAsia="Montserrat Medium" w:hAnsi="Montserrat Medium" w:cs="Montserrat Medium"/>
          <w:sz w:val="22"/>
          <w:szCs w:val="22"/>
          <w:lang w:val="es-CO"/>
        </w:rPr>
        <w:t xml:space="preserve">AGC. Los cambios sugeridos fueron conceptuados positivamente por el subcomité. Se acordó para el mes de octubre del año en curso presentar la revaluación de reservas del SIN en función del cambio esperado en la composición de la matriz de generación del Sistema.  </w:t>
      </w:r>
    </w:p>
    <w:p w14:paraId="5B876B0A" w14:textId="31E81F0B" w:rsidR="00962A3C" w:rsidRDefault="00962A3C" w:rsidP="00962A3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lastRenderedPageBreak/>
        <w:t xml:space="preserve">Se presentó por parte del operador del Sistema las plantas que están incumpliendo los acuerdos relacionados al proceso de validación de modelos de unidades sincrónicas de generación, estas son: </w:t>
      </w:r>
      <w:r w:rsidRPr="00962A3C">
        <w:rPr>
          <w:rFonts w:ascii="Montserrat Medium" w:eastAsia="Montserrat Medium" w:hAnsi="Montserrat Medium" w:cs="Montserrat Medium"/>
          <w:sz w:val="22"/>
          <w:szCs w:val="22"/>
          <w:lang w:val="es-CO"/>
        </w:rPr>
        <w:t>La Loma, Guavio</w:t>
      </w:r>
      <w:r>
        <w:rPr>
          <w:rFonts w:ascii="Montserrat Medium" w:eastAsia="Montserrat Medium" w:hAnsi="Montserrat Medium" w:cs="Montserrat Medium"/>
          <w:sz w:val="22"/>
          <w:szCs w:val="22"/>
          <w:lang w:val="es-CO"/>
        </w:rPr>
        <w:t xml:space="preserve"> 1, 2 y </w:t>
      </w:r>
      <w:r w:rsidR="00400EAE">
        <w:rPr>
          <w:rFonts w:ascii="Montserrat Medium" w:eastAsia="Montserrat Medium" w:hAnsi="Montserrat Medium" w:cs="Montserrat Medium"/>
          <w:sz w:val="22"/>
          <w:szCs w:val="22"/>
          <w:lang w:val="es-CO"/>
        </w:rPr>
        <w:t xml:space="preserve">3, </w:t>
      </w:r>
      <w:r w:rsidR="00400EAE" w:rsidRPr="00962A3C">
        <w:rPr>
          <w:rFonts w:ascii="Montserrat Medium" w:eastAsia="Montserrat Medium" w:hAnsi="Montserrat Medium" w:cs="Montserrat Medium"/>
          <w:sz w:val="22"/>
          <w:szCs w:val="22"/>
          <w:lang w:val="es-CO"/>
        </w:rPr>
        <w:t>Paipa</w:t>
      </w:r>
      <w:r>
        <w:rPr>
          <w:rFonts w:ascii="Montserrat Medium" w:eastAsia="Montserrat Medium" w:hAnsi="Montserrat Medium" w:cs="Montserrat Medium"/>
          <w:sz w:val="22"/>
          <w:szCs w:val="22"/>
          <w:lang w:val="es-CO"/>
        </w:rPr>
        <w:t xml:space="preserve"> 1</w:t>
      </w:r>
      <w:r w:rsidRPr="00962A3C">
        <w:rPr>
          <w:rFonts w:ascii="Montserrat Medium" w:eastAsia="Montserrat Medium" w:hAnsi="Montserrat Medium" w:cs="Montserrat Medium"/>
          <w:sz w:val="22"/>
          <w:szCs w:val="22"/>
          <w:lang w:val="es-CO"/>
        </w:rPr>
        <w:t>, Jeques, Termocandelaria</w:t>
      </w:r>
      <w:r>
        <w:rPr>
          <w:rFonts w:ascii="Montserrat Medium" w:eastAsia="Montserrat Medium" w:hAnsi="Montserrat Medium" w:cs="Montserrat Medium"/>
          <w:sz w:val="22"/>
          <w:szCs w:val="22"/>
          <w:lang w:val="es-CO"/>
        </w:rPr>
        <w:t xml:space="preserve"> 3</w:t>
      </w:r>
      <w:r w:rsidRPr="00962A3C">
        <w:rPr>
          <w:rFonts w:ascii="Montserrat Medium" w:eastAsia="Montserrat Medium" w:hAnsi="Montserrat Medium" w:cs="Montserrat Medium"/>
          <w:sz w:val="22"/>
          <w:szCs w:val="22"/>
          <w:lang w:val="es-CO"/>
        </w:rPr>
        <w:t>, Troneras</w:t>
      </w:r>
      <w:r>
        <w:rPr>
          <w:rFonts w:ascii="Montserrat Medium" w:eastAsia="Montserrat Medium" w:hAnsi="Montserrat Medium" w:cs="Montserrat Medium"/>
          <w:sz w:val="22"/>
          <w:szCs w:val="22"/>
          <w:lang w:val="es-CO"/>
        </w:rPr>
        <w:t xml:space="preserve"> 1</w:t>
      </w:r>
      <w:r w:rsidRPr="00962A3C">
        <w:rPr>
          <w:rFonts w:ascii="Montserrat Medium" w:eastAsia="Montserrat Medium" w:hAnsi="Montserrat Medium" w:cs="Montserrat Medium"/>
          <w:sz w:val="22"/>
          <w:szCs w:val="22"/>
          <w:lang w:val="es-CO"/>
        </w:rPr>
        <w:t>, Guadalupe</w:t>
      </w:r>
      <w:r>
        <w:rPr>
          <w:rFonts w:ascii="Montserrat Medium" w:eastAsia="Montserrat Medium" w:hAnsi="Montserrat Medium" w:cs="Montserrat Medium"/>
          <w:sz w:val="22"/>
          <w:szCs w:val="22"/>
          <w:lang w:val="es-CO"/>
        </w:rPr>
        <w:t xml:space="preserve"> III 1, 2 y 3, </w:t>
      </w:r>
      <w:r w:rsidRPr="00962A3C">
        <w:rPr>
          <w:rFonts w:ascii="Montserrat Medium" w:eastAsia="Montserrat Medium" w:hAnsi="Montserrat Medium" w:cs="Montserrat Medium"/>
          <w:sz w:val="22"/>
          <w:szCs w:val="22"/>
          <w:lang w:val="es-CO"/>
        </w:rPr>
        <w:t>y La Tasa</w:t>
      </w:r>
      <w:r w:rsidR="00FC1E04">
        <w:rPr>
          <w:rFonts w:ascii="Montserrat Medium" w:eastAsia="Montserrat Medium" w:hAnsi="Montserrat Medium" w:cs="Montserrat Medium"/>
          <w:sz w:val="22"/>
          <w:szCs w:val="22"/>
          <w:lang w:val="es-CO"/>
        </w:rPr>
        <w:t>j</w:t>
      </w:r>
      <w:r w:rsidRPr="00962A3C">
        <w:rPr>
          <w:rFonts w:ascii="Montserrat Medium" w:eastAsia="Montserrat Medium" w:hAnsi="Montserrat Medium" w:cs="Montserrat Medium"/>
          <w:sz w:val="22"/>
          <w:szCs w:val="22"/>
          <w:lang w:val="es-CO"/>
        </w:rPr>
        <w:t>era</w:t>
      </w:r>
      <w:r>
        <w:rPr>
          <w:rFonts w:ascii="Montserrat Medium" w:eastAsia="Montserrat Medium" w:hAnsi="Montserrat Medium" w:cs="Montserrat Medium"/>
          <w:sz w:val="22"/>
          <w:szCs w:val="22"/>
          <w:lang w:val="es-CO"/>
        </w:rPr>
        <w:t xml:space="preserve"> 1 y 3</w:t>
      </w:r>
      <w:r w:rsidRPr="00962A3C">
        <w:rPr>
          <w:rFonts w:ascii="Montserrat Medium" w:eastAsia="Montserrat Medium" w:hAnsi="Montserrat Medium" w:cs="Montserrat Medium"/>
          <w:sz w:val="22"/>
          <w:szCs w:val="22"/>
          <w:lang w:val="es-CO"/>
        </w:rPr>
        <w:t>.</w:t>
      </w:r>
    </w:p>
    <w:p w14:paraId="6A96A8CE" w14:textId="77777777" w:rsidR="00400EAE" w:rsidRPr="00400EAE" w:rsidRDefault="00400EAE" w:rsidP="00400EAE">
      <w:pPr>
        <w:pStyle w:val="Prrafodelista"/>
        <w:rPr>
          <w:rFonts w:ascii="Montserrat Medium" w:eastAsia="Montserrat Medium" w:hAnsi="Montserrat Medium" w:cs="Montserrat Medium"/>
          <w:sz w:val="22"/>
          <w:szCs w:val="22"/>
          <w:lang w:val="es-CO"/>
        </w:rPr>
      </w:pPr>
    </w:p>
    <w:p w14:paraId="4D6659FA" w14:textId="5D1D8AFF" w:rsidR="00400EAE" w:rsidRPr="00400EAE" w:rsidRDefault="00400EAE" w:rsidP="00400EAE">
      <w:pPr>
        <w:pBdr>
          <w:top w:val="nil"/>
          <w:left w:val="nil"/>
          <w:bottom w:val="nil"/>
          <w:right w:val="nil"/>
          <w:between w:val="nil"/>
        </w:pBdr>
        <w:ind w:firstLine="360"/>
        <w:jc w:val="both"/>
        <w:rPr>
          <w:rFonts w:ascii="Montserrat Medium" w:eastAsia="Montserrat Medium" w:hAnsi="Montserrat Medium" w:cs="Montserrat Medium"/>
          <w:color w:val="000000"/>
          <w:sz w:val="22"/>
          <w:szCs w:val="22"/>
          <w:u w:val="single"/>
          <w:lang w:val="es-CO"/>
        </w:rPr>
      </w:pPr>
      <w:r w:rsidRPr="00400EAE">
        <w:rPr>
          <w:rFonts w:ascii="Montserrat Medium" w:eastAsia="Montserrat Medium" w:hAnsi="Montserrat Medium" w:cs="Montserrat Medium"/>
          <w:color w:val="000000"/>
          <w:sz w:val="22"/>
          <w:szCs w:val="22"/>
          <w:u w:val="single"/>
          <w:lang w:val="es-CO"/>
        </w:rPr>
        <w:t>Subcomité de Plantas-SP:</w:t>
      </w:r>
    </w:p>
    <w:p w14:paraId="5D93BF30" w14:textId="77777777" w:rsidR="00962A3C" w:rsidRDefault="00962A3C" w:rsidP="00962A3C">
      <w:pPr>
        <w:pStyle w:val="Prrafodelista"/>
        <w:rPr>
          <w:rFonts w:ascii="Montserrat Medium" w:eastAsia="Montserrat Medium" w:hAnsi="Montserrat Medium" w:cs="Montserrat Medium"/>
          <w:sz w:val="22"/>
          <w:szCs w:val="22"/>
          <w:lang w:val="es-CO"/>
        </w:rPr>
      </w:pPr>
    </w:p>
    <w:p w14:paraId="0E37ED1F" w14:textId="68363A94" w:rsidR="00400EAE" w:rsidRDefault="00400EAE" w:rsidP="00400EAE">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ENEL y el CND presentaron los </w:t>
      </w:r>
      <w:r w:rsidRPr="00400EAE">
        <w:rPr>
          <w:rFonts w:ascii="Montserrat Medium" w:eastAsia="Montserrat Medium" w:hAnsi="Montserrat Medium" w:cs="Montserrat Medium"/>
          <w:sz w:val="22"/>
          <w:szCs w:val="22"/>
          <w:lang w:val="es-CO"/>
        </w:rPr>
        <w:t>“</w:t>
      </w:r>
      <w:r>
        <w:rPr>
          <w:rFonts w:ascii="Montserrat Medium" w:eastAsia="Montserrat Medium" w:hAnsi="Montserrat Medium" w:cs="Montserrat Medium"/>
          <w:sz w:val="22"/>
          <w:szCs w:val="22"/>
          <w:lang w:val="es-CO"/>
        </w:rPr>
        <w:t>a</w:t>
      </w:r>
      <w:r w:rsidRPr="00400EAE">
        <w:rPr>
          <w:rFonts w:ascii="Montserrat Medium" w:eastAsia="Montserrat Medium" w:hAnsi="Montserrat Medium" w:cs="Montserrat Medium"/>
          <w:sz w:val="22"/>
          <w:szCs w:val="22"/>
          <w:lang w:val="es-CO"/>
        </w:rPr>
        <w:t>trapamientos” y balances de generación</w:t>
      </w:r>
      <w:r>
        <w:rPr>
          <w:rFonts w:ascii="Montserrat Medium" w:eastAsia="Montserrat Medium" w:hAnsi="Montserrat Medium" w:cs="Montserrat Medium"/>
          <w:sz w:val="22"/>
          <w:szCs w:val="22"/>
          <w:lang w:val="es-CO"/>
        </w:rPr>
        <w:t xml:space="preserve"> que se están evidenciando desde la programación de la operación, que eventualmente podrían </w:t>
      </w:r>
      <w:r w:rsidRPr="00400EAE">
        <w:rPr>
          <w:rFonts w:ascii="Montserrat Medium" w:eastAsia="Montserrat Medium" w:hAnsi="Montserrat Medium" w:cs="Montserrat Medium"/>
          <w:sz w:val="22"/>
          <w:szCs w:val="22"/>
          <w:lang w:val="es-CO"/>
        </w:rPr>
        <w:t>limit</w:t>
      </w:r>
      <w:r>
        <w:rPr>
          <w:rFonts w:ascii="Montserrat Medium" w:eastAsia="Montserrat Medium" w:hAnsi="Montserrat Medium" w:cs="Montserrat Medium"/>
          <w:sz w:val="22"/>
          <w:szCs w:val="22"/>
          <w:lang w:val="es-CO"/>
        </w:rPr>
        <w:t>ar</w:t>
      </w:r>
      <w:r w:rsidRPr="00400EAE">
        <w:rPr>
          <w:rFonts w:ascii="Montserrat Medium" w:eastAsia="Montserrat Medium" w:hAnsi="Montserrat Medium" w:cs="Montserrat Medium"/>
          <w:sz w:val="22"/>
          <w:szCs w:val="22"/>
          <w:lang w:val="es-CO"/>
        </w:rPr>
        <w:t xml:space="preserve"> la producción de plantas solares fotovoltaicas con compromisos de Energía en Firme</w:t>
      </w:r>
      <w:r>
        <w:rPr>
          <w:rFonts w:ascii="Montserrat Medium" w:eastAsia="Montserrat Medium" w:hAnsi="Montserrat Medium" w:cs="Montserrat Medium"/>
          <w:sz w:val="22"/>
          <w:szCs w:val="22"/>
          <w:lang w:val="es-CO"/>
        </w:rPr>
        <w:t>. Al respecto, y dada la condición hidrológica esperada, se acordó discutir este tema en el Subcomité de Análisis y Planeación Eléctrica-SAPE y Comité de Operación-CO.</w:t>
      </w:r>
    </w:p>
    <w:p w14:paraId="75FBD349" w14:textId="15751F4B" w:rsidR="00400EAE" w:rsidRDefault="00400EAE" w:rsidP="00400EAE">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6065C8B7" w14:textId="7F5CBE8C" w:rsidR="00400EAE" w:rsidRDefault="00400EAE" w:rsidP="00400EAE">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sidRPr="00400EAE">
        <w:rPr>
          <w:rFonts w:ascii="Montserrat Medium" w:eastAsia="Montserrat Medium" w:hAnsi="Montserrat Medium" w:cs="Montserrat Medium"/>
          <w:sz w:val="22"/>
          <w:szCs w:val="22"/>
          <w:lang w:val="es-CO"/>
        </w:rPr>
        <w:t>Respecto al balance de gas</w:t>
      </w:r>
      <w:r>
        <w:rPr>
          <w:rFonts w:ascii="Montserrat Medium" w:eastAsia="Montserrat Medium" w:hAnsi="Montserrat Medium" w:cs="Montserrat Medium"/>
          <w:sz w:val="22"/>
          <w:szCs w:val="22"/>
          <w:lang w:val="es-CO"/>
        </w:rPr>
        <w:t xml:space="preserve"> durante el 24 y 28 de octubre del año en curso, periodo donde se llevará a cabo el mantenimiento de la planta de regasificación del Caribe, </w:t>
      </w:r>
      <w:r w:rsidRPr="00400EAE">
        <w:rPr>
          <w:rFonts w:ascii="Montserrat Medium" w:eastAsia="Montserrat Medium" w:hAnsi="Montserrat Medium" w:cs="Montserrat Medium"/>
          <w:sz w:val="22"/>
          <w:szCs w:val="22"/>
          <w:lang w:val="es-CO"/>
        </w:rPr>
        <w:t xml:space="preserve">el </w:t>
      </w:r>
      <w:r>
        <w:rPr>
          <w:rFonts w:ascii="Montserrat Medium" w:eastAsia="Montserrat Medium" w:hAnsi="Montserrat Medium" w:cs="Montserrat Medium"/>
          <w:sz w:val="22"/>
          <w:szCs w:val="22"/>
          <w:lang w:val="es-CO"/>
        </w:rPr>
        <w:t>CNO gas</w:t>
      </w:r>
      <w:r w:rsidRPr="00400EAE">
        <w:rPr>
          <w:rFonts w:ascii="Montserrat Medium" w:eastAsia="Montserrat Medium" w:hAnsi="Montserrat Medium" w:cs="Montserrat Medium"/>
          <w:sz w:val="22"/>
          <w:szCs w:val="22"/>
          <w:lang w:val="es-CO"/>
        </w:rPr>
        <w:t xml:space="preserve"> comentó que s</w:t>
      </w:r>
      <w:r>
        <w:rPr>
          <w:rFonts w:ascii="Montserrat Medium" w:eastAsia="Montserrat Medium" w:hAnsi="Montserrat Medium" w:cs="Montserrat Medium"/>
          <w:sz w:val="22"/>
          <w:szCs w:val="22"/>
          <w:lang w:val="es-CO"/>
        </w:rPr>
        <w:t>ó</w:t>
      </w:r>
      <w:r w:rsidRPr="00400EAE">
        <w:rPr>
          <w:rFonts w:ascii="Montserrat Medium" w:eastAsia="Montserrat Medium" w:hAnsi="Montserrat Medium" w:cs="Montserrat Medium"/>
          <w:sz w:val="22"/>
          <w:szCs w:val="22"/>
          <w:lang w:val="es-CO"/>
        </w:rPr>
        <w:t xml:space="preserve">lo identificó </w:t>
      </w:r>
      <w:r w:rsidR="00CE6822">
        <w:rPr>
          <w:rFonts w:ascii="Montserrat Medium" w:eastAsia="Montserrat Medium" w:hAnsi="Montserrat Medium" w:cs="Montserrat Medium"/>
          <w:sz w:val="22"/>
          <w:szCs w:val="22"/>
          <w:lang w:val="es-CO"/>
        </w:rPr>
        <w:t>24</w:t>
      </w:r>
      <w:r w:rsidRPr="00400EAE">
        <w:rPr>
          <w:rFonts w:ascii="Montserrat Medium" w:eastAsia="Montserrat Medium" w:hAnsi="Montserrat Medium" w:cs="Montserrat Medium"/>
          <w:sz w:val="22"/>
          <w:szCs w:val="22"/>
          <w:lang w:val="es-CO"/>
        </w:rPr>
        <w:t xml:space="preserve"> GBTUD adicionales para las pl</w:t>
      </w:r>
      <w:r>
        <w:rPr>
          <w:rFonts w:ascii="Montserrat Medium" w:eastAsia="Montserrat Medium" w:hAnsi="Montserrat Medium" w:cs="Montserrat Medium"/>
          <w:sz w:val="22"/>
          <w:szCs w:val="22"/>
          <w:lang w:val="es-CO"/>
        </w:rPr>
        <w:t>a</w:t>
      </w:r>
      <w:r w:rsidRPr="00400EAE">
        <w:rPr>
          <w:rFonts w:ascii="Montserrat Medium" w:eastAsia="Montserrat Medium" w:hAnsi="Montserrat Medium" w:cs="Montserrat Medium"/>
          <w:sz w:val="22"/>
          <w:szCs w:val="22"/>
          <w:lang w:val="es-CO"/>
        </w:rPr>
        <w:t>ntas térmicas</w:t>
      </w:r>
      <w:r>
        <w:rPr>
          <w:rFonts w:ascii="Montserrat Medium" w:eastAsia="Montserrat Medium" w:hAnsi="Montserrat Medium" w:cs="Montserrat Medium"/>
          <w:sz w:val="22"/>
          <w:szCs w:val="22"/>
          <w:lang w:val="es-CO"/>
        </w:rPr>
        <w:t xml:space="preserve"> del área a</w:t>
      </w:r>
      <w:r w:rsidRPr="00400EAE">
        <w:rPr>
          <w:rFonts w:ascii="Montserrat Medium" w:eastAsia="Montserrat Medium" w:hAnsi="Montserrat Medium" w:cs="Montserrat Medium"/>
          <w:sz w:val="22"/>
          <w:szCs w:val="22"/>
          <w:lang w:val="es-CO"/>
        </w:rPr>
        <w:t xml:space="preserve"> </w:t>
      </w:r>
      <w:r>
        <w:rPr>
          <w:rFonts w:ascii="Montserrat Medium" w:eastAsia="Montserrat Medium" w:hAnsi="Montserrat Medium" w:cs="Montserrat Medium"/>
          <w:sz w:val="22"/>
          <w:szCs w:val="22"/>
          <w:lang w:val="es-CO"/>
        </w:rPr>
        <w:t>través de</w:t>
      </w:r>
      <w:r w:rsidR="00C11AEF">
        <w:rPr>
          <w:rFonts w:ascii="Montserrat Medium" w:eastAsia="Montserrat Medium" w:hAnsi="Montserrat Medium" w:cs="Montserrat Medium"/>
          <w:sz w:val="22"/>
          <w:szCs w:val="22"/>
          <w:lang w:val="es-CO"/>
        </w:rPr>
        <w:t xml:space="preserve"> </w:t>
      </w:r>
      <w:r>
        <w:rPr>
          <w:rFonts w:ascii="Montserrat Medium" w:eastAsia="Montserrat Medium" w:hAnsi="Montserrat Medium" w:cs="Montserrat Medium"/>
          <w:sz w:val="22"/>
          <w:szCs w:val="22"/>
          <w:lang w:val="es-CO"/>
        </w:rPr>
        <w:t>l</w:t>
      </w:r>
      <w:r w:rsidR="00C11AEF">
        <w:rPr>
          <w:rFonts w:ascii="Montserrat Medium" w:eastAsia="Montserrat Medium" w:hAnsi="Montserrat Medium" w:cs="Montserrat Medium"/>
          <w:sz w:val="22"/>
          <w:szCs w:val="22"/>
          <w:lang w:val="es-CO"/>
        </w:rPr>
        <w:t>a modalidad de</w:t>
      </w:r>
      <w:r>
        <w:rPr>
          <w:rFonts w:ascii="Montserrat Medium" w:eastAsia="Montserrat Medium" w:hAnsi="Montserrat Medium" w:cs="Montserrat Medium"/>
          <w:sz w:val="22"/>
          <w:szCs w:val="22"/>
          <w:lang w:val="es-CO"/>
        </w:rPr>
        <w:t xml:space="preserve"> </w:t>
      </w:r>
      <w:r w:rsidR="00C11AEF">
        <w:rPr>
          <w:rFonts w:ascii="Montserrat Medium" w:eastAsia="Montserrat Medium" w:hAnsi="Montserrat Medium" w:cs="Montserrat Medium"/>
          <w:sz w:val="22"/>
          <w:szCs w:val="22"/>
          <w:lang w:val="es-CO"/>
        </w:rPr>
        <w:t xml:space="preserve">“parqueo”. En este sentido, y dada la necesidad de casi 91 GBTUD para la generación de seguridad del área Caribe 2, </w:t>
      </w:r>
      <w:r w:rsidRPr="00400EAE">
        <w:rPr>
          <w:rFonts w:ascii="Montserrat Medium" w:eastAsia="Montserrat Medium" w:hAnsi="Montserrat Medium" w:cs="Montserrat Medium"/>
          <w:sz w:val="22"/>
          <w:szCs w:val="22"/>
          <w:lang w:val="es-CO"/>
        </w:rPr>
        <w:t>la</w:t>
      </w:r>
      <w:r>
        <w:rPr>
          <w:rFonts w:ascii="Montserrat Medium" w:eastAsia="Montserrat Medium" w:hAnsi="Montserrat Medium" w:cs="Montserrat Medium"/>
          <w:sz w:val="22"/>
          <w:szCs w:val="22"/>
          <w:lang w:val="es-CO"/>
        </w:rPr>
        <w:t xml:space="preserve"> Demanda No Atendida-</w:t>
      </w:r>
      <w:r w:rsidRPr="00400EAE">
        <w:rPr>
          <w:rFonts w:ascii="Montserrat Medium" w:eastAsia="Montserrat Medium" w:hAnsi="Montserrat Medium" w:cs="Montserrat Medium"/>
          <w:sz w:val="22"/>
          <w:szCs w:val="22"/>
          <w:lang w:val="es-CO"/>
        </w:rPr>
        <w:t xml:space="preserve">DNA identificada </w:t>
      </w:r>
      <w:r w:rsidR="00C11AEF">
        <w:rPr>
          <w:rFonts w:ascii="Montserrat Medium" w:eastAsia="Montserrat Medium" w:hAnsi="Montserrat Medium" w:cs="Montserrat Medium"/>
          <w:sz w:val="22"/>
          <w:szCs w:val="22"/>
          <w:lang w:val="es-CO"/>
        </w:rPr>
        <w:t xml:space="preserve">previamente </w:t>
      </w:r>
      <w:r w:rsidRPr="00400EAE">
        <w:rPr>
          <w:rFonts w:ascii="Montserrat Medium" w:eastAsia="Montserrat Medium" w:hAnsi="Montserrat Medium" w:cs="Montserrat Medium"/>
          <w:sz w:val="22"/>
          <w:szCs w:val="22"/>
          <w:lang w:val="es-CO"/>
        </w:rPr>
        <w:t>por el</w:t>
      </w:r>
      <w:r>
        <w:rPr>
          <w:rFonts w:ascii="Montserrat Medium" w:eastAsia="Montserrat Medium" w:hAnsi="Montserrat Medium" w:cs="Montserrat Medium"/>
          <w:sz w:val="22"/>
          <w:szCs w:val="22"/>
          <w:lang w:val="es-CO"/>
        </w:rPr>
        <w:t xml:space="preserve"> CND se mantiene. El operador del Sistema manifiesta que </w:t>
      </w:r>
      <w:r w:rsidR="00C11AEF">
        <w:rPr>
          <w:rFonts w:ascii="Montserrat Medium" w:eastAsia="Montserrat Medium" w:hAnsi="Montserrat Medium" w:cs="Montserrat Medium"/>
          <w:sz w:val="22"/>
          <w:szCs w:val="22"/>
          <w:lang w:val="es-CO"/>
        </w:rPr>
        <w:t>el racionamiento</w:t>
      </w:r>
      <w:r>
        <w:rPr>
          <w:rFonts w:ascii="Montserrat Medium" w:eastAsia="Montserrat Medium" w:hAnsi="Montserrat Medium" w:cs="Montserrat Medium"/>
          <w:sz w:val="22"/>
          <w:szCs w:val="22"/>
          <w:lang w:val="es-CO"/>
        </w:rPr>
        <w:t xml:space="preserve"> se presentaría </w:t>
      </w:r>
      <w:r w:rsidR="00C11AEF">
        <w:rPr>
          <w:rFonts w:ascii="Montserrat Medium" w:eastAsia="Montserrat Medium" w:hAnsi="Montserrat Medium" w:cs="Montserrat Medium"/>
          <w:sz w:val="22"/>
          <w:szCs w:val="22"/>
          <w:lang w:val="es-CO"/>
        </w:rPr>
        <w:t>en</w:t>
      </w:r>
      <w:r>
        <w:rPr>
          <w:rFonts w:ascii="Montserrat Medium" w:eastAsia="Montserrat Medium" w:hAnsi="Montserrat Medium" w:cs="Montserrat Medium"/>
          <w:sz w:val="22"/>
          <w:szCs w:val="22"/>
          <w:lang w:val="es-CO"/>
        </w:rPr>
        <w:t xml:space="preserve"> todos los periodos del día</w:t>
      </w:r>
      <w:r w:rsidR="00C11AEF">
        <w:rPr>
          <w:rFonts w:ascii="Montserrat Medium" w:eastAsia="Montserrat Medium" w:hAnsi="Montserrat Medium" w:cs="Montserrat Medium"/>
          <w:sz w:val="22"/>
          <w:szCs w:val="22"/>
          <w:lang w:val="es-CO"/>
        </w:rPr>
        <w:t>, y este se enmarcaría en el literal b) de la Resolución CREG 119 de 1998, es decir, racionamiento programado con cobertura regional.</w:t>
      </w:r>
    </w:p>
    <w:p w14:paraId="4C36FAF3" w14:textId="77777777" w:rsidR="00C11AEF" w:rsidRPr="00C11AEF" w:rsidRDefault="00C11AEF" w:rsidP="00C11AEF">
      <w:pPr>
        <w:pStyle w:val="Prrafodelista"/>
        <w:rPr>
          <w:rFonts w:ascii="Montserrat Medium" w:eastAsia="Montserrat Medium" w:hAnsi="Montserrat Medium" w:cs="Montserrat Medium"/>
          <w:sz w:val="22"/>
          <w:szCs w:val="22"/>
          <w:lang w:val="es-CO"/>
        </w:rPr>
      </w:pPr>
    </w:p>
    <w:p w14:paraId="0D753B79" w14:textId="30FBBC3E" w:rsidR="00CE6822" w:rsidRDefault="00C11AEF" w:rsidP="00C11AEF">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Vale la pena mencionar que el CNO gas indicó, a pesar del balance, que el déficit no se observa en su sector</w:t>
      </w:r>
      <w:r w:rsidR="00CE6822">
        <w:rPr>
          <w:rFonts w:ascii="Montserrat Medium" w:eastAsia="Montserrat Medium" w:hAnsi="Montserrat Medium" w:cs="Montserrat Medium"/>
          <w:sz w:val="22"/>
          <w:szCs w:val="22"/>
          <w:lang w:val="es-CO"/>
        </w:rPr>
        <w:t xml:space="preserve"> y no sería un racionamiento programado.</w:t>
      </w:r>
    </w:p>
    <w:p w14:paraId="2AD6F004" w14:textId="77777777" w:rsidR="00CE6822" w:rsidRDefault="00CE6822" w:rsidP="00C11AEF">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74CF3526" w14:textId="38C3C5C1" w:rsidR="00C11AEF" w:rsidRPr="00400EAE" w:rsidRDefault="00CE6822" w:rsidP="00C11AEF">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Finalmente, la Superintendencia de Servicios Públicos Domiciliarios-SSPD llamo la atención a los generadores del grupo térmico por la falta de alternativas ante la indisponibilidad de la terminal de regasificación.</w:t>
      </w:r>
      <w:r w:rsidR="00C11AEF">
        <w:rPr>
          <w:rFonts w:ascii="Montserrat Medium" w:eastAsia="Montserrat Medium" w:hAnsi="Montserrat Medium" w:cs="Montserrat Medium"/>
          <w:sz w:val="22"/>
          <w:szCs w:val="22"/>
          <w:lang w:val="es-CO"/>
        </w:rPr>
        <w:t xml:space="preserve"> </w:t>
      </w:r>
    </w:p>
    <w:p w14:paraId="428E0648" w14:textId="77777777" w:rsidR="00962A3C" w:rsidRDefault="00962A3C" w:rsidP="00962A3C">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0491EDCF" w14:textId="4F4E2CE0" w:rsidR="00962A3C" w:rsidRDefault="00B305F7" w:rsidP="00B305F7">
      <w:pPr>
        <w:pBdr>
          <w:top w:val="nil"/>
          <w:left w:val="nil"/>
          <w:bottom w:val="nil"/>
          <w:right w:val="nil"/>
          <w:between w:val="nil"/>
        </w:pBdr>
        <w:ind w:firstLine="360"/>
        <w:jc w:val="both"/>
        <w:rPr>
          <w:rFonts w:ascii="Montserrat Medium" w:eastAsia="Montserrat Medium" w:hAnsi="Montserrat Medium" w:cs="Montserrat Medium"/>
          <w:color w:val="000000"/>
          <w:sz w:val="22"/>
          <w:szCs w:val="22"/>
          <w:lang w:val="es-CO"/>
        </w:rPr>
      </w:pPr>
      <w:r w:rsidRPr="00B305F7">
        <w:rPr>
          <w:rFonts w:ascii="Montserrat Medium" w:eastAsia="Montserrat Medium" w:hAnsi="Montserrat Medium" w:cs="Montserrat Medium"/>
          <w:color w:val="000000"/>
          <w:sz w:val="22"/>
          <w:szCs w:val="22"/>
          <w:u w:val="single"/>
          <w:lang w:val="es-CO"/>
        </w:rPr>
        <w:t>Subcomité de Análisis y Planeación Eléctrica-SAPE</w:t>
      </w:r>
      <w:r w:rsidRPr="00B305F7">
        <w:rPr>
          <w:rFonts w:ascii="Montserrat Medium" w:eastAsia="Montserrat Medium" w:hAnsi="Montserrat Medium" w:cs="Montserrat Medium"/>
          <w:color w:val="000000"/>
          <w:sz w:val="22"/>
          <w:szCs w:val="22"/>
          <w:lang w:val="es-CO"/>
        </w:rPr>
        <w:t>:</w:t>
      </w:r>
    </w:p>
    <w:p w14:paraId="185279AB" w14:textId="77777777" w:rsidR="00B305F7" w:rsidRDefault="00B305F7" w:rsidP="00B305F7">
      <w:pPr>
        <w:pBdr>
          <w:top w:val="nil"/>
          <w:left w:val="nil"/>
          <w:bottom w:val="nil"/>
          <w:right w:val="nil"/>
          <w:between w:val="nil"/>
        </w:pBdr>
        <w:ind w:firstLine="360"/>
        <w:jc w:val="both"/>
        <w:rPr>
          <w:rFonts w:ascii="Montserrat Medium" w:eastAsia="Montserrat Medium" w:hAnsi="Montserrat Medium" w:cs="Montserrat Medium"/>
          <w:color w:val="000000"/>
          <w:sz w:val="22"/>
          <w:szCs w:val="22"/>
          <w:lang w:val="es-CO"/>
        </w:rPr>
      </w:pPr>
    </w:p>
    <w:p w14:paraId="1BB4BBC7" w14:textId="4E4560F3" w:rsidR="00B305F7" w:rsidRDefault="00B305F7" w:rsidP="00B305F7">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El subcomité también emitió concepto positivo sobre</w:t>
      </w:r>
      <w:r w:rsidRPr="00B305F7">
        <w:rPr>
          <w:rFonts w:ascii="Montserrat Medium" w:eastAsia="Montserrat Medium" w:hAnsi="Montserrat Medium" w:cs="Montserrat Medium"/>
          <w:sz w:val="22"/>
          <w:szCs w:val="22"/>
          <w:lang w:val="es-CO"/>
        </w:rPr>
        <w:t xml:space="preserve"> la revaluación de la holgura del SIN y los parámetros para la prestación del servicio de regulación secundaria de frecuencia</w:t>
      </w:r>
      <w:r w:rsidR="0052710E">
        <w:rPr>
          <w:rFonts w:ascii="Montserrat Medium" w:eastAsia="Montserrat Medium" w:hAnsi="Montserrat Medium" w:cs="Montserrat Medium"/>
          <w:sz w:val="22"/>
          <w:szCs w:val="22"/>
          <w:lang w:val="es-CO"/>
        </w:rPr>
        <w:t>-</w:t>
      </w:r>
      <w:r w:rsidRPr="00B305F7">
        <w:rPr>
          <w:rFonts w:ascii="Montserrat Medium" w:eastAsia="Montserrat Medium" w:hAnsi="Montserrat Medium" w:cs="Montserrat Medium"/>
          <w:sz w:val="22"/>
          <w:szCs w:val="22"/>
          <w:lang w:val="es-CO"/>
        </w:rPr>
        <w:t>AGC</w:t>
      </w:r>
      <w:r>
        <w:rPr>
          <w:rFonts w:ascii="Montserrat Medium" w:eastAsia="Montserrat Medium" w:hAnsi="Montserrat Medium" w:cs="Montserrat Medium"/>
          <w:sz w:val="22"/>
          <w:szCs w:val="22"/>
          <w:lang w:val="es-CO"/>
        </w:rPr>
        <w:t>.</w:t>
      </w:r>
    </w:p>
    <w:p w14:paraId="1C3CFBEE" w14:textId="0A8A8284" w:rsidR="00B305F7" w:rsidRDefault="00B305F7" w:rsidP="00B305F7">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7907FE2B" w14:textId="2AA7EE60" w:rsidR="002A1356" w:rsidRDefault="002A1356" w:rsidP="00B305F7">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Se formuló y envío carta a la CREG sobre la p</w:t>
      </w:r>
      <w:r w:rsidRPr="002A1356">
        <w:rPr>
          <w:rFonts w:ascii="Montserrat Medium" w:eastAsia="Montserrat Medium" w:hAnsi="Montserrat Medium" w:cs="Montserrat Medium"/>
          <w:sz w:val="22"/>
          <w:szCs w:val="22"/>
          <w:lang w:val="es-CO"/>
        </w:rPr>
        <w:t>rohibición explicita de la cesación momentánea de potencia</w:t>
      </w:r>
      <w:r>
        <w:rPr>
          <w:rFonts w:ascii="Montserrat Medium" w:eastAsia="Montserrat Medium" w:hAnsi="Montserrat Medium" w:cs="Montserrat Medium"/>
          <w:sz w:val="22"/>
          <w:szCs w:val="22"/>
          <w:lang w:val="es-CO"/>
        </w:rPr>
        <w:t>,</w:t>
      </w:r>
      <w:r w:rsidRPr="002A1356">
        <w:rPr>
          <w:rFonts w:ascii="Montserrat Medium" w:eastAsia="Montserrat Medium" w:hAnsi="Montserrat Medium" w:cs="Montserrat Medium"/>
          <w:sz w:val="22"/>
          <w:szCs w:val="22"/>
          <w:lang w:val="es-CO"/>
        </w:rPr>
        <w:t xml:space="preserve"> y</w:t>
      </w:r>
      <w:r>
        <w:rPr>
          <w:rFonts w:ascii="Montserrat Medium" w:eastAsia="Montserrat Medium" w:hAnsi="Montserrat Medium" w:cs="Montserrat Medium"/>
          <w:sz w:val="22"/>
          <w:szCs w:val="22"/>
          <w:lang w:val="es-CO"/>
        </w:rPr>
        <w:t xml:space="preserve"> la</w:t>
      </w:r>
      <w:r w:rsidRPr="002A1356">
        <w:rPr>
          <w:rFonts w:ascii="Montserrat Medium" w:eastAsia="Montserrat Medium" w:hAnsi="Montserrat Medium" w:cs="Montserrat Medium"/>
          <w:sz w:val="22"/>
          <w:szCs w:val="22"/>
          <w:lang w:val="es-CO"/>
        </w:rPr>
        <w:t xml:space="preserve"> activación de la regulación primaria de frecuencia para eventos de subfrecuencia para la Generación Basada en Inversores-IBR.</w:t>
      </w:r>
      <w:r w:rsidR="00CE743A">
        <w:rPr>
          <w:rFonts w:ascii="Montserrat Medium" w:eastAsia="Montserrat Medium" w:hAnsi="Montserrat Medium" w:cs="Montserrat Medium"/>
          <w:sz w:val="22"/>
          <w:szCs w:val="22"/>
          <w:lang w:val="es-CO"/>
        </w:rPr>
        <w:t xml:space="preserve"> El documento puede ser consultado en la página web del Consejo.</w:t>
      </w:r>
    </w:p>
    <w:p w14:paraId="7CC9C4E9" w14:textId="77777777" w:rsidR="00CE743A" w:rsidRPr="00CE743A" w:rsidRDefault="00CE743A" w:rsidP="00CE743A">
      <w:pPr>
        <w:pStyle w:val="Prrafodelista"/>
        <w:rPr>
          <w:rFonts w:ascii="Montserrat Medium" w:eastAsia="Montserrat Medium" w:hAnsi="Montserrat Medium" w:cs="Montserrat Medium"/>
          <w:sz w:val="22"/>
          <w:szCs w:val="22"/>
          <w:lang w:val="es-CO"/>
        </w:rPr>
      </w:pPr>
    </w:p>
    <w:p w14:paraId="57B11B92" w14:textId="77777777" w:rsidR="003D405C" w:rsidRDefault="00CE743A" w:rsidP="003D405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Se acordó </w:t>
      </w:r>
      <w:r w:rsidR="008273F2">
        <w:rPr>
          <w:rFonts w:ascii="Montserrat Medium" w:eastAsia="Montserrat Medium" w:hAnsi="Montserrat Medium" w:cs="Montserrat Medium"/>
          <w:sz w:val="22"/>
          <w:szCs w:val="22"/>
          <w:lang w:val="es-CO"/>
        </w:rPr>
        <w:t>llevar a cabo una jornada académica de estudios tipo Electromagnetic</w:t>
      </w:r>
      <w:r w:rsidR="008273F2" w:rsidRPr="008273F2">
        <w:rPr>
          <w:rFonts w:ascii="Montserrat Medium" w:eastAsia="Montserrat Medium" w:hAnsi="Montserrat Medium" w:cs="Montserrat Medium"/>
          <w:sz w:val="22"/>
          <w:szCs w:val="22"/>
          <w:lang w:val="es-CO"/>
        </w:rPr>
        <w:t xml:space="preserve"> Transients</w:t>
      </w:r>
      <w:r w:rsidR="008273F2">
        <w:rPr>
          <w:rFonts w:ascii="Montserrat Medium" w:eastAsia="Montserrat Medium" w:hAnsi="Montserrat Medium" w:cs="Montserrat Medium"/>
          <w:sz w:val="22"/>
          <w:szCs w:val="22"/>
          <w:lang w:val="es-CO"/>
        </w:rPr>
        <w:t>-</w:t>
      </w:r>
      <w:r w:rsidR="008273F2" w:rsidRPr="008273F2">
        <w:rPr>
          <w:rFonts w:ascii="Montserrat Medium" w:eastAsia="Montserrat Medium" w:hAnsi="Montserrat Medium" w:cs="Montserrat Medium"/>
          <w:sz w:val="22"/>
          <w:szCs w:val="22"/>
          <w:lang w:val="es-CO"/>
        </w:rPr>
        <w:t>EMT</w:t>
      </w:r>
      <w:r w:rsidR="008273F2">
        <w:rPr>
          <w:rFonts w:ascii="Montserrat Medium" w:eastAsia="Montserrat Medium" w:hAnsi="Montserrat Medium" w:cs="Montserrat Medium"/>
          <w:sz w:val="22"/>
          <w:szCs w:val="22"/>
          <w:lang w:val="es-CO"/>
        </w:rPr>
        <w:t xml:space="preserve"> durante el mes de marzo del año 2025, y </w:t>
      </w:r>
      <w:r w:rsidR="003D01C8">
        <w:rPr>
          <w:rFonts w:ascii="Montserrat Medium" w:eastAsia="Montserrat Medium" w:hAnsi="Montserrat Medium" w:cs="Montserrat Medium"/>
          <w:sz w:val="22"/>
          <w:szCs w:val="22"/>
          <w:lang w:val="es-CO"/>
        </w:rPr>
        <w:t>una nueva</w:t>
      </w:r>
      <w:r w:rsidR="008273F2">
        <w:rPr>
          <w:rFonts w:ascii="Montserrat Medium" w:eastAsia="Montserrat Medium" w:hAnsi="Montserrat Medium" w:cs="Montserrat Medium"/>
          <w:sz w:val="22"/>
          <w:szCs w:val="22"/>
          <w:lang w:val="es-CO"/>
        </w:rPr>
        <w:t xml:space="preserve"> jornada de restricciones </w:t>
      </w:r>
      <w:r w:rsidR="003D01C8">
        <w:rPr>
          <w:rFonts w:ascii="Montserrat Medium" w:eastAsia="Montserrat Medium" w:hAnsi="Montserrat Medium" w:cs="Montserrat Medium"/>
          <w:sz w:val="22"/>
          <w:szCs w:val="22"/>
          <w:lang w:val="es-CO"/>
        </w:rPr>
        <w:t>cuando</w:t>
      </w:r>
      <w:r w:rsidR="008273F2">
        <w:rPr>
          <w:rFonts w:ascii="Montserrat Medium" w:eastAsia="Montserrat Medium" w:hAnsi="Montserrat Medium" w:cs="Montserrat Medium"/>
          <w:sz w:val="22"/>
          <w:szCs w:val="22"/>
          <w:lang w:val="es-CO"/>
        </w:rPr>
        <w:t xml:space="preserve"> la UPME publique el segundo paquete de obras urgentes y el Plan de Expansión de Transmisión. </w:t>
      </w:r>
    </w:p>
    <w:p w14:paraId="407BA72D" w14:textId="77777777" w:rsidR="003D405C" w:rsidRPr="003D405C" w:rsidRDefault="003D405C" w:rsidP="003D405C">
      <w:pPr>
        <w:pStyle w:val="Prrafodelista"/>
        <w:rPr>
          <w:rFonts w:ascii="Montserrat Medium" w:eastAsia="Montserrat Medium" w:hAnsi="Montserrat Medium" w:cs="Montserrat Medium"/>
          <w:sz w:val="22"/>
          <w:szCs w:val="22"/>
          <w:lang w:val="es-CO"/>
        </w:rPr>
      </w:pPr>
    </w:p>
    <w:p w14:paraId="2299A705" w14:textId="77777777" w:rsidR="003D405C" w:rsidRDefault="003D405C" w:rsidP="003D405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sidRPr="003D405C">
        <w:rPr>
          <w:rFonts w:ascii="Montserrat Medium" w:eastAsia="Montserrat Medium" w:hAnsi="Montserrat Medium" w:cs="Montserrat Medium"/>
          <w:sz w:val="22"/>
          <w:szCs w:val="22"/>
          <w:lang w:val="es-CO"/>
        </w:rPr>
        <w:t>R</w:t>
      </w:r>
      <w:r w:rsidR="003D01C8" w:rsidRPr="003D405C">
        <w:rPr>
          <w:rFonts w:ascii="Montserrat Medium" w:eastAsia="Montserrat Medium" w:hAnsi="Montserrat Medium" w:cs="Montserrat Medium"/>
          <w:sz w:val="22"/>
          <w:szCs w:val="22"/>
          <w:lang w:val="es-CO"/>
        </w:rPr>
        <w:t>especto a las restricciones asociadas a los atrapamientos y balances de generación por limitaciones de red, se analizará cada una de ellas en las reuniones ordinarias del subcomité.</w:t>
      </w:r>
    </w:p>
    <w:p w14:paraId="7BA91E24" w14:textId="77777777" w:rsidR="003D405C" w:rsidRPr="003D405C" w:rsidRDefault="003D405C" w:rsidP="003D405C">
      <w:pPr>
        <w:pStyle w:val="Prrafodelista"/>
        <w:rPr>
          <w:rFonts w:ascii="Montserrat Medium" w:eastAsia="Montserrat Medium" w:hAnsi="Montserrat Medium" w:cs="Montserrat Medium"/>
          <w:sz w:val="22"/>
          <w:szCs w:val="22"/>
          <w:lang w:val="es-CO"/>
        </w:rPr>
      </w:pPr>
    </w:p>
    <w:p w14:paraId="0D1A77BB" w14:textId="4EFEE1CE" w:rsidR="00CE743A" w:rsidRDefault="003D01C8" w:rsidP="003D405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sidRPr="003D405C">
        <w:rPr>
          <w:rFonts w:ascii="Montserrat Medium" w:eastAsia="Montserrat Medium" w:hAnsi="Montserrat Medium" w:cs="Montserrat Medium"/>
          <w:sz w:val="22"/>
          <w:szCs w:val="22"/>
          <w:lang w:val="es-CO"/>
        </w:rPr>
        <w:t xml:space="preserve">Finalmente, </w:t>
      </w:r>
      <w:r w:rsidR="003D405C">
        <w:rPr>
          <w:rFonts w:ascii="Montserrat Medium" w:eastAsia="Montserrat Medium" w:hAnsi="Montserrat Medium" w:cs="Montserrat Medium"/>
          <w:sz w:val="22"/>
          <w:szCs w:val="22"/>
          <w:lang w:val="es-CO"/>
        </w:rPr>
        <w:t>con relación</w:t>
      </w:r>
      <w:r w:rsidR="00256104" w:rsidRPr="003D405C">
        <w:rPr>
          <w:rFonts w:ascii="Montserrat Medium" w:eastAsia="Montserrat Medium" w:hAnsi="Montserrat Medium" w:cs="Montserrat Medium"/>
          <w:sz w:val="22"/>
          <w:szCs w:val="22"/>
          <w:lang w:val="es-CO"/>
        </w:rPr>
        <w:t xml:space="preserve"> a </w:t>
      </w:r>
      <w:r w:rsidRPr="003D405C">
        <w:rPr>
          <w:rFonts w:ascii="Montserrat Medium" w:eastAsia="Montserrat Medium" w:hAnsi="Montserrat Medium" w:cs="Montserrat Medium"/>
          <w:sz w:val="22"/>
          <w:szCs w:val="22"/>
          <w:lang w:val="es-CO"/>
        </w:rPr>
        <w:t>las dudas que surgieron de la 5° versión del estudio de f</w:t>
      </w:r>
      <w:r w:rsidR="00256104" w:rsidRPr="003D405C">
        <w:rPr>
          <w:rFonts w:ascii="Montserrat Medium" w:eastAsia="Montserrat Medium" w:hAnsi="Montserrat Medium" w:cs="Montserrat Medium"/>
          <w:sz w:val="22"/>
          <w:szCs w:val="22"/>
          <w:lang w:val="es-CO"/>
        </w:rPr>
        <w:t xml:space="preserve">lexibilidad, se </w:t>
      </w:r>
      <w:r w:rsidRPr="003D405C">
        <w:rPr>
          <w:rFonts w:ascii="Montserrat Medium" w:eastAsia="Montserrat Medium" w:hAnsi="Montserrat Medium" w:cs="Montserrat Medium"/>
          <w:sz w:val="22"/>
          <w:szCs w:val="22"/>
          <w:lang w:val="es-CO"/>
        </w:rPr>
        <w:t xml:space="preserve">acordó construir un documento “case” de preguntas para que sea complementado por los integrantes del </w:t>
      </w:r>
      <w:r w:rsidR="00FC1E04">
        <w:rPr>
          <w:rFonts w:ascii="Montserrat Medium" w:eastAsia="Montserrat Medium" w:hAnsi="Montserrat Medium" w:cs="Montserrat Medium"/>
          <w:sz w:val="22"/>
          <w:szCs w:val="22"/>
          <w:lang w:val="es-CO"/>
        </w:rPr>
        <w:t>grupo</w:t>
      </w:r>
      <w:r w:rsidRPr="003D405C">
        <w:rPr>
          <w:rFonts w:ascii="Montserrat Medium" w:eastAsia="Montserrat Medium" w:hAnsi="Montserrat Medium" w:cs="Montserrat Medium"/>
          <w:sz w:val="22"/>
          <w:szCs w:val="22"/>
          <w:lang w:val="es-CO"/>
        </w:rPr>
        <w:t xml:space="preserve"> y posterior envío al CND. </w:t>
      </w:r>
    </w:p>
    <w:p w14:paraId="2AECA3E7" w14:textId="77777777" w:rsidR="005D2479" w:rsidRPr="005D2479" w:rsidRDefault="005D2479" w:rsidP="005D2479">
      <w:pPr>
        <w:pStyle w:val="Prrafodelista"/>
        <w:rPr>
          <w:rFonts w:ascii="Montserrat Medium" w:eastAsia="Montserrat Medium" w:hAnsi="Montserrat Medium" w:cs="Montserrat Medium"/>
          <w:sz w:val="22"/>
          <w:szCs w:val="22"/>
          <w:lang w:val="es-CO"/>
        </w:rPr>
      </w:pPr>
    </w:p>
    <w:p w14:paraId="7C4CD74D" w14:textId="70372565" w:rsidR="005D2479" w:rsidRPr="003D405C" w:rsidRDefault="005D2479" w:rsidP="003D405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El subcomité sesionó extraordinariamente para aprobar un nuevo Esquema Suplementario de Protección del Sistema-ESPS, </w:t>
      </w:r>
      <w:r w:rsidR="005F6017">
        <w:rPr>
          <w:rFonts w:ascii="Montserrat Medium" w:eastAsia="Montserrat Medium" w:hAnsi="Montserrat Medium" w:cs="Montserrat Medium"/>
          <w:sz w:val="22"/>
          <w:szCs w:val="22"/>
          <w:lang w:val="es-CO"/>
        </w:rPr>
        <w:t>que permitió la</w:t>
      </w:r>
      <w:r>
        <w:rPr>
          <w:rFonts w:ascii="Montserrat Medium" w:eastAsia="Montserrat Medium" w:hAnsi="Montserrat Medium" w:cs="Montserrat Medium"/>
          <w:sz w:val="22"/>
          <w:szCs w:val="22"/>
          <w:lang w:val="es-CO"/>
        </w:rPr>
        <w:t xml:space="preserve"> recupera</w:t>
      </w:r>
      <w:r w:rsidR="005F6017">
        <w:rPr>
          <w:rFonts w:ascii="Montserrat Medium" w:eastAsia="Montserrat Medium" w:hAnsi="Montserrat Medium" w:cs="Montserrat Medium"/>
          <w:sz w:val="22"/>
          <w:szCs w:val="22"/>
          <w:lang w:val="es-CO"/>
        </w:rPr>
        <w:t>ción</w:t>
      </w:r>
      <w:r>
        <w:rPr>
          <w:rFonts w:ascii="Montserrat Medium" w:eastAsia="Montserrat Medium" w:hAnsi="Montserrat Medium" w:cs="Montserrat Medium"/>
          <w:sz w:val="22"/>
          <w:szCs w:val="22"/>
          <w:lang w:val="es-CO"/>
        </w:rPr>
        <w:t xml:space="preserve"> </w:t>
      </w:r>
      <w:r w:rsidR="005F6017">
        <w:rPr>
          <w:rFonts w:ascii="Montserrat Medium" w:eastAsia="Montserrat Medium" w:hAnsi="Montserrat Medium" w:cs="Montserrat Medium"/>
          <w:sz w:val="22"/>
          <w:szCs w:val="22"/>
          <w:lang w:val="es-CO"/>
        </w:rPr>
        <w:t>d</w:t>
      </w:r>
      <w:r>
        <w:rPr>
          <w:rFonts w:ascii="Montserrat Medium" w:eastAsia="Montserrat Medium" w:hAnsi="Montserrat Medium" w:cs="Montserrat Medium"/>
          <w:sz w:val="22"/>
          <w:szCs w:val="22"/>
          <w:lang w:val="es-CO"/>
        </w:rPr>
        <w:t>el segundo circuito Termocandelaria-Ternera 220 kV. Dicho ESPS estuvo vigente durante los dos</w:t>
      </w:r>
      <w:r w:rsidR="005F6017">
        <w:rPr>
          <w:rFonts w:ascii="Montserrat Medium" w:eastAsia="Montserrat Medium" w:hAnsi="Montserrat Medium" w:cs="Montserrat Medium"/>
          <w:sz w:val="22"/>
          <w:szCs w:val="22"/>
          <w:lang w:val="es-CO"/>
        </w:rPr>
        <w:t xml:space="preserve"> (2)</w:t>
      </w:r>
      <w:r>
        <w:rPr>
          <w:rFonts w:ascii="Montserrat Medium" w:eastAsia="Montserrat Medium" w:hAnsi="Montserrat Medium" w:cs="Montserrat Medium"/>
          <w:sz w:val="22"/>
          <w:szCs w:val="22"/>
          <w:lang w:val="es-CO"/>
        </w:rPr>
        <w:t xml:space="preserve"> días del periodo de la consignación.</w:t>
      </w:r>
    </w:p>
    <w:p w14:paraId="13BC40BB" w14:textId="77777777" w:rsidR="00CE743A" w:rsidRDefault="00CE743A" w:rsidP="003D405C">
      <w:pPr>
        <w:rPr>
          <w:rFonts w:ascii="Montserrat Medium" w:eastAsia="Montserrat Medium" w:hAnsi="Montserrat Medium" w:cs="Montserrat Medium"/>
          <w:sz w:val="22"/>
          <w:szCs w:val="22"/>
          <w:lang w:val="es-CO"/>
        </w:rPr>
      </w:pPr>
    </w:p>
    <w:p w14:paraId="1DE10A02" w14:textId="3869089D" w:rsidR="003D405C" w:rsidRPr="003D405C" w:rsidRDefault="003D405C" w:rsidP="003D405C">
      <w:pPr>
        <w:pBdr>
          <w:top w:val="nil"/>
          <w:left w:val="nil"/>
          <w:bottom w:val="nil"/>
          <w:right w:val="nil"/>
          <w:between w:val="nil"/>
        </w:pBdr>
        <w:ind w:firstLine="360"/>
        <w:jc w:val="both"/>
        <w:rPr>
          <w:rFonts w:ascii="Montserrat Medium" w:eastAsia="Montserrat Medium" w:hAnsi="Montserrat Medium" w:cs="Montserrat Medium"/>
          <w:color w:val="000000"/>
          <w:sz w:val="22"/>
          <w:szCs w:val="22"/>
          <w:u w:val="single"/>
          <w:lang w:val="es-CO"/>
        </w:rPr>
      </w:pPr>
      <w:r w:rsidRPr="003D405C">
        <w:rPr>
          <w:rFonts w:ascii="Montserrat Medium" w:eastAsia="Montserrat Medium" w:hAnsi="Montserrat Medium" w:cs="Montserrat Medium"/>
          <w:color w:val="000000"/>
          <w:sz w:val="22"/>
          <w:szCs w:val="22"/>
          <w:u w:val="single"/>
          <w:lang w:val="es-CO"/>
        </w:rPr>
        <w:t>Subcomité de Planeamento Operativo-SPO</w:t>
      </w:r>
      <w:r w:rsidRPr="003D405C">
        <w:rPr>
          <w:rFonts w:ascii="Montserrat Medium" w:eastAsia="Montserrat Medium" w:hAnsi="Montserrat Medium" w:cs="Montserrat Medium"/>
          <w:color w:val="000000"/>
          <w:sz w:val="22"/>
          <w:szCs w:val="22"/>
          <w:lang w:val="es-CO"/>
        </w:rPr>
        <w:t>:</w:t>
      </w:r>
    </w:p>
    <w:p w14:paraId="12A96448" w14:textId="77777777" w:rsidR="003D405C" w:rsidRDefault="003D405C" w:rsidP="003D405C">
      <w:pPr>
        <w:rPr>
          <w:rFonts w:ascii="Montserrat Medium" w:eastAsia="Montserrat Medium" w:hAnsi="Montserrat Medium" w:cs="Montserrat Medium"/>
          <w:sz w:val="22"/>
          <w:szCs w:val="22"/>
          <w:lang w:val="pt-BR"/>
        </w:rPr>
      </w:pPr>
    </w:p>
    <w:p w14:paraId="4CDEDB06" w14:textId="0401CE11" w:rsidR="003A141B" w:rsidRDefault="003A141B" w:rsidP="003A141B">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sidRPr="003A141B">
        <w:rPr>
          <w:rFonts w:ascii="Montserrat Medium" w:eastAsia="Montserrat Medium" w:hAnsi="Montserrat Medium" w:cs="Montserrat Medium"/>
          <w:sz w:val="22"/>
          <w:szCs w:val="22"/>
          <w:lang w:val="es-CO"/>
        </w:rPr>
        <w:t>A partir de la f</w:t>
      </w:r>
      <w:r>
        <w:rPr>
          <w:rFonts w:ascii="Montserrat Medium" w:eastAsia="Montserrat Medium" w:hAnsi="Montserrat Medium" w:cs="Montserrat Medium"/>
          <w:sz w:val="22"/>
          <w:szCs w:val="22"/>
          <w:lang w:val="es-CO"/>
        </w:rPr>
        <w:t>ormulación de nuevos indicadores para complementar los índices actuales de confiabilidad del Código de Operación, a saber, número de casos con déficit, valor esperado de racionamiento de energía-VERE y valor esperado de racionamiento de energía condicionado-VEREC, se acordó definir un plazo de dos (2) semanas para revisarlos y escoger cuales serían recomendados para adop</w:t>
      </w:r>
      <w:r w:rsidR="00194748">
        <w:rPr>
          <w:rFonts w:ascii="Montserrat Medium" w:eastAsia="Montserrat Medium" w:hAnsi="Montserrat Medium" w:cs="Montserrat Medium"/>
          <w:sz w:val="22"/>
          <w:szCs w:val="22"/>
          <w:lang w:val="es-CO"/>
        </w:rPr>
        <w:t xml:space="preserve">ción </w:t>
      </w:r>
      <w:r>
        <w:rPr>
          <w:rFonts w:ascii="Montserrat Medium" w:eastAsia="Montserrat Medium" w:hAnsi="Montserrat Medium" w:cs="Montserrat Medium"/>
          <w:sz w:val="22"/>
          <w:szCs w:val="22"/>
          <w:lang w:val="es-CO"/>
        </w:rPr>
        <w:t>por</w:t>
      </w:r>
      <w:r w:rsidR="00194748">
        <w:rPr>
          <w:rFonts w:ascii="Montserrat Medium" w:eastAsia="Montserrat Medium" w:hAnsi="Montserrat Medium" w:cs="Montserrat Medium"/>
          <w:sz w:val="22"/>
          <w:szCs w:val="22"/>
          <w:lang w:val="es-CO"/>
        </w:rPr>
        <w:t xml:space="preserve"> parte</w:t>
      </w:r>
      <w:r>
        <w:rPr>
          <w:rFonts w:ascii="Montserrat Medium" w:eastAsia="Montserrat Medium" w:hAnsi="Montserrat Medium" w:cs="Montserrat Medium"/>
          <w:sz w:val="22"/>
          <w:szCs w:val="22"/>
          <w:lang w:val="es-CO"/>
        </w:rPr>
        <w:t xml:space="preserve"> </w:t>
      </w:r>
      <w:r w:rsidR="00194748">
        <w:rPr>
          <w:rFonts w:ascii="Montserrat Medium" w:eastAsia="Montserrat Medium" w:hAnsi="Montserrat Medium" w:cs="Montserrat Medium"/>
          <w:sz w:val="22"/>
          <w:szCs w:val="22"/>
          <w:lang w:val="es-CO"/>
        </w:rPr>
        <w:t xml:space="preserve">de </w:t>
      </w:r>
      <w:r>
        <w:rPr>
          <w:rFonts w:ascii="Montserrat Medium" w:eastAsia="Montserrat Medium" w:hAnsi="Montserrat Medium" w:cs="Montserrat Medium"/>
          <w:sz w:val="22"/>
          <w:szCs w:val="22"/>
          <w:lang w:val="es-CO"/>
        </w:rPr>
        <w:t xml:space="preserve">la </w:t>
      </w:r>
      <w:r w:rsidR="00194748">
        <w:rPr>
          <w:rFonts w:ascii="Montserrat Medium" w:eastAsia="Montserrat Medium" w:hAnsi="Montserrat Medium" w:cs="Montserrat Medium"/>
          <w:sz w:val="22"/>
          <w:szCs w:val="22"/>
          <w:lang w:val="es-CO"/>
        </w:rPr>
        <w:t>CREG</w:t>
      </w:r>
      <w:r>
        <w:rPr>
          <w:rFonts w:ascii="Montserrat Medium" w:eastAsia="Montserrat Medium" w:hAnsi="Montserrat Medium" w:cs="Montserrat Medium"/>
          <w:sz w:val="22"/>
          <w:szCs w:val="22"/>
          <w:lang w:val="es-CO"/>
        </w:rPr>
        <w:t xml:space="preserve">, previa </w:t>
      </w:r>
      <w:r w:rsidR="00194748">
        <w:rPr>
          <w:rFonts w:ascii="Montserrat Medium" w:eastAsia="Montserrat Medium" w:hAnsi="Montserrat Medium" w:cs="Montserrat Medium"/>
          <w:sz w:val="22"/>
          <w:szCs w:val="22"/>
          <w:lang w:val="es-CO"/>
        </w:rPr>
        <w:t>aprobación</w:t>
      </w:r>
      <w:r>
        <w:rPr>
          <w:rFonts w:ascii="Montserrat Medium" w:eastAsia="Montserrat Medium" w:hAnsi="Montserrat Medium" w:cs="Montserrat Medium"/>
          <w:sz w:val="22"/>
          <w:szCs w:val="22"/>
          <w:lang w:val="es-CO"/>
        </w:rPr>
        <w:t xml:space="preserve"> del Comité de Operación-CO y</w:t>
      </w:r>
      <w:r w:rsidR="00194748">
        <w:rPr>
          <w:rFonts w:ascii="Montserrat Medium" w:eastAsia="Montserrat Medium" w:hAnsi="Montserrat Medium" w:cs="Montserrat Medium"/>
          <w:sz w:val="22"/>
          <w:szCs w:val="22"/>
          <w:lang w:val="es-CO"/>
        </w:rPr>
        <w:t xml:space="preserve"> </w:t>
      </w:r>
      <w:r>
        <w:rPr>
          <w:rFonts w:ascii="Montserrat Medium" w:eastAsia="Montserrat Medium" w:hAnsi="Montserrat Medium" w:cs="Montserrat Medium"/>
          <w:sz w:val="22"/>
          <w:szCs w:val="22"/>
          <w:lang w:val="es-CO"/>
        </w:rPr>
        <w:t>el CNO.</w:t>
      </w:r>
    </w:p>
    <w:p w14:paraId="3F02F22F" w14:textId="35FF6686" w:rsidR="003A141B" w:rsidRDefault="003A141B" w:rsidP="003A141B">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067FE202" w14:textId="70080A73" w:rsidR="003D405C" w:rsidRDefault="00194748" w:rsidP="003A141B">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Se programará reunión extraordinaria del subcomité para abordar los siguientes temas: i) ajustes a la metodología de construcción de la Curva de Aversión al Riesgo-CAR; procedimiento para la construcción de la senda de referencia de verano 2024-2025, y iii) posibilidades de adopción de</w:t>
      </w:r>
      <w:r w:rsidR="0052710E">
        <w:rPr>
          <w:rFonts w:ascii="Montserrat Medium" w:eastAsia="Montserrat Medium" w:hAnsi="Montserrat Medium" w:cs="Montserrat Medium"/>
          <w:sz w:val="22"/>
          <w:szCs w:val="22"/>
          <w:lang w:val="es-CO"/>
        </w:rPr>
        <w:t xml:space="preserve"> la</w:t>
      </w:r>
      <w:r>
        <w:rPr>
          <w:rFonts w:ascii="Montserrat Medium" w:eastAsia="Montserrat Medium" w:hAnsi="Montserrat Medium" w:cs="Montserrat Medium"/>
          <w:sz w:val="22"/>
          <w:szCs w:val="22"/>
          <w:lang w:val="es-CO"/>
        </w:rPr>
        <w:t xml:space="preserve"> metodología CVAR para la gestión del riesgo de sistemas hidrotérmicos.  </w:t>
      </w:r>
      <w:r w:rsidR="003A141B">
        <w:rPr>
          <w:rFonts w:ascii="Montserrat Medium" w:eastAsia="Montserrat Medium" w:hAnsi="Montserrat Medium" w:cs="Montserrat Medium"/>
          <w:sz w:val="22"/>
          <w:szCs w:val="22"/>
          <w:lang w:val="es-CO"/>
        </w:rPr>
        <w:t xml:space="preserve"> </w:t>
      </w:r>
    </w:p>
    <w:p w14:paraId="3623315C" w14:textId="77777777" w:rsidR="00194748" w:rsidRPr="00194748" w:rsidRDefault="00194748" w:rsidP="00194748">
      <w:pPr>
        <w:pStyle w:val="Prrafodelista"/>
        <w:rPr>
          <w:rFonts w:ascii="Montserrat Medium" w:eastAsia="Montserrat Medium" w:hAnsi="Montserrat Medium" w:cs="Montserrat Medium"/>
          <w:sz w:val="22"/>
          <w:szCs w:val="22"/>
          <w:lang w:val="es-CO"/>
        </w:rPr>
      </w:pPr>
    </w:p>
    <w:p w14:paraId="4C215769" w14:textId="62BC74FF" w:rsidR="00194748" w:rsidRDefault="00FC1E04" w:rsidP="003A141B">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El Gestor del mercado</w:t>
      </w:r>
      <w:r w:rsidR="00194748">
        <w:rPr>
          <w:rFonts w:ascii="Montserrat Medium" w:eastAsia="Montserrat Medium" w:hAnsi="Montserrat Medium" w:cs="Montserrat Medium"/>
          <w:sz w:val="22"/>
          <w:szCs w:val="22"/>
          <w:lang w:val="es-CO"/>
        </w:rPr>
        <w:t xml:space="preserve"> presentó el balance de gas 2025, el cual evidenció, según ellos, que se dispone de este recurso para cubrir la demanda</w:t>
      </w:r>
      <w:r w:rsidR="0052710E">
        <w:rPr>
          <w:rFonts w:ascii="Montserrat Medium" w:eastAsia="Montserrat Medium" w:hAnsi="Montserrat Medium" w:cs="Montserrat Medium"/>
          <w:sz w:val="22"/>
          <w:szCs w:val="22"/>
          <w:lang w:val="es-CO"/>
        </w:rPr>
        <w:t xml:space="preserve"> nacional</w:t>
      </w:r>
      <w:r w:rsidR="00194748">
        <w:rPr>
          <w:rFonts w:ascii="Montserrat Medium" w:eastAsia="Montserrat Medium" w:hAnsi="Montserrat Medium" w:cs="Montserrat Medium"/>
          <w:sz w:val="22"/>
          <w:szCs w:val="22"/>
          <w:lang w:val="es-CO"/>
        </w:rPr>
        <w:t>.</w:t>
      </w:r>
    </w:p>
    <w:p w14:paraId="0CCDF918" w14:textId="77777777" w:rsidR="00194748" w:rsidRDefault="00194748" w:rsidP="00194748">
      <w:pPr>
        <w:pStyle w:val="Prrafodelista"/>
        <w:rPr>
          <w:rFonts w:ascii="Montserrat Medium" w:eastAsia="Montserrat Medium" w:hAnsi="Montserrat Medium" w:cs="Montserrat Medium"/>
          <w:sz w:val="22"/>
          <w:szCs w:val="22"/>
          <w:lang w:val="es-CO"/>
        </w:rPr>
      </w:pPr>
    </w:p>
    <w:p w14:paraId="320C6BF5" w14:textId="77777777" w:rsidR="00D379E4" w:rsidRDefault="00D379E4" w:rsidP="00194748">
      <w:pPr>
        <w:pStyle w:val="Prrafodelista"/>
        <w:rPr>
          <w:rFonts w:ascii="Montserrat Medium" w:eastAsia="Montserrat Medium" w:hAnsi="Montserrat Medium" w:cs="Montserrat Medium"/>
          <w:sz w:val="22"/>
          <w:szCs w:val="22"/>
          <w:lang w:val="es-CO"/>
        </w:rPr>
      </w:pPr>
    </w:p>
    <w:p w14:paraId="1FD26B3C" w14:textId="77777777" w:rsidR="00D379E4" w:rsidRPr="00194748" w:rsidRDefault="00D379E4" w:rsidP="00194748">
      <w:pPr>
        <w:pStyle w:val="Prrafodelista"/>
        <w:rPr>
          <w:rFonts w:ascii="Montserrat Medium" w:eastAsia="Montserrat Medium" w:hAnsi="Montserrat Medium" w:cs="Montserrat Medium"/>
          <w:sz w:val="22"/>
          <w:szCs w:val="22"/>
          <w:lang w:val="es-CO"/>
        </w:rPr>
      </w:pPr>
    </w:p>
    <w:p w14:paraId="41D7BF2D" w14:textId="10A64E79" w:rsidR="00194748" w:rsidRPr="00194748" w:rsidRDefault="00194748" w:rsidP="00194748">
      <w:pPr>
        <w:pBdr>
          <w:top w:val="nil"/>
          <w:left w:val="nil"/>
          <w:bottom w:val="nil"/>
          <w:right w:val="nil"/>
          <w:between w:val="nil"/>
        </w:pBdr>
        <w:ind w:firstLine="360"/>
        <w:jc w:val="both"/>
        <w:rPr>
          <w:rFonts w:ascii="Montserrat Medium" w:eastAsia="Montserrat Medium" w:hAnsi="Montserrat Medium" w:cs="Montserrat Medium"/>
          <w:color w:val="000000"/>
          <w:sz w:val="22"/>
          <w:szCs w:val="22"/>
          <w:u w:val="single"/>
          <w:lang w:val="es-CO"/>
        </w:rPr>
      </w:pPr>
      <w:r w:rsidRPr="00194748">
        <w:rPr>
          <w:rFonts w:ascii="Montserrat Medium" w:eastAsia="Montserrat Medium" w:hAnsi="Montserrat Medium" w:cs="Montserrat Medium"/>
          <w:color w:val="000000"/>
          <w:sz w:val="22"/>
          <w:szCs w:val="22"/>
          <w:u w:val="single"/>
          <w:lang w:val="es-CO"/>
        </w:rPr>
        <w:t>Subcomité de Protecciones</w:t>
      </w:r>
      <w:r w:rsidRPr="00194748">
        <w:rPr>
          <w:rFonts w:ascii="Montserrat Medium" w:eastAsia="Montserrat Medium" w:hAnsi="Montserrat Medium" w:cs="Montserrat Medium"/>
          <w:color w:val="000000"/>
          <w:sz w:val="22"/>
          <w:szCs w:val="22"/>
          <w:lang w:val="es-CO"/>
        </w:rPr>
        <w:t>:</w:t>
      </w:r>
      <w:r w:rsidRPr="00194748">
        <w:rPr>
          <w:rFonts w:ascii="Montserrat Medium" w:eastAsia="Montserrat Medium" w:hAnsi="Montserrat Medium" w:cs="Montserrat Medium"/>
          <w:color w:val="000000"/>
          <w:sz w:val="22"/>
          <w:szCs w:val="22"/>
          <w:u w:val="single"/>
          <w:lang w:val="es-CO"/>
        </w:rPr>
        <w:t xml:space="preserve"> </w:t>
      </w:r>
    </w:p>
    <w:p w14:paraId="7C724CB1" w14:textId="77777777" w:rsidR="003D405C" w:rsidRDefault="003D405C" w:rsidP="003D405C">
      <w:pPr>
        <w:rPr>
          <w:rFonts w:ascii="Montserrat Medium" w:eastAsia="Montserrat Medium" w:hAnsi="Montserrat Medium" w:cs="Montserrat Medium"/>
          <w:sz w:val="22"/>
          <w:szCs w:val="22"/>
          <w:lang w:val="es-CO"/>
        </w:rPr>
      </w:pPr>
    </w:p>
    <w:p w14:paraId="1ACF40BC" w14:textId="09199686" w:rsidR="00263199" w:rsidRDefault="00263199" w:rsidP="00194748">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lastRenderedPageBreak/>
        <w:t>S</w:t>
      </w:r>
      <w:r w:rsidRPr="00194748">
        <w:rPr>
          <w:rFonts w:ascii="Montserrat Medium" w:eastAsia="Montserrat Medium" w:hAnsi="Montserrat Medium" w:cs="Montserrat Medium"/>
          <w:sz w:val="22"/>
          <w:szCs w:val="22"/>
          <w:lang w:val="es-CO"/>
        </w:rPr>
        <w:t xml:space="preserve">e presentó propuesta </w:t>
      </w:r>
      <w:r>
        <w:rPr>
          <w:rFonts w:ascii="Montserrat Medium" w:eastAsia="Montserrat Medium" w:hAnsi="Montserrat Medium" w:cs="Montserrat Medium"/>
          <w:sz w:val="22"/>
          <w:szCs w:val="22"/>
          <w:lang w:val="es-CO"/>
        </w:rPr>
        <w:t>del CND para</w:t>
      </w:r>
      <w:r w:rsidRPr="00194748">
        <w:rPr>
          <w:rFonts w:ascii="Montserrat Medium" w:eastAsia="Montserrat Medium" w:hAnsi="Montserrat Medium" w:cs="Montserrat Medium"/>
          <w:sz w:val="22"/>
          <w:szCs w:val="22"/>
          <w:lang w:val="es-CO"/>
        </w:rPr>
        <w:t xml:space="preserve"> incluir un numeral </w:t>
      </w:r>
      <w:r>
        <w:rPr>
          <w:rFonts w:ascii="Montserrat Medium" w:eastAsia="Montserrat Medium" w:hAnsi="Montserrat Medium" w:cs="Montserrat Medium"/>
          <w:sz w:val="22"/>
          <w:szCs w:val="22"/>
          <w:lang w:val="es-CO"/>
        </w:rPr>
        <w:t>específico</w:t>
      </w:r>
      <w:r w:rsidRPr="00194748">
        <w:rPr>
          <w:rFonts w:ascii="Montserrat Medium" w:eastAsia="Montserrat Medium" w:hAnsi="Montserrat Medium" w:cs="Montserrat Medium"/>
          <w:sz w:val="22"/>
          <w:szCs w:val="22"/>
          <w:lang w:val="es-CO"/>
        </w:rPr>
        <w:t xml:space="preserve"> </w:t>
      </w:r>
      <w:r>
        <w:rPr>
          <w:rFonts w:ascii="Montserrat Medium" w:eastAsia="Montserrat Medium" w:hAnsi="Montserrat Medium" w:cs="Montserrat Medium"/>
          <w:sz w:val="22"/>
          <w:szCs w:val="22"/>
          <w:lang w:val="es-CO"/>
        </w:rPr>
        <w:t>asociado a</w:t>
      </w:r>
      <w:r w:rsidRPr="00194748">
        <w:rPr>
          <w:rFonts w:ascii="Montserrat Medium" w:eastAsia="Montserrat Medium" w:hAnsi="Montserrat Medium" w:cs="Montserrat Medium"/>
          <w:sz w:val="22"/>
          <w:szCs w:val="22"/>
          <w:lang w:val="es-CO"/>
        </w:rPr>
        <w:t xml:space="preserve"> los estudios de coordinación de protecciones requeridos por mantenimientos, </w:t>
      </w:r>
      <w:r>
        <w:rPr>
          <w:rFonts w:ascii="Montserrat Medium" w:eastAsia="Montserrat Medium" w:hAnsi="Montserrat Medium" w:cs="Montserrat Medium"/>
          <w:sz w:val="22"/>
          <w:szCs w:val="22"/>
          <w:lang w:val="es-CO"/>
        </w:rPr>
        <w:t xml:space="preserve">ello </w:t>
      </w:r>
      <w:r w:rsidRPr="00194748">
        <w:rPr>
          <w:rFonts w:ascii="Montserrat Medium" w:eastAsia="Montserrat Medium" w:hAnsi="Montserrat Medium" w:cs="Montserrat Medium"/>
          <w:sz w:val="22"/>
          <w:szCs w:val="22"/>
          <w:lang w:val="es-CO"/>
        </w:rPr>
        <w:t xml:space="preserve">en el marco de la actualización del </w:t>
      </w:r>
      <w:r>
        <w:rPr>
          <w:rFonts w:ascii="Montserrat Medium" w:eastAsia="Montserrat Medium" w:hAnsi="Montserrat Medium" w:cs="Montserrat Medium"/>
          <w:sz w:val="22"/>
          <w:szCs w:val="22"/>
          <w:lang w:val="es-CO"/>
        </w:rPr>
        <w:t>A</w:t>
      </w:r>
      <w:r w:rsidRPr="00194748">
        <w:rPr>
          <w:rFonts w:ascii="Montserrat Medium" w:eastAsia="Montserrat Medium" w:hAnsi="Montserrat Medium" w:cs="Montserrat Medium"/>
          <w:sz w:val="22"/>
          <w:szCs w:val="22"/>
          <w:lang w:val="es-CO"/>
        </w:rPr>
        <w:t>cuerdo 1803</w:t>
      </w:r>
      <w:r>
        <w:rPr>
          <w:rFonts w:ascii="Montserrat Medium" w:eastAsia="Montserrat Medium" w:hAnsi="Montserrat Medium" w:cs="Montserrat Medium"/>
          <w:sz w:val="22"/>
          <w:szCs w:val="22"/>
          <w:lang w:val="es-CO"/>
        </w:rPr>
        <w:t xml:space="preserve">. Se estableció que las observaciones a esta propuesta </w:t>
      </w:r>
      <w:r w:rsidRPr="00194748">
        <w:rPr>
          <w:rFonts w:ascii="Montserrat Medium" w:eastAsia="Montserrat Medium" w:hAnsi="Montserrat Medium" w:cs="Montserrat Medium"/>
          <w:sz w:val="22"/>
          <w:szCs w:val="22"/>
          <w:lang w:val="es-CO"/>
        </w:rPr>
        <w:t xml:space="preserve">serán recibidas </w:t>
      </w:r>
      <w:r>
        <w:rPr>
          <w:rFonts w:ascii="Montserrat Medium" w:eastAsia="Montserrat Medium" w:hAnsi="Montserrat Medium" w:cs="Montserrat Medium"/>
          <w:sz w:val="22"/>
          <w:szCs w:val="22"/>
          <w:lang w:val="es-CO"/>
        </w:rPr>
        <w:t>hasta</w:t>
      </w:r>
      <w:r w:rsidRPr="00194748">
        <w:rPr>
          <w:rFonts w:ascii="Montserrat Medium" w:eastAsia="Montserrat Medium" w:hAnsi="Montserrat Medium" w:cs="Montserrat Medium"/>
          <w:sz w:val="22"/>
          <w:szCs w:val="22"/>
          <w:lang w:val="es-CO"/>
        </w:rPr>
        <w:t xml:space="preserve"> el </w:t>
      </w:r>
      <w:r w:rsidR="0052710E">
        <w:rPr>
          <w:rFonts w:ascii="Montserrat Medium" w:eastAsia="Montserrat Medium" w:hAnsi="Montserrat Medium" w:cs="Montserrat Medium"/>
          <w:sz w:val="22"/>
          <w:szCs w:val="22"/>
          <w:lang w:val="es-CO"/>
        </w:rPr>
        <w:t>2</w:t>
      </w:r>
      <w:r w:rsidRPr="00194748">
        <w:rPr>
          <w:rFonts w:ascii="Montserrat Medium" w:eastAsia="Montserrat Medium" w:hAnsi="Montserrat Medium" w:cs="Montserrat Medium"/>
          <w:sz w:val="22"/>
          <w:szCs w:val="22"/>
          <w:lang w:val="es-CO"/>
        </w:rPr>
        <w:t xml:space="preserve"> de octubre del año en curso.</w:t>
      </w:r>
    </w:p>
    <w:p w14:paraId="58C64439" w14:textId="77777777" w:rsidR="00263199" w:rsidRDefault="00263199" w:rsidP="00263199">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22563F52" w14:textId="35B03778" w:rsidR="003D405C" w:rsidRPr="00263199" w:rsidRDefault="00194748" w:rsidP="00194748">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sidRPr="00263199">
        <w:rPr>
          <w:rFonts w:ascii="Montserrat Medium" w:eastAsia="Montserrat Medium" w:hAnsi="Montserrat Medium" w:cs="Montserrat Medium"/>
          <w:sz w:val="22"/>
          <w:szCs w:val="22"/>
          <w:lang w:val="es-CO"/>
        </w:rPr>
        <w:t xml:space="preserve">Se presentó la actualización de documento de lineamientos para elaborar </w:t>
      </w:r>
      <w:r w:rsidR="00263199">
        <w:rPr>
          <w:rFonts w:ascii="Montserrat Medium" w:eastAsia="Montserrat Medium" w:hAnsi="Montserrat Medium" w:cs="Montserrat Medium"/>
          <w:sz w:val="22"/>
          <w:szCs w:val="22"/>
          <w:lang w:val="es-CO"/>
        </w:rPr>
        <w:t>los Estudios de Análisis y Coordinación de Protecciones-</w:t>
      </w:r>
      <w:r w:rsidRPr="00263199">
        <w:rPr>
          <w:rFonts w:ascii="Montserrat Medium" w:eastAsia="Montserrat Medium" w:hAnsi="Montserrat Medium" w:cs="Montserrat Medium"/>
          <w:sz w:val="22"/>
          <w:szCs w:val="22"/>
          <w:lang w:val="es-CO"/>
        </w:rPr>
        <w:t>EACP, al igual que</w:t>
      </w:r>
      <w:r w:rsidR="00263199">
        <w:rPr>
          <w:rFonts w:ascii="Montserrat Medium" w:eastAsia="Montserrat Medium" w:hAnsi="Montserrat Medium" w:cs="Montserrat Medium"/>
          <w:sz w:val="22"/>
          <w:szCs w:val="22"/>
          <w:lang w:val="es-CO"/>
        </w:rPr>
        <w:t xml:space="preserve"> el nuevo</w:t>
      </w:r>
      <w:r w:rsidRPr="00263199">
        <w:rPr>
          <w:rFonts w:ascii="Montserrat Medium" w:eastAsia="Montserrat Medium" w:hAnsi="Montserrat Medium" w:cs="Montserrat Medium"/>
          <w:sz w:val="22"/>
          <w:szCs w:val="22"/>
          <w:lang w:val="es-CO"/>
        </w:rPr>
        <w:t xml:space="preserve"> estándar IEEE asociado a tema</w:t>
      </w:r>
      <w:r w:rsidR="0052710E">
        <w:rPr>
          <w:rFonts w:ascii="Montserrat Medium" w:eastAsia="Montserrat Medium" w:hAnsi="Montserrat Medium" w:cs="Montserrat Medium"/>
          <w:sz w:val="22"/>
          <w:szCs w:val="22"/>
          <w:lang w:val="es-CO"/>
        </w:rPr>
        <w:t>s</w:t>
      </w:r>
      <w:r w:rsidRPr="00263199">
        <w:rPr>
          <w:rFonts w:ascii="Montserrat Medium" w:eastAsia="Montserrat Medium" w:hAnsi="Montserrat Medium" w:cs="Montserrat Medium"/>
          <w:sz w:val="22"/>
          <w:szCs w:val="22"/>
          <w:lang w:val="es-CO"/>
        </w:rPr>
        <w:t xml:space="preserve"> de protecciones.</w:t>
      </w:r>
    </w:p>
    <w:p w14:paraId="6B0FD03F" w14:textId="77777777" w:rsidR="00194748" w:rsidRDefault="00194748" w:rsidP="003D405C">
      <w:pPr>
        <w:rPr>
          <w:rFonts w:ascii="Montserrat Medium" w:eastAsia="Montserrat Medium" w:hAnsi="Montserrat Medium" w:cs="Montserrat Medium"/>
          <w:sz w:val="22"/>
          <w:szCs w:val="22"/>
          <w:lang w:val="es-CO"/>
        </w:rPr>
      </w:pPr>
    </w:p>
    <w:p w14:paraId="6A375815" w14:textId="5EB7B3E8" w:rsidR="00984CCA" w:rsidRPr="00984CCA" w:rsidRDefault="00984CCA" w:rsidP="00984CCA">
      <w:pPr>
        <w:pBdr>
          <w:top w:val="nil"/>
          <w:left w:val="nil"/>
          <w:bottom w:val="nil"/>
          <w:right w:val="nil"/>
          <w:between w:val="nil"/>
        </w:pBdr>
        <w:ind w:firstLine="360"/>
        <w:jc w:val="both"/>
        <w:rPr>
          <w:rFonts w:ascii="Montserrat Medium" w:eastAsia="Montserrat Medium" w:hAnsi="Montserrat Medium" w:cs="Montserrat Medium"/>
          <w:color w:val="000000"/>
          <w:sz w:val="22"/>
          <w:szCs w:val="22"/>
          <w:u w:val="single"/>
          <w:lang w:val="es-CO"/>
        </w:rPr>
      </w:pPr>
      <w:r w:rsidRPr="00984CCA">
        <w:rPr>
          <w:rFonts w:ascii="Montserrat Medium" w:eastAsia="Montserrat Medium" w:hAnsi="Montserrat Medium" w:cs="Montserrat Medium"/>
          <w:color w:val="000000"/>
          <w:sz w:val="22"/>
          <w:szCs w:val="22"/>
          <w:u w:val="single"/>
          <w:lang w:val="es-CO"/>
        </w:rPr>
        <w:t>Grupo de trabajo pronóstico plantas solares fotovoltaicas</w:t>
      </w:r>
      <w:r w:rsidRPr="00984CCA">
        <w:rPr>
          <w:rFonts w:ascii="Montserrat Medium" w:eastAsia="Montserrat Medium" w:hAnsi="Montserrat Medium" w:cs="Montserrat Medium"/>
          <w:color w:val="000000"/>
          <w:sz w:val="22"/>
          <w:szCs w:val="22"/>
          <w:lang w:val="es-CO"/>
        </w:rPr>
        <w:t>:</w:t>
      </w:r>
    </w:p>
    <w:p w14:paraId="1B4D98BB" w14:textId="77777777" w:rsidR="00984CCA" w:rsidRDefault="00984CCA" w:rsidP="003D405C">
      <w:pPr>
        <w:rPr>
          <w:rFonts w:ascii="Montserrat Medium" w:eastAsia="Montserrat Medium" w:hAnsi="Montserrat Medium" w:cs="Montserrat Medium"/>
          <w:sz w:val="22"/>
          <w:szCs w:val="22"/>
          <w:lang w:val="es-CO"/>
        </w:rPr>
      </w:pPr>
    </w:p>
    <w:p w14:paraId="29FD0738" w14:textId="324CF552" w:rsidR="00984CCA" w:rsidRDefault="0078600D" w:rsidP="00984CCA">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Se llevó a cabo la presentación de los integrantes, su motivación, objetivos, frecuencia de reuni</w:t>
      </w:r>
      <w:r w:rsidR="00CD3FC4">
        <w:rPr>
          <w:rFonts w:ascii="Montserrat Medium" w:eastAsia="Montserrat Medium" w:hAnsi="Montserrat Medium" w:cs="Montserrat Medium"/>
          <w:sz w:val="22"/>
          <w:szCs w:val="22"/>
          <w:lang w:val="es-CO"/>
        </w:rPr>
        <w:t>ones</w:t>
      </w:r>
      <w:r>
        <w:rPr>
          <w:rFonts w:ascii="Montserrat Medium" w:eastAsia="Montserrat Medium" w:hAnsi="Montserrat Medium" w:cs="Montserrat Medium"/>
          <w:sz w:val="22"/>
          <w:szCs w:val="22"/>
          <w:lang w:val="es-CO"/>
        </w:rPr>
        <w:t xml:space="preserve"> y plan de trabajo. Al respecto,</w:t>
      </w:r>
      <w:r w:rsidR="00CD3FC4">
        <w:rPr>
          <w:rFonts w:ascii="Montserrat Medium" w:eastAsia="Montserrat Medium" w:hAnsi="Montserrat Medium" w:cs="Montserrat Medium"/>
          <w:sz w:val="22"/>
          <w:szCs w:val="22"/>
          <w:lang w:val="es-CO"/>
        </w:rPr>
        <w:t xml:space="preserve"> se sugirió por parte de la UPME invitar al DNP, generar espacios quincenales para los encuentros, e incorporar al equipo a la Universidad de los Andes</w:t>
      </w:r>
      <w:r w:rsidR="00D3167C">
        <w:rPr>
          <w:rFonts w:ascii="Montserrat Medium" w:eastAsia="Montserrat Medium" w:hAnsi="Montserrat Medium" w:cs="Montserrat Medium"/>
          <w:sz w:val="22"/>
          <w:szCs w:val="22"/>
          <w:lang w:val="es-CO"/>
        </w:rPr>
        <w:t xml:space="preserve"> y el IDEAM</w:t>
      </w:r>
      <w:r w:rsidR="00CD3FC4">
        <w:rPr>
          <w:rFonts w:ascii="Montserrat Medium" w:eastAsia="Montserrat Medium" w:hAnsi="Montserrat Medium" w:cs="Montserrat Medium"/>
          <w:sz w:val="22"/>
          <w:szCs w:val="22"/>
          <w:lang w:val="es-CO"/>
        </w:rPr>
        <w:t xml:space="preserve">. </w:t>
      </w:r>
      <w:r w:rsidR="00D3167C">
        <w:rPr>
          <w:rFonts w:ascii="Montserrat Medium" w:eastAsia="Montserrat Medium" w:hAnsi="Montserrat Medium" w:cs="Montserrat Medium"/>
          <w:sz w:val="22"/>
          <w:szCs w:val="22"/>
          <w:lang w:val="es-CO"/>
        </w:rPr>
        <w:t>Para la próxima reunión del 9 de octubre cada uno de los agentes generadores socializarán sus experiencias en los pronósticos de producción</w:t>
      </w:r>
      <w:r w:rsidR="00EE2B0B">
        <w:rPr>
          <w:rFonts w:ascii="Montserrat Medium" w:eastAsia="Montserrat Medium" w:hAnsi="Montserrat Medium" w:cs="Montserrat Medium"/>
          <w:sz w:val="22"/>
          <w:szCs w:val="22"/>
          <w:lang w:val="es-CO"/>
        </w:rPr>
        <w:t xml:space="preserve"> de plantas solares fotovoltaicas</w:t>
      </w:r>
      <w:r w:rsidR="00D3167C">
        <w:rPr>
          <w:rFonts w:ascii="Montserrat Medium" w:eastAsia="Montserrat Medium" w:hAnsi="Montserrat Medium" w:cs="Montserrat Medium"/>
          <w:sz w:val="22"/>
          <w:szCs w:val="22"/>
          <w:lang w:val="es-CO"/>
        </w:rPr>
        <w:t>.</w:t>
      </w:r>
      <w:r>
        <w:rPr>
          <w:rFonts w:ascii="Montserrat Medium" w:eastAsia="Montserrat Medium" w:hAnsi="Montserrat Medium" w:cs="Montserrat Medium"/>
          <w:sz w:val="22"/>
          <w:szCs w:val="22"/>
          <w:lang w:val="es-CO"/>
        </w:rPr>
        <w:t xml:space="preserve"> </w:t>
      </w:r>
    </w:p>
    <w:p w14:paraId="08D13A55" w14:textId="77777777" w:rsidR="0078600D" w:rsidRDefault="0078600D" w:rsidP="003D405C">
      <w:pPr>
        <w:rPr>
          <w:rFonts w:ascii="Montserrat Medium" w:eastAsia="Montserrat Medium" w:hAnsi="Montserrat Medium" w:cs="Montserrat Medium"/>
          <w:sz w:val="22"/>
          <w:szCs w:val="22"/>
          <w:lang w:val="es-CO"/>
        </w:rPr>
      </w:pPr>
    </w:p>
    <w:p w14:paraId="22C86DC8" w14:textId="489482F1" w:rsidR="00F73A76" w:rsidRPr="00F73A76" w:rsidRDefault="00F73A76" w:rsidP="00F73A76">
      <w:pPr>
        <w:pBdr>
          <w:top w:val="nil"/>
          <w:left w:val="nil"/>
          <w:bottom w:val="nil"/>
          <w:right w:val="nil"/>
          <w:between w:val="nil"/>
        </w:pBdr>
        <w:ind w:firstLine="360"/>
        <w:jc w:val="both"/>
        <w:rPr>
          <w:rFonts w:ascii="Montserrat Medium" w:eastAsia="Montserrat Medium" w:hAnsi="Montserrat Medium" w:cs="Montserrat Medium"/>
          <w:color w:val="000000"/>
          <w:sz w:val="22"/>
          <w:szCs w:val="22"/>
          <w:u w:val="single"/>
          <w:lang w:val="es-CO"/>
        </w:rPr>
      </w:pPr>
      <w:r w:rsidRPr="00F73A76">
        <w:rPr>
          <w:rFonts w:ascii="Montserrat Medium" w:eastAsia="Montserrat Medium" w:hAnsi="Montserrat Medium" w:cs="Montserrat Medium"/>
          <w:color w:val="000000"/>
          <w:sz w:val="22"/>
          <w:szCs w:val="22"/>
          <w:u w:val="single"/>
          <w:lang w:val="es-CO"/>
        </w:rPr>
        <w:t>Grupo de trabajo revisión anexos 1 y 2 Acuerdo 1803:</w:t>
      </w:r>
    </w:p>
    <w:p w14:paraId="6B4CCB5F" w14:textId="77777777" w:rsidR="00F73A76" w:rsidRDefault="00F73A76" w:rsidP="003D405C">
      <w:pPr>
        <w:rPr>
          <w:rFonts w:ascii="Montserrat Medium" w:eastAsia="Montserrat Medium" w:hAnsi="Montserrat Medium" w:cs="Montserrat Medium"/>
          <w:sz w:val="22"/>
          <w:szCs w:val="22"/>
          <w:lang w:val="es-CO"/>
        </w:rPr>
      </w:pPr>
    </w:p>
    <w:p w14:paraId="6364367D" w14:textId="7DDC4AFB" w:rsidR="0078600D" w:rsidRDefault="00F73A76" w:rsidP="00F73A76">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El </w:t>
      </w:r>
      <w:r w:rsidRPr="00F73A76">
        <w:rPr>
          <w:rFonts w:ascii="Montserrat Medium" w:eastAsia="Montserrat Medium" w:hAnsi="Montserrat Medium" w:cs="Montserrat Medium"/>
          <w:sz w:val="22"/>
          <w:szCs w:val="22"/>
          <w:lang w:val="es-CO"/>
        </w:rPr>
        <w:t xml:space="preserve">CND enviara </w:t>
      </w:r>
      <w:r>
        <w:rPr>
          <w:rFonts w:ascii="Montserrat Medium" w:eastAsia="Montserrat Medium" w:hAnsi="Montserrat Medium" w:cs="Montserrat Medium"/>
          <w:sz w:val="22"/>
          <w:szCs w:val="22"/>
          <w:lang w:val="es-CO"/>
        </w:rPr>
        <w:t>los</w:t>
      </w:r>
      <w:r w:rsidRPr="00F73A76">
        <w:rPr>
          <w:rFonts w:ascii="Montserrat Medium" w:eastAsia="Montserrat Medium" w:hAnsi="Montserrat Medium" w:cs="Montserrat Medium"/>
          <w:sz w:val="22"/>
          <w:szCs w:val="22"/>
          <w:lang w:val="es-CO"/>
        </w:rPr>
        <w:t xml:space="preserve"> ajustes propuesto</w:t>
      </w:r>
      <w:r>
        <w:rPr>
          <w:rFonts w:ascii="Montserrat Medium" w:eastAsia="Montserrat Medium" w:hAnsi="Montserrat Medium" w:cs="Montserrat Medium"/>
          <w:sz w:val="22"/>
          <w:szCs w:val="22"/>
          <w:lang w:val="es-CO"/>
        </w:rPr>
        <w:t>s para consulta del grupo, y los comentarios recibidos serán discutidos en la próxima reunión del jueves 3 de octubre del año en curso</w:t>
      </w:r>
      <w:r w:rsidRPr="00F73A76">
        <w:rPr>
          <w:rFonts w:ascii="Montserrat Medium" w:eastAsia="Montserrat Medium" w:hAnsi="Montserrat Medium" w:cs="Montserrat Medium"/>
          <w:sz w:val="22"/>
          <w:szCs w:val="22"/>
          <w:lang w:val="es-CO"/>
        </w:rPr>
        <w:t>.</w:t>
      </w:r>
    </w:p>
    <w:p w14:paraId="77B81335" w14:textId="77777777" w:rsidR="0078600D" w:rsidRPr="003A141B" w:rsidRDefault="0078600D" w:rsidP="003D405C">
      <w:pPr>
        <w:rPr>
          <w:rFonts w:ascii="Montserrat Medium" w:eastAsia="Montserrat Medium" w:hAnsi="Montserrat Medium" w:cs="Montserrat Medium"/>
          <w:sz w:val="22"/>
          <w:szCs w:val="22"/>
          <w:lang w:val="es-CO"/>
        </w:rPr>
      </w:pPr>
    </w:p>
    <w:p w14:paraId="44764B7E" w14:textId="77777777" w:rsidR="001A36C2" w:rsidRDefault="001A36C2" w:rsidP="00366CEE">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1A36C2">
        <w:rPr>
          <w:rFonts w:ascii="Montserrat Medium" w:eastAsia="Montserrat Medium" w:hAnsi="Montserrat Medium" w:cs="Montserrat Medium"/>
          <w:color w:val="000000"/>
          <w:sz w:val="22"/>
          <w:szCs w:val="22"/>
          <w:lang w:val="es-CO"/>
        </w:rPr>
        <w:t>El CND presentó las ventajas de la me</w:t>
      </w:r>
      <w:r>
        <w:rPr>
          <w:rFonts w:ascii="Montserrat Medium" w:eastAsia="Montserrat Medium" w:hAnsi="Montserrat Medium" w:cs="Montserrat Medium"/>
          <w:color w:val="000000"/>
          <w:sz w:val="22"/>
          <w:szCs w:val="22"/>
          <w:lang w:val="es-CO"/>
        </w:rPr>
        <w:t>d</w:t>
      </w:r>
      <w:r w:rsidRPr="001A36C2">
        <w:rPr>
          <w:rFonts w:ascii="Montserrat Medium" w:eastAsia="Montserrat Medium" w:hAnsi="Montserrat Medium" w:cs="Montserrat Medium"/>
          <w:color w:val="000000"/>
          <w:sz w:val="22"/>
          <w:szCs w:val="22"/>
          <w:lang w:val="es-CO"/>
        </w:rPr>
        <w:t>i</w:t>
      </w:r>
      <w:r>
        <w:rPr>
          <w:rFonts w:ascii="Montserrat Medium" w:eastAsia="Montserrat Medium" w:hAnsi="Montserrat Medium" w:cs="Montserrat Medium"/>
          <w:color w:val="000000"/>
          <w:sz w:val="22"/>
          <w:szCs w:val="22"/>
          <w:lang w:val="es-CO"/>
        </w:rPr>
        <w:t xml:space="preserve">ción sincrofasorial para una operación segura y confiable del SIN. Se resaltaron las diferentes aplicaciones que podrían tener este tipo de dispositivos, desde el monitoreo de la estabilidad del Sistema, la validación y mejora de modelos eléctricos, hasta la asimilación de conciencia situacional. </w:t>
      </w:r>
    </w:p>
    <w:p w14:paraId="093AED94" w14:textId="77777777" w:rsidR="001A36C2" w:rsidRPr="001A36C2" w:rsidRDefault="001A36C2" w:rsidP="001A36C2">
      <w:pPr>
        <w:pStyle w:val="Prrafodelista"/>
        <w:rPr>
          <w:rFonts w:ascii="Montserrat Medium" w:eastAsia="Montserrat Medium" w:hAnsi="Montserrat Medium" w:cs="Montserrat Medium"/>
          <w:color w:val="000000"/>
          <w:sz w:val="22"/>
          <w:szCs w:val="22"/>
          <w:lang w:val="es-CO"/>
        </w:rPr>
      </w:pPr>
    </w:p>
    <w:p w14:paraId="29AAE185" w14:textId="4FCA7443" w:rsidR="00366CEE" w:rsidRDefault="001A36C2" w:rsidP="001A36C2">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Se solicitó por parte del operador del Sistema información de los agentes respecto a la existencia de redes WAMS o de sincrofasores. Vale la pena resaltar que, según información de los mismos operadores de red, no se tiene conocimiento de la existencia de PMU’s a nivel de distribución.</w:t>
      </w:r>
    </w:p>
    <w:p w14:paraId="2C5664D5" w14:textId="77777777" w:rsidR="000700FC" w:rsidRDefault="000700FC" w:rsidP="001A36C2">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6F18C20B" w14:textId="00CF2CFC" w:rsidR="000700FC" w:rsidRDefault="000700FC" w:rsidP="000700FC">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CE743A">
        <w:rPr>
          <w:rFonts w:ascii="Montserrat Medium" w:eastAsia="Montserrat Medium" w:hAnsi="Montserrat Medium" w:cs="Montserrat Medium"/>
          <w:color w:val="000000"/>
          <w:sz w:val="22"/>
          <w:szCs w:val="22"/>
          <w:lang w:val="es-CO"/>
        </w:rPr>
        <w:t>Desde el Comité de Distribución</w:t>
      </w:r>
      <w:r>
        <w:rPr>
          <w:rFonts w:ascii="Montserrat Medium" w:eastAsia="Montserrat Medium" w:hAnsi="Montserrat Medium" w:cs="Montserrat Medium"/>
          <w:color w:val="000000"/>
          <w:sz w:val="22"/>
          <w:szCs w:val="22"/>
          <w:lang w:val="es-CO"/>
        </w:rPr>
        <w:t>-CD</w:t>
      </w:r>
      <w:r w:rsidRPr="00CE743A">
        <w:rPr>
          <w:rFonts w:ascii="Montserrat Medium" w:eastAsia="Montserrat Medium" w:hAnsi="Montserrat Medium" w:cs="Montserrat Medium"/>
          <w:color w:val="000000"/>
          <w:sz w:val="22"/>
          <w:szCs w:val="22"/>
          <w:lang w:val="es-CO"/>
        </w:rPr>
        <w:t xml:space="preserve"> se formuló </w:t>
      </w:r>
      <w:r w:rsidR="00105577">
        <w:rPr>
          <w:rFonts w:ascii="Montserrat Medium" w:eastAsia="Montserrat Medium" w:hAnsi="Montserrat Medium" w:cs="Montserrat Medium"/>
          <w:color w:val="000000"/>
          <w:sz w:val="22"/>
          <w:szCs w:val="22"/>
          <w:lang w:val="es-CO"/>
        </w:rPr>
        <w:t>c</w:t>
      </w:r>
      <w:r w:rsidRPr="00CE743A">
        <w:rPr>
          <w:rFonts w:ascii="Montserrat Medium" w:eastAsia="Montserrat Medium" w:hAnsi="Montserrat Medium" w:cs="Montserrat Medium"/>
          <w:color w:val="000000"/>
          <w:sz w:val="22"/>
          <w:szCs w:val="22"/>
          <w:lang w:val="es-CO"/>
        </w:rPr>
        <w:t xml:space="preserve">arta </w:t>
      </w:r>
      <w:r w:rsidR="00547D2D">
        <w:rPr>
          <w:rFonts w:ascii="Montserrat Medium" w:eastAsia="Montserrat Medium" w:hAnsi="Montserrat Medium" w:cs="Montserrat Medium"/>
          <w:color w:val="000000"/>
          <w:sz w:val="22"/>
          <w:szCs w:val="22"/>
          <w:lang w:val="es-CO"/>
        </w:rPr>
        <w:t>para</w:t>
      </w:r>
      <w:r w:rsidRPr="00CE743A">
        <w:rPr>
          <w:rFonts w:ascii="Montserrat Medium" w:eastAsia="Montserrat Medium" w:hAnsi="Montserrat Medium" w:cs="Montserrat Medium"/>
          <w:color w:val="000000"/>
          <w:sz w:val="22"/>
          <w:szCs w:val="22"/>
          <w:lang w:val="es-CO"/>
        </w:rPr>
        <w:t xml:space="preserve"> la CREG sobre las necesidades urgentes de ajustes normativos por riesgos asociados a los periodos de transición de la reglamentación actual.</w:t>
      </w:r>
      <w:r>
        <w:rPr>
          <w:rFonts w:ascii="Montserrat Medium" w:eastAsia="Montserrat Medium" w:hAnsi="Montserrat Medium" w:cs="Montserrat Medium"/>
          <w:color w:val="000000"/>
          <w:sz w:val="22"/>
          <w:szCs w:val="22"/>
          <w:lang w:val="es-CO"/>
        </w:rPr>
        <w:t xml:space="preserve"> </w:t>
      </w:r>
      <w:r>
        <w:rPr>
          <w:rFonts w:ascii="Montserrat Medium" w:eastAsia="Montserrat Medium" w:hAnsi="Montserrat Medium" w:cs="Montserrat Medium"/>
          <w:sz w:val="22"/>
          <w:szCs w:val="22"/>
          <w:lang w:val="es-CO"/>
        </w:rPr>
        <w:t>El documento puede ser consultado en la página web del Consejo.</w:t>
      </w:r>
      <w:r w:rsidRPr="00CE743A">
        <w:rPr>
          <w:rFonts w:ascii="Montserrat Medium" w:eastAsia="Montserrat Medium" w:hAnsi="Montserrat Medium" w:cs="Montserrat Medium"/>
          <w:color w:val="000000"/>
          <w:sz w:val="22"/>
          <w:szCs w:val="22"/>
          <w:lang w:val="es-CO"/>
        </w:rPr>
        <w:t xml:space="preserve">  </w:t>
      </w:r>
    </w:p>
    <w:p w14:paraId="22A243E2" w14:textId="220B3BA7" w:rsidR="000700FC" w:rsidRDefault="000700FC" w:rsidP="000700FC">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09283F21" w14:textId="70E41DBA" w:rsidR="000700FC" w:rsidRDefault="000700FC" w:rsidP="000700FC">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El Comité de Distribución-CD trabaja en la actualización del Acuerdo 1612, para incorporar los procedimientos asociados a la entrada en operación y ejecución </w:t>
      </w:r>
      <w:r>
        <w:rPr>
          <w:rFonts w:ascii="Montserrat Medium" w:eastAsia="Montserrat Medium" w:hAnsi="Montserrat Medium" w:cs="Montserrat Medium"/>
          <w:color w:val="000000"/>
          <w:sz w:val="22"/>
          <w:szCs w:val="22"/>
          <w:lang w:val="es-CO"/>
        </w:rPr>
        <w:lastRenderedPageBreak/>
        <w:t>de pruebas de las plantas enmarcadas en las Resoluciones CREG 148 de 2021 y 101 011 de 2022. En este momento los operadores de red están validando el tiempo que se requeriría para responder y conceptuar</w:t>
      </w:r>
      <w:r w:rsidR="00467FA9">
        <w:rPr>
          <w:rFonts w:ascii="Montserrat Medium" w:eastAsia="Montserrat Medium" w:hAnsi="Montserrat Medium" w:cs="Montserrat Medium"/>
          <w:color w:val="000000"/>
          <w:sz w:val="22"/>
          <w:szCs w:val="22"/>
          <w:lang w:val="es-CO"/>
        </w:rPr>
        <w:t xml:space="preserve"> sobre eventuales solicitudes.</w:t>
      </w:r>
    </w:p>
    <w:p w14:paraId="6EBB67F7" w14:textId="77777777" w:rsidR="00EE2B0B" w:rsidRPr="00EE2B0B" w:rsidRDefault="00EE2B0B" w:rsidP="00EE2B0B">
      <w:pPr>
        <w:pStyle w:val="Prrafodelista"/>
        <w:rPr>
          <w:rFonts w:ascii="Montserrat Medium" w:eastAsia="Montserrat Medium" w:hAnsi="Montserrat Medium" w:cs="Montserrat Medium"/>
          <w:color w:val="000000"/>
          <w:sz w:val="22"/>
          <w:szCs w:val="22"/>
          <w:lang w:val="es-CO"/>
        </w:rPr>
      </w:pPr>
    </w:p>
    <w:p w14:paraId="3C32CBDC" w14:textId="0BED9107" w:rsidR="00EE2B0B" w:rsidRDefault="00EE2B0B" w:rsidP="00EE2B0B">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Finalmente, se llamó la atención</w:t>
      </w:r>
      <w:r w:rsidR="00016504">
        <w:rPr>
          <w:rFonts w:ascii="Montserrat Medium" w:eastAsia="Montserrat Medium" w:hAnsi="Montserrat Medium" w:cs="Montserrat Medium"/>
          <w:color w:val="000000"/>
          <w:sz w:val="22"/>
          <w:szCs w:val="22"/>
          <w:lang w:val="es-CO"/>
        </w:rPr>
        <w:t xml:space="preserve"> </w:t>
      </w:r>
      <w:r>
        <w:rPr>
          <w:rFonts w:ascii="Montserrat Medium" w:eastAsia="Montserrat Medium" w:hAnsi="Montserrat Medium" w:cs="Montserrat Medium"/>
          <w:color w:val="000000"/>
          <w:sz w:val="22"/>
          <w:szCs w:val="22"/>
          <w:lang w:val="es-CO"/>
        </w:rPr>
        <w:t>respecto a las solicitudes de ajuste a la Resolución CREG 119 de 1998, Estatuto de Racionamiento.</w:t>
      </w:r>
    </w:p>
    <w:p w14:paraId="48A7CB01" w14:textId="77777777" w:rsidR="00EE2B0B" w:rsidRPr="00EE2B0B" w:rsidRDefault="00EE2B0B" w:rsidP="00EE2B0B">
      <w:pPr>
        <w:rPr>
          <w:rFonts w:ascii="Montserrat Medium" w:eastAsia="Montserrat Medium" w:hAnsi="Montserrat Medium" w:cs="Montserrat Medium"/>
          <w:color w:val="000000"/>
          <w:sz w:val="22"/>
          <w:szCs w:val="22"/>
          <w:lang w:val="es-CO"/>
        </w:rPr>
      </w:pPr>
    </w:p>
    <w:p w14:paraId="71C555DD" w14:textId="19FECBB9" w:rsidR="00467FA9" w:rsidRDefault="00467FA9" w:rsidP="000700FC">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El grupo de trabajo EDAC-DER presentó al Comité de Distribución-CD la propuesta regulatoria de ajuste, modificación y rediseño del Esquema de Desconexión de Carga por Baja Frecuencia-EDAC. Se emitió concepto aprobatorio por parte del Comité y una vez se surta e</w:t>
      </w:r>
      <w:r w:rsidR="00EE2B0B">
        <w:rPr>
          <w:rFonts w:ascii="Montserrat Medium" w:eastAsia="Montserrat Medium" w:hAnsi="Montserrat Medium" w:cs="Montserrat Medium"/>
          <w:color w:val="000000"/>
          <w:sz w:val="22"/>
          <w:szCs w:val="22"/>
          <w:lang w:val="es-CO"/>
        </w:rPr>
        <w:t>ste</w:t>
      </w:r>
      <w:r>
        <w:rPr>
          <w:rFonts w:ascii="Montserrat Medium" w:eastAsia="Montserrat Medium" w:hAnsi="Montserrat Medium" w:cs="Montserrat Medium"/>
          <w:color w:val="000000"/>
          <w:sz w:val="22"/>
          <w:szCs w:val="22"/>
          <w:lang w:val="es-CO"/>
        </w:rPr>
        <w:t xml:space="preserve"> mismo procedimiento con el Comité de Operación-CO, se presentará el documento final al CNO para su autorización y envío a la CREG.</w:t>
      </w:r>
    </w:p>
    <w:p w14:paraId="1F5BAF34" w14:textId="77777777" w:rsidR="00467FA9" w:rsidRPr="00467FA9" w:rsidRDefault="00467FA9" w:rsidP="00467FA9">
      <w:pPr>
        <w:pStyle w:val="Prrafodelista"/>
        <w:rPr>
          <w:rFonts w:ascii="Montserrat Medium" w:eastAsia="Montserrat Medium" w:hAnsi="Montserrat Medium" w:cs="Montserrat Medium"/>
          <w:color w:val="000000"/>
          <w:sz w:val="22"/>
          <w:szCs w:val="22"/>
          <w:lang w:val="es-CO"/>
        </w:rPr>
      </w:pPr>
    </w:p>
    <w:p w14:paraId="620073C4" w14:textId="652ADCAD" w:rsidR="00F35751" w:rsidRDefault="00F35751" w:rsidP="000700FC">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En el Comité</w:t>
      </w:r>
      <w:r w:rsidRPr="00F35751">
        <w:rPr>
          <w:rFonts w:ascii="Montserrat Medium" w:eastAsia="Montserrat Medium" w:hAnsi="Montserrat Medium" w:cs="Montserrat Medium"/>
          <w:color w:val="000000"/>
          <w:sz w:val="22"/>
          <w:szCs w:val="22"/>
          <w:lang w:val="es-CO"/>
        </w:rPr>
        <w:t xml:space="preserve"> de Ciberseguridad </w:t>
      </w:r>
      <w:r>
        <w:rPr>
          <w:rFonts w:ascii="Montserrat Medium" w:eastAsia="Montserrat Medium" w:hAnsi="Montserrat Medium" w:cs="Montserrat Medium"/>
          <w:color w:val="000000"/>
          <w:sz w:val="22"/>
          <w:szCs w:val="22"/>
          <w:lang w:val="es-CO"/>
        </w:rPr>
        <w:t>algunos</w:t>
      </w:r>
      <w:r w:rsidRPr="00F35751">
        <w:rPr>
          <w:rFonts w:ascii="Montserrat Medium" w:eastAsia="Montserrat Medium" w:hAnsi="Montserrat Medium" w:cs="Montserrat Medium"/>
          <w:color w:val="000000"/>
          <w:sz w:val="22"/>
          <w:szCs w:val="22"/>
          <w:lang w:val="es-CO"/>
        </w:rPr>
        <w:t xml:space="preserve"> agentes </w:t>
      </w:r>
      <w:r>
        <w:rPr>
          <w:rFonts w:ascii="Montserrat Medium" w:eastAsia="Montserrat Medium" w:hAnsi="Montserrat Medium" w:cs="Montserrat Medium"/>
          <w:color w:val="000000"/>
          <w:sz w:val="22"/>
          <w:szCs w:val="22"/>
          <w:lang w:val="es-CO"/>
        </w:rPr>
        <w:t>manifestaron</w:t>
      </w:r>
      <w:r w:rsidRPr="00F35751">
        <w:rPr>
          <w:rFonts w:ascii="Montserrat Medium" w:eastAsia="Montserrat Medium" w:hAnsi="Montserrat Medium" w:cs="Montserrat Medium"/>
          <w:color w:val="000000"/>
          <w:sz w:val="22"/>
          <w:szCs w:val="22"/>
          <w:lang w:val="es-CO"/>
        </w:rPr>
        <w:t xml:space="preserve"> que para el mes de octubre</w:t>
      </w:r>
      <w:r>
        <w:rPr>
          <w:rFonts w:ascii="Montserrat Medium" w:eastAsia="Montserrat Medium" w:hAnsi="Montserrat Medium" w:cs="Montserrat Medium"/>
          <w:color w:val="000000"/>
          <w:sz w:val="22"/>
          <w:szCs w:val="22"/>
          <w:lang w:val="es-CO"/>
        </w:rPr>
        <w:t xml:space="preserve"> del año en curso no </w:t>
      </w:r>
      <w:r w:rsidRPr="00F35751">
        <w:rPr>
          <w:rFonts w:ascii="Montserrat Medium" w:eastAsia="Montserrat Medium" w:hAnsi="Montserrat Medium" w:cs="Montserrat Medium"/>
          <w:color w:val="000000"/>
          <w:sz w:val="22"/>
          <w:szCs w:val="22"/>
          <w:lang w:val="es-CO"/>
        </w:rPr>
        <w:t>podrá</w:t>
      </w:r>
      <w:r>
        <w:rPr>
          <w:rFonts w:ascii="Montserrat Medium" w:eastAsia="Montserrat Medium" w:hAnsi="Montserrat Medium" w:cs="Montserrat Medium"/>
          <w:color w:val="000000"/>
          <w:sz w:val="22"/>
          <w:szCs w:val="22"/>
          <w:lang w:val="es-CO"/>
        </w:rPr>
        <w:t>n</w:t>
      </w:r>
      <w:r w:rsidRPr="00F35751">
        <w:rPr>
          <w:rFonts w:ascii="Montserrat Medium" w:eastAsia="Montserrat Medium" w:hAnsi="Montserrat Medium" w:cs="Montserrat Medium"/>
          <w:color w:val="000000"/>
          <w:sz w:val="22"/>
          <w:szCs w:val="22"/>
          <w:lang w:val="es-CO"/>
        </w:rPr>
        <w:t xml:space="preserve"> dar cumplimiento a la implementación de la </w:t>
      </w:r>
      <w:r>
        <w:rPr>
          <w:rFonts w:ascii="Montserrat Medium" w:eastAsia="Montserrat Medium" w:hAnsi="Montserrat Medium" w:cs="Montserrat Medium"/>
          <w:color w:val="000000"/>
          <w:sz w:val="22"/>
          <w:szCs w:val="22"/>
          <w:lang w:val="es-CO"/>
        </w:rPr>
        <w:t>G</w:t>
      </w:r>
      <w:r w:rsidRPr="00F35751">
        <w:rPr>
          <w:rFonts w:ascii="Montserrat Medium" w:eastAsia="Montserrat Medium" w:hAnsi="Montserrat Medium" w:cs="Montserrat Medium"/>
          <w:color w:val="000000"/>
          <w:sz w:val="22"/>
          <w:szCs w:val="22"/>
          <w:lang w:val="es-CO"/>
        </w:rPr>
        <w:t xml:space="preserve">uía de </w:t>
      </w:r>
      <w:r>
        <w:rPr>
          <w:rFonts w:ascii="Montserrat Medium" w:eastAsia="Montserrat Medium" w:hAnsi="Montserrat Medium" w:cs="Montserrat Medium"/>
          <w:color w:val="000000"/>
          <w:sz w:val="22"/>
          <w:szCs w:val="22"/>
          <w:lang w:val="es-CO"/>
        </w:rPr>
        <w:t>S</w:t>
      </w:r>
      <w:r w:rsidRPr="00F35751">
        <w:rPr>
          <w:rFonts w:ascii="Montserrat Medium" w:eastAsia="Montserrat Medium" w:hAnsi="Montserrat Medium" w:cs="Montserrat Medium"/>
          <w:color w:val="000000"/>
          <w:sz w:val="22"/>
          <w:szCs w:val="22"/>
          <w:lang w:val="es-CO"/>
        </w:rPr>
        <w:t>eguridad en su totalidad</w:t>
      </w:r>
      <w:r>
        <w:rPr>
          <w:rFonts w:ascii="Montserrat Medium" w:eastAsia="Montserrat Medium" w:hAnsi="Montserrat Medium" w:cs="Montserrat Medium"/>
          <w:color w:val="000000"/>
          <w:sz w:val="22"/>
          <w:szCs w:val="22"/>
          <w:lang w:val="es-CO"/>
        </w:rPr>
        <w:t xml:space="preserve">. En este sentido, se sugiere al CNO analizar la posibilidad de ampliar los plazos en el marco de la Actualización del Acuerdo 1502. </w:t>
      </w:r>
    </w:p>
    <w:p w14:paraId="5283F303" w14:textId="77777777" w:rsidR="00F35751" w:rsidRDefault="00F35751" w:rsidP="00F35751">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2C907E55" w14:textId="76827849" w:rsidR="00F35751" w:rsidRDefault="00467FA9" w:rsidP="000700FC">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En el Comité de Transmisión-CT TRANSELCA informó que </w:t>
      </w:r>
      <w:r w:rsidR="005F6017">
        <w:rPr>
          <w:rFonts w:ascii="Montserrat Medium" w:eastAsia="Montserrat Medium" w:hAnsi="Montserrat Medium" w:cs="Montserrat Medium"/>
          <w:color w:val="000000"/>
          <w:sz w:val="22"/>
          <w:szCs w:val="22"/>
          <w:lang w:val="es-CO"/>
        </w:rPr>
        <w:t xml:space="preserve">ya recuperó </w:t>
      </w:r>
      <w:r>
        <w:rPr>
          <w:rFonts w:ascii="Montserrat Medium" w:eastAsia="Montserrat Medium" w:hAnsi="Montserrat Medium" w:cs="Montserrat Medium"/>
          <w:color w:val="000000"/>
          <w:sz w:val="22"/>
          <w:szCs w:val="22"/>
          <w:lang w:val="es-CO"/>
        </w:rPr>
        <w:t xml:space="preserve">el segundo circuito </w:t>
      </w:r>
      <w:r w:rsidR="005F6017">
        <w:rPr>
          <w:rFonts w:ascii="Montserrat Medium" w:eastAsia="Montserrat Medium" w:hAnsi="Montserrat Medium" w:cs="Montserrat Medium"/>
          <w:color w:val="000000"/>
          <w:sz w:val="22"/>
          <w:szCs w:val="22"/>
          <w:lang w:val="es-CO"/>
        </w:rPr>
        <w:t>Termocandelaria-Ternera 220 kV, el cual evita la limitación de la generación de la subárea Bolívar. Adicionalmente, el CND indicó que está revisando regulatoriamente la manera que se deben dan las consignas para alcanzar tensiones objetivo en el STN y STR, es decir, si a través de movimientos de taps de los transformadores de potencia o con las propias instrucciones de tensiones objetivo.</w:t>
      </w:r>
      <w:r>
        <w:rPr>
          <w:rFonts w:ascii="Montserrat Medium" w:eastAsia="Montserrat Medium" w:hAnsi="Montserrat Medium" w:cs="Montserrat Medium"/>
          <w:color w:val="000000"/>
          <w:sz w:val="22"/>
          <w:szCs w:val="22"/>
          <w:lang w:val="es-CO"/>
        </w:rPr>
        <w:t xml:space="preserve"> </w:t>
      </w:r>
    </w:p>
    <w:p w14:paraId="6D228DCA" w14:textId="2BEBCDD7" w:rsidR="00F35751" w:rsidRDefault="00F35751" w:rsidP="00F35751">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0DE9ABD8" w14:textId="1B08DCFC" w:rsidR="00F35751" w:rsidRPr="00F35751" w:rsidRDefault="00F35751" w:rsidP="00F35751">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F35751">
        <w:rPr>
          <w:rFonts w:ascii="Montserrat Medium" w:eastAsia="Montserrat Medium" w:hAnsi="Montserrat Medium" w:cs="Montserrat Medium"/>
          <w:color w:val="000000"/>
          <w:sz w:val="22"/>
          <w:szCs w:val="22"/>
          <w:lang w:val="es-CO"/>
        </w:rPr>
        <w:t>Teniendo en cuenta las diferentes mesas técnicas y ejercicios realizados con respecto a la definición de la criticidad y priorización de las subestaciones con agotamiento de capacidad de interrupción, la U</w:t>
      </w:r>
      <w:r>
        <w:rPr>
          <w:rFonts w:ascii="Montserrat Medium" w:eastAsia="Montserrat Medium" w:hAnsi="Montserrat Medium" w:cs="Montserrat Medium"/>
          <w:color w:val="000000"/>
          <w:sz w:val="22"/>
          <w:szCs w:val="22"/>
          <w:lang w:val="es-CO"/>
        </w:rPr>
        <w:t>PME</w:t>
      </w:r>
      <w:r w:rsidRPr="00F35751">
        <w:rPr>
          <w:rFonts w:ascii="Montserrat Medium" w:eastAsia="Montserrat Medium" w:hAnsi="Montserrat Medium" w:cs="Montserrat Medium"/>
          <w:color w:val="000000"/>
          <w:sz w:val="22"/>
          <w:szCs w:val="22"/>
          <w:lang w:val="es-CO"/>
        </w:rPr>
        <w:t xml:space="preserve"> compartió con </w:t>
      </w:r>
      <w:r>
        <w:rPr>
          <w:rFonts w:ascii="Montserrat Medium" w:eastAsia="Montserrat Medium" w:hAnsi="Montserrat Medium" w:cs="Montserrat Medium"/>
          <w:color w:val="000000"/>
          <w:sz w:val="22"/>
          <w:szCs w:val="22"/>
          <w:lang w:val="es-CO"/>
        </w:rPr>
        <w:t>e</w:t>
      </w:r>
      <w:r w:rsidRPr="00F35751">
        <w:rPr>
          <w:rFonts w:ascii="Montserrat Medium" w:eastAsia="Montserrat Medium" w:hAnsi="Montserrat Medium" w:cs="Montserrat Medium"/>
          <w:color w:val="000000"/>
          <w:sz w:val="22"/>
          <w:szCs w:val="22"/>
          <w:lang w:val="es-CO"/>
        </w:rPr>
        <w:t>l CND y CNO un documento que resume y presenta varios de los ejercicios que se han realizado en esta primera etapa del proceso</w:t>
      </w:r>
      <w:r>
        <w:rPr>
          <w:rFonts w:ascii="Montserrat Medium" w:eastAsia="Montserrat Medium" w:hAnsi="Montserrat Medium" w:cs="Montserrat Medium"/>
          <w:color w:val="000000"/>
          <w:sz w:val="22"/>
          <w:szCs w:val="22"/>
          <w:lang w:val="es-CO"/>
        </w:rPr>
        <w:t>, el cual está abierto para comentarios</w:t>
      </w:r>
      <w:r w:rsidRPr="00F35751">
        <w:rPr>
          <w:rFonts w:ascii="Montserrat Medium" w:eastAsia="Montserrat Medium" w:hAnsi="Montserrat Medium" w:cs="Montserrat Medium"/>
          <w:color w:val="000000"/>
          <w:sz w:val="22"/>
          <w:szCs w:val="22"/>
          <w:lang w:val="es-CO"/>
        </w:rPr>
        <w:t xml:space="preserve">. </w:t>
      </w:r>
    </w:p>
    <w:p w14:paraId="58723B5C" w14:textId="77777777" w:rsidR="00F35751" w:rsidRPr="00F35751" w:rsidRDefault="00F35751" w:rsidP="00F35751">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75EA090F" w14:textId="58969EF9" w:rsidR="00485AAA" w:rsidRDefault="00485AAA" w:rsidP="005D2479">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La CREG llevó a cabo la socialización de la propuesta de los Consultores Javier Díaz, Christian Jaramillo y Pablo Corredor, sobre la implementación de un programa de generación horario, vinculante e intradiario en el SIN para las plantas variables. Asimismo, se presentó el proyecto normativo asociado a </w:t>
      </w:r>
      <w:r w:rsidRPr="00485AAA">
        <w:rPr>
          <w:rFonts w:ascii="Montserrat Medium" w:eastAsia="Montserrat Medium" w:hAnsi="Montserrat Medium" w:cs="Montserrat Medium"/>
          <w:color w:val="000000"/>
          <w:sz w:val="22"/>
          <w:szCs w:val="22"/>
          <w:lang w:val="es-CO"/>
        </w:rPr>
        <w:t xml:space="preserve">la modificación parcial </w:t>
      </w:r>
      <w:r w:rsidR="00EE2B0B">
        <w:rPr>
          <w:rFonts w:ascii="Montserrat Medium" w:eastAsia="Montserrat Medium" w:hAnsi="Montserrat Medium" w:cs="Montserrat Medium"/>
          <w:color w:val="000000"/>
          <w:sz w:val="22"/>
          <w:szCs w:val="22"/>
          <w:lang w:val="es-CO"/>
        </w:rPr>
        <w:t>d</w:t>
      </w:r>
      <w:r w:rsidRPr="00485AAA">
        <w:rPr>
          <w:rFonts w:ascii="Montserrat Medium" w:eastAsia="Montserrat Medium" w:hAnsi="Montserrat Medium" w:cs="Montserrat Medium"/>
          <w:color w:val="000000"/>
          <w:sz w:val="22"/>
          <w:szCs w:val="22"/>
          <w:lang w:val="es-CO"/>
        </w:rPr>
        <w:t>el mercado de gas</w:t>
      </w:r>
      <w:r>
        <w:rPr>
          <w:rFonts w:ascii="Montserrat Medium" w:eastAsia="Montserrat Medium" w:hAnsi="Montserrat Medium" w:cs="Montserrat Medium"/>
          <w:color w:val="000000"/>
          <w:sz w:val="22"/>
          <w:szCs w:val="22"/>
          <w:lang w:val="es-CO"/>
        </w:rPr>
        <w:t xml:space="preserve"> natural</w:t>
      </w:r>
      <w:r w:rsidRPr="00485AAA">
        <w:rPr>
          <w:rFonts w:ascii="Montserrat Medium" w:eastAsia="Montserrat Medium" w:hAnsi="Montserrat Medium" w:cs="Montserrat Medium"/>
          <w:color w:val="000000"/>
          <w:sz w:val="22"/>
          <w:szCs w:val="22"/>
          <w:lang w:val="es-CO"/>
        </w:rPr>
        <w:t xml:space="preserve"> en Colombia</w:t>
      </w:r>
      <w:r>
        <w:rPr>
          <w:rFonts w:ascii="Montserrat Medium" w:eastAsia="Montserrat Medium" w:hAnsi="Montserrat Medium" w:cs="Montserrat Medium"/>
          <w:color w:val="000000"/>
          <w:sz w:val="22"/>
          <w:szCs w:val="22"/>
          <w:lang w:val="es-CO"/>
        </w:rPr>
        <w:t>. El contenido de dichos talleres esta disponible en la página web de la Comisión.</w:t>
      </w:r>
    </w:p>
    <w:p w14:paraId="2E6A79DD" w14:textId="77777777" w:rsidR="00485AAA" w:rsidRPr="00485AAA" w:rsidRDefault="00485AAA" w:rsidP="00485AAA">
      <w:pPr>
        <w:pStyle w:val="Prrafodelista"/>
        <w:rPr>
          <w:rFonts w:ascii="Montserrat Medium" w:eastAsia="Montserrat Medium" w:hAnsi="Montserrat Medium" w:cs="Montserrat Medium"/>
          <w:color w:val="000000"/>
          <w:sz w:val="22"/>
          <w:szCs w:val="22"/>
          <w:lang w:val="es-CO"/>
        </w:rPr>
      </w:pPr>
    </w:p>
    <w:p w14:paraId="640691D5" w14:textId="293396E5" w:rsidR="00485AAA" w:rsidRDefault="00485AAA" w:rsidP="00485AAA">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lastRenderedPageBreak/>
        <w:t>Se expidió el proyecto normativo CREG</w:t>
      </w:r>
      <w:r w:rsidRPr="00485AAA">
        <w:rPr>
          <w:rFonts w:ascii="Montserrat Medium" w:eastAsia="Montserrat Medium" w:hAnsi="Montserrat Medium" w:cs="Montserrat Medium"/>
          <w:color w:val="000000"/>
          <w:sz w:val="22"/>
          <w:szCs w:val="22"/>
          <w:lang w:val="es-CO"/>
        </w:rPr>
        <w:t xml:space="preserve"> 701 065 </w:t>
      </w:r>
      <w:r>
        <w:rPr>
          <w:rFonts w:ascii="Montserrat Medium" w:eastAsia="Montserrat Medium" w:hAnsi="Montserrat Medium" w:cs="Montserrat Medium"/>
          <w:color w:val="000000"/>
          <w:sz w:val="22"/>
          <w:szCs w:val="22"/>
          <w:lang w:val="es-CO"/>
        </w:rPr>
        <w:t>de</w:t>
      </w:r>
      <w:r w:rsidRPr="00485AAA">
        <w:rPr>
          <w:rFonts w:ascii="Montserrat Medium" w:eastAsia="Montserrat Medium" w:hAnsi="Montserrat Medium" w:cs="Montserrat Medium"/>
          <w:color w:val="000000"/>
          <w:sz w:val="22"/>
          <w:szCs w:val="22"/>
          <w:lang w:val="es-CO"/>
        </w:rPr>
        <w:t xml:space="preserve"> 2024,</w:t>
      </w:r>
      <w:r>
        <w:rPr>
          <w:rFonts w:ascii="Montserrat Medium" w:eastAsia="Montserrat Medium" w:hAnsi="Montserrat Medium" w:cs="Montserrat Medium"/>
          <w:color w:val="000000"/>
          <w:sz w:val="22"/>
          <w:szCs w:val="22"/>
          <w:lang w:val="es-CO"/>
        </w:rPr>
        <w:t xml:space="preserve"> donde se </w:t>
      </w:r>
      <w:r w:rsidR="00472695">
        <w:rPr>
          <w:rFonts w:ascii="Montserrat Medium" w:eastAsia="Montserrat Medium" w:hAnsi="Montserrat Medium" w:cs="Montserrat Medium"/>
          <w:color w:val="000000"/>
          <w:sz w:val="22"/>
          <w:szCs w:val="22"/>
          <w:lang w:val="es-CO"/>
        </w:rPr>
        <w:t>establecen</w:t>
      </w:r>
      <w:r>
        <w:rPr>
          <w:rFonts w:ascii="Montserrat Medium" w:eastAsia="Montserrat Medium" w:hAnsi="Montserrat Medium" w:cs="Montserrat Medium"/>
          <w:color w:val="000000"/>
          <w:sz w:val="22"/>
          <w:szCs w:val="22"/>
          <w:lang w:val="es-CO"/>
        </w:rPr>
        <w:t xml:space="preserve"> </w:t>
      </w:r>
      <w:r w:rsidRPr="00485AAA">
        <w:rPr>
          <w:rFonts w:ascii="Montserrat Medium" w:eastAsia="Montserrat Medium" w:hAnsi="Montserrat Medium" w:cs="Montserrat Medium"/>
          <w:color w:val="000000"/>
          <w:sz w:val="22"/>
          <w:szCs w:val="22"/>
          <w:lang w:val="es-CO"/>
        </w:rPr>
        <w:t>dos precios de activación de escasez, uno para fuentes</w:t>
      </w:r>
      <w:r>
        <w:rPr>
          <w:rFonts w:ascii="Montserrat Medium" w:eastAsia="Montserrat Medium" w:hAnsi="Montserrat Medium" w:cs="Montserrat Medium"/>
          <w:color w:val="000000"/>
          <w:sz w:val="22"/>
          <w:szCs w:val="22"/>
          <w:lang w:val="es-CO"/>
        </w:rPr>
        <w:t xml:space="preserve"> de generación</w:t>
      </w:r>
      <w:r w:rsidRPr="00485AAA">
        <w:rPr>
          <w:rFonts w:ascii="Montserrat Medium" w:eastAsia="Montserrat Medium" w:hAnsi="Montserrat Medium" w:cs="Montserrat Medium"/>
          <w:color w:val="000000"/>
          <w:sz w:val="22"/>
          <w:szCs w:val="22"/>
          <w:lang w:val="es-CO"/>
        </w:rPr>
        <w:t xml:space="preserve"> con costos variables bajos y otro para fuentes con costos </w:t>
      </w:r>
      <w:r>
        <w:rPr>
          <w:rFonts w:ascii="Montserrat Medium" w:eastAsia="Montserrat Medium" w:hAnsi="Montserrat Medium" w:cs="Montserrat Medium"/>
          <w:color w:val="000000"/>
          <w:sz w:val="22"/>
          <w:szCs w:val="22"/>
          <w:lang w:val="es-CO"/>
        </w:rPr>
        <w:t>altos</w:t>
      </w:r>
      <w:r w:rsidRPr="00485AAA">
        <w:rPr>
          <w:rFonts w:ascii="Montserrat Medium" w:eastAsia="Montserrat Medium" w:hAnsi="Montserrat Medium" w:cs="Montserrat Medium"/>
          <w:color w:val="000000"/>
          <w:sz w:val="22"/>
          <w:szCs w:val="22"/>
          <w:lang w:val="es-CO"/>
        </w:rPr>
        <w:t>.</w:t>
      </w:r>
      <w:r>
        <w:rPr>
          <w:rFonts w:ascii="Montserrat Medium" w:eastAsia="Montserrat Medium" w:hAnsi="Montserrat Medium" w:cs="Montserrat Medium"/>
          <w:color w:val="000000"/>
          <w:sz w:val="22"/>
          <w:szCs w:val="22"/>
          <w:lang w:val="es-CO"/>
        </w:rPr>
        <w:t xml:space="preserve"> En la propuesta se plantea que las Obligaciones de Energía en Firme-OEF </w:t>
      </w:r>
      <w:r w:rsidRPr="00485AAA">
        <w:rPr>
          <w:rFonts w:ascii="Montserrat Medium" w:eastAsia="Montserrat Medium" w:hAnsi="Montserrat Medium" w:cs="Montserrat Medium"/>
          <w:color w:val="000000"/>
          <w:sz w:val="22"/>
          <w:szCs w:val="22"/>
          <w:lang w:val="es-CO"/>
        </w:rPr>
        <w:t>OEF se activ</w:t>
      </w:r>
      <w:r>
        <w:rPr>
          <w:rFonts w:ascii="Montserrat Medium" w:eastAsia="Montserrat Medium" w:hAnsi="Montserrat Medium" w:cs="Montserrat Medium"/>
          <w:color w:val="000000"/>
          <w:sz w:val="22"/>
          <w:szCs w:val="22"/>
          <w:lang w:val="es-CO"/>
        </w:rPr>
        <w:t>en</w:t>
      </w:r>
      <w:r w:rsidRPr="00485AAA">
        <w:rPr>
          <w:rFonts w:ascii="Montserrat Medium" w:eastAsia="Montserrat Medium" w:hAnsi="Montserrat Medium" w:cs="Montserrat Medium"/>
          <w:color w:val="000000"/>
          <w:sz w:val="22"/>
          <w:szCs w:val="22"/>
          <w:lang w:val="es-CO"/>
        </w:rPr>
        <w:t xml:space="preserve"> de manera diferencial en función de</w:t>
      </w:r>
      <w:r>
        <w:rPr>
          <w:rFonts w:ascii="Montserrat Medium" w:eastAsia="Montserrat Medium" w:hAnsi="Montserrat Medium" w:cs="Montserrat Medium"/>
          <w:color w:val="000000"/>
          <w:sz w:val="22"/>
          <w:szCs w:val="22"/>
          <w:lang w:val="es-CO"/>
        </w:rPr>
        <w:t>l tipo de</w:t>
      </w:r>
      <w:r w:rsidRPr="00485AAA">
        <w:rPr>
          <w:rFonts w:ascii="Montserrat Medium" w:eastAsia="Montserrat Medium" w:hAnsi="Montserrat Medium" w:cs="Montserrat Medium"/>
          <w:color w:val="000000"/>
          <w:sz w:val="22"/>
          <w:szCs w:val="22"/>
          <w:lang w:val="es-CO"/>
        </w:rPr>
        <w:t xml:space="preserve"> plantas</w:t>
      </w:r>
      <w:r>
        <w:rPr>
          <w:rFonts w:ascii="Montserrat Medium" w:eastAsia="Montserrat Medium" w:hAnsi="Montserrat Medium" w:cs="Montserrat Medium"/>
          <w:color w:val="000000"/>
          <w:sz w:val="22"/>
          <w:szCs w:val="22"/>
          <w:lang w:val="es-CO"/>
        </w:rPr>
        <w:t>; también s</w:t>
      </w:r>
      <w:r w:rsidRPr="00485AAA">
        <w:rPr>
          <w:rFonts w:ascii="Montserrat Medium" w:eastAsia="Montserrat Medium" w:hAnsi="Montserrat Medium" w:cs="Montserrat Medium"/>
          <w:color w:val="000000"/>
          <w:sz w:val="22"/>
          <w:szCs w:val="22"/>
          <w:lang w:val="es-CO"/>
        </w:rPr>
        <w:t xml:space="preserve">e </w:t>
      </w:r>
      <w:r w:rsidR="00472695">
        <w:rPr>
          <w:rFonts w:ascii="Montserrat Medium" w:eastAsia="Montserrat Medium" w:hAnsi="Montserrat Medium" w:cs="Montserrat Medium"/>
          <w:color w:val="000000"/>
          <w:sz w:val="22"/>
          <w:szCs w:val="22"/>
          <w:lang w:val="es-CO"/>
        </w:rPr>
        <w:t>sugieren</w:t>
      </w:r>
      <w:r w:rsidRPr="00485AAA">
        <w:rPr>
          <w:rFonts w:ascii="Montserrat Medium" w:eastAsia="Montserrat Medium" w:hAnsi="Montserrat Medium" w:cs="Montserrat Medium"/>
          <w:color w:val="000000"/>
          <w:sz w:val="22"/>
          <w:szCs w:val="22"/>
          <w:lang w:val="es-CO"/>
        </w:rPr>
        <w:t xml:space="preserve"> algunas modificaciones </w:t>
      </w:r>
      <w:r>
        <w:rPr>
          <w:rFonts w:ascii="Montserrat Medium" w:eastAsia="Montserrat Medium" w:hAnsi="Montserrat Medium" w:cs="Montserrat Medium"/>
          <w:color w:val="000000"/>
          <w:sz w:val="22"/>
          <w:szCs w:val="22"/>
          <w:lang w:val="es-CO"/>
        </w:rPr>
        <w:t>para</w:t>
      </w:r>
      <w:r w:rsidRPr="00485AAA">
        <w:rPr>
          <w:rFonts w:ascii="Montserrat Medium" w:eastAsia="Montserrat Medium" w:hAnsi="Montserrat Medium" w:cs="Montserrat Medium"/>
          <w:color w:val="000000"/>
          <w:sz w:val="22"/>
          <w:szCs w:val="22"/>
          <w:lang w:val="es-CO"/>
        </w:rPr>
        <w:t xml:space="preserve"> la participación de</w:t>
      </w:r>
      <w:r>
        <w:rPr>
          <w:rFonts w:ascii="Montserrat Medium" w:eastAsia="Montserrat Medium" w:hAnsi="Montserrat Medium" w:cs="Montserrat Medium"/>
          <w:color w:val="000000"/>
          <w:sz w:val="22"/>
          <w:szCs w:val="22"/>
          <w:lang w:val="es-CO"/>
        </w:rPr>
        <w:t xml:space="preserve"> demanda en el mercado de confiablidad y el </w:t>
      </w:r>
      <w:r w:rsidRPr="00485AAA">
        <w:rPr>
          <w:rFonts w:ascii="Montserrat Medium" w:eastAsia="Montserrat Medium" w:hAnsi="Montserrat Medium" w:cs="Montserrat Medium"/>
          <w:color w:val="000000"/>
          <w:sz w:val="22"/>
          <w:szCs w:val="22"/>
          <w:lang w:val="es-CO"/>
        </w:rPr>
        <w:t>castig</w:t>
      </w:r>
      <w:r>
        <w:rPr>
          <w:rFonts w:ascii="Montserrat Medium" w:eastAsia="Montserrat Medium" w:hAnsi="Montserrat Medium" w:cs="Montserrat Medium"/>
          <w:color w:val="000000"/>
          <w:sz w:val="22"/>
          <w:szCs w:val="22"/>
          <w:lang w:val="es-CO"/>
        </w:rPr>
        <w:t>o</w:t>
      </w:r>
      <w:r w:rsidRPr="00485AAA">
        <w:rPr>
          <w:rFonts w:ascii="Montserrat Medium" w:eastAsia="Montserrat Medium" w:hAnsi="Montserrat Medium" w:cs="Montserrat Medium"/>
          <w:color w:val="000000"/>
          <w:sz w:val="22"/>
          <w:szCs w:val="22"/>
          <w:lang w:val="es-CO"/>
        </w:rPr>
        <w:t xml:space="preserve"> a los autogeneradores</w:t>
      </w:r>
      <w:r w:rsidR="00472695">
        <w:rPr>
          <w:rFonts w:ascii="Montserrat Medium" w:eastAsia="Montserrat Medium" w:hAnsi="Montserrat Medium" w:cs="Montserrat Medium"/>
          <w:color w:val="000000"/>
          <w:sz w:val="22"/>
          <w:szCs w:val="22"/>
          <w:lang w:val="es-CO"/>
        </w:rPr>
        <w:t>,</w:t>
      </w:r>
      <w:r w:rsidRPr="00485AAA">
        <w:rPr>
          <w:rFonts w:ascii="Montserrat Medium" w:eastAsia="Montserrat Medium" w:hAnsi="Montserrat Medium" w:cs="Montserrat Medium"/>
          <w:color w:val="000000"/>
          <w:sz w:val="22"/>
          <w:szCs w:val="22"/>
          <w:lang w:val="es-CO"/>
        </w:rPr>
        <w:t xml:space="preserve"> </w:t>
      </w:r>
      <w:r w:rsidR="00472695" w:rsidRPr="00485AAA">
        <w:rPr>
          <w:rFonts w:ascii="Montserrat Medium" w:eastAsia="Montserrat Medium" w:hAnsi="Montserrat Medium" w:cs="Montserrat Medium"/>
          <w:color w:val="000000"/>
          <w:sz w:val="22"/>
          <w:szCs w:val="22"/>
          <w:lang w:val="es-CO"/>
        </w:rPr>
        <w:t>que,</w:t>
      </w:r>
      <w:r w:rsidRPr="00485AAA">
        <w:rPr>
          <w:rFonts w:ascii="Montserrat Medium" w:eastAsia="Montserrat Medium" w:hAnsi="Montserrat Medium" w:cs="Montserrat Medium"/>
          <w:color w:val="000000"/>
          <w:sz w:val="22"/>
          <w:szCs w:val="22"/>
          <w:lang w:val="es-CO"/>
        </w:rPr>
        <w:t xml:space="preserve"> en condiciones de escasez</w:t>
      </w:r>
      <w:r w:rsidR="00472695">
        <w:rPr>
          <w:rFonts w:ascii="Montserrat Medium" w:eastAsia="Montserrat Medium" w:hAnsi="Montserrat Medium" w:cs="Montserrat Medium"/>
          <w:color w:val="000000"/>
          <w:sz w:val="22"/>
          <w:szCs w:val="22"/>
          <w:lang w:val="es-CO"/>
        </w:rPr>
        <w:t>,</w:t>
      </w:r>
      <w:r w:rsidRPr="00485AAA">
        <w:rPr>
          <w:rFonts w:ascii="Montserrat Medium" w:eastAsia="Montserrat Medium" w:hAnsi="Montserrat Medium" w:cs="Montserrat Medium"/>
          <w:color w:val="000000"/>
          <w:sz w:val="22"/>
          <w:szCs w:val="22"/>
          <w:lang w:val="es-CO"/>
        </w:rPr>
        <w:t xml:space="preserve"> consuman más de una línea base.</w:t>
      </w:r>
      <w:r>
        <w:rPr>
          <w:rFonts w:ascii="Montserrat Medium" w:eastAsia="Montserrat Medium" w:hAnsi="Montserrat Medium" w:cs="Montserrat Medium"/>
          <w:color w:val="000000"/>
          <w:sz w:val="22"/>
          <w:szCs w:val="22"/>
          <w:lang w:val="es-CO"/>
        </w:rPr>
        <w:t xml:space="preserve"> </w:t>
      </w:r>
    </w:p>
    <w:p w14:paraId="6B159282" w14:textId="77777777" w:rsidR="00485AAA" w:rsidRPr="00485AAA" w:rsidRDefault="00485AAA" w:rsidP="00485AAA">
      <w:pPr>
        <w:pStyle w:val="Prrafodelista"/>
        <w:rPr>
          <w:rFonts w:ascii="Montserrat Medium" w:eastAsia="Montserrat Medium" w:hAnsi="Montserrat Medium" w:cs="Montserrat Medium"/>
          <w:color w:val="000000"/>
          <w:sz w:val="22"/>
          <w:szCs w:val="22"/>
          <w:lang w:val="es-CO"/>
        </w:rPr>
      </w:pPr>
    </w:p>
    <w:p w14:paraId="0257EBD2" w14:textId="4FAED2E4" w:rsidR="00472695" w:rsidRDefault="00472695" w:rsidP="00484CD8">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Se expidió la Resolución CREG 101 053 de 2024, p</w:t>
      </w:r>
      <w:r w:rsidRPr="00472695">
        <w:rPr>
          <w:rFonts w:ascii="Montserrat Medium" w:eastAsia="Montserrat Medium" w:hAnsi="Montserrat Medium" w:cs="Montserrat Medium"/>
          <w:color w:val="000000"/>
          <w:sz w:val="22"/>
          <w:szCs w:val="22"/>
          <w:lang w:val="es-CO"/>
        </w:rPr>
        <w:t>or la cual se establecen medidas transitorias para autorizar la entrega de excedentes de generación de energía al Sistema Interconectado Nacional</w:t>
      </w:r>
      <w:r>
        <w:rPr>
          <w:rFonts w:ascii="Montserrat Medium" w:eastAsia="Montserrat Medium" w:hAnsi="Montserrat Medium" w:cs="Montserrat Medium"/>
          <w:color w:val="000000"/>
          <w:sz w:val="22"/>
          <w:szCs w:val="22"/>
          <w:lang w:val="es-CO"/>
        </w:rPr>
        <w:t>-</w:t>
      </w:r>
      <w:r w:rsidRPr="00472695">
        <w:rPr>
          <w:rFonts w:ascii="Montserrat Medium" w:eastAsia="Montserrat Medium" w:hAnsi="Montserrat Medium" w:cs="Montserrat Medium"/>
          <w:color w:val="000000"/>
          <w:sz w:val="22"/>
          <w:szCs w:val="22"/>
          <w:lang w:val="es-CO"/>
        </w:rPr>
        <w:t>SIN</w:t>
      </w:r>
      <w:r>
        <w:rPr>
          <w:rFonts w:ascii="Montserrat Medium" w:eastAsia="Montserrat Medium" w:hAnsi="Montserrat Medium" w:cs="Montserrat Medium"/>
          <w:color w:val="000000"/>
          <w:sz w:val="22"/>
          <w:szCs w:val="22"/>
          <w:lang w:val="es-CO"/>
        </w:rPr>
        <w:t>. Básicamente se retoman las mismas medidas que se definieron durante el pasado fenómeno de “El Niño” 2023-2024.</w:t>
      </w:r>
      <w:r w:rsidR="005F6017">
        <w:rPr>
          <w:rFonts w:ascii="Montserrat Medium" w:eastAsia="Montserrat Medium" w:hAnsi="Montserrat Medium" w:cs="Montserrat Medium"/>
          <w:color w:val="000000"/>
          <w:sz w:val="22"/>
          <w:szCs w:val="22"/>
          <w:lang w:val="es-CO"/>
        </w:rPr>
        <w:t xml:space="preserve"> </w:t>
      </w:r>
      <w:r w:rsidR="00366CEE">
        <w:rPr>
          <w:rFonts w:ascii="Montserrat Medium" w:eastAsia="Montserrat Medium" w:hAnsi="Montserrat Medium" w:cs="Montserrat Medium"/>
          <w:color w:val="000000"/>
          <w:sz w:val="22"/>
          <w:szCs w:val="22"/>
          <w:lang w:val="es-CO"/>
        </w:rPr>
        <w:t xml:space="preserve"> </w:t>
      </w:r>
      <w:r w:rsidR="00484CD8">
        <w:rPr>
          <w:rFonts w:ascii="Montserrat Medium" w:eastAsia="Montserrat Medium" w:hAnsi="Montserrat Medium" w:cs="Montserrat Medium"/>
          <w:color w:val="000000"/>
          <w:sz w:val="22"/>
          <w:szCs w:val="22"/>
          <w:lang w:val="es-CO"/>
        </w:rPr>
        <w:t xml:space="preserve"> </w:t>
      </w:r>
      <w:r w:rsidR="00484CD8" w:rsidRPr="00484CD8">
        <w:rPr>
          <w:rFonts w:ascii="Montserrat Medium" w:eastAsia="Montserrat Medium" w:hAnsi="Montserrat Medium" w:cs="Montserrat Medium"/>
          <w:color w:val="000000"/>
          <w:sz w:val="22"/>
          <w:szCs w:val="22"/>
          <w:lang w:val="es-CO"/>
        </w:rPr>
        <w:t>A</w:t>
      </w:r>
      <w:r w:rsidR="00484CD8">
        <w:rPr>
          <w:rFonts w:ascii="Montserrat Medium" w:eastAsia="Montserrat Medium" w:hAnsi="Montserrat Medium" w:cs="Montserrat Medium"/>
          <w:color w:val="000000"/>
          <w:sz w:val="22"/>
          <w:szCs w:val="22"/>
          <w:lang w:val="es-CO"/>
        </w:rPr>
        <w:t>simismo</w:t>
      </w:r>
      <w:r w:rsidR="00484CD8" w:rsidRPr="00484CD8">
        <w:rPr>
          <w:rFonts w:ascii="Montserrat Medium" w:eastAsia="Montserrat Medium" w:hAnsi="Montserrat Medium" w:cs="Montserrat Medium"/>
          <w:color w:val="000000"/>
          <w:sz w:val="22"/>
          <w:szCs w:val="22"/>
          <w:lang w:val="es-CO"/>
        </w:rPr>
        <w:t>, s</w:t>
      </w:r>
      <w:r w:rsidRPr="00484CD8">
        <w:rPr>
          <w:rFonts w:ascii="Montserrat Medium" w:eastAsia="Montserrat Medium" w:hAnsi="Montserrat Medium" w:cs="Montserrat Medium"/>
          <w:color w:val="000000"/>
          <w:sz w:val="22"/>
          <w:szCs w:val="22"/>
          <w:lang w:val="es-CO"/>
        </w:rPr>
        <w:t xml:space="preserve">e expidió la Resolución CREG 101 054, por la cual se establece un programa transitorio para la </w:t>
      </w:r>
      <w:r w:rsidR="00255504" w:rsidRPr="00484CD8">
        <w:rPr>
          <w:rFonts w:ascii="Montserrat Medium" w:eastAsia="Montserrat Medium" w:hAnsi="Montserrat Medium" w:cs="Montserrat Medium"/>
          <w:color w:val="000000"/>
          <w:sz w:val="22"/>
          <w:szCs w:val="22"/>
          <w:lang w:val="es-CO"/>
        </w:rPr>
        <w:t>participación</w:t>
      </w:r>
      <w:r w:rsidRPr="00484CD8">
        <w:rPr>
          <w:rFonts w:ascii="Montserrat Medium" w:eastAsia="Montserrat Medium" w:hAnsi="Montserrat Medium" w:cs="Montserrat Medium"/>
          <w:color w:val="000000"/>
          <w:sz w:val="22"/>
          <w:szCs w:val="22"/>
          <w:lang w:val="es-CO"/>
        </w:rPr>
        <w:t xml:space="preserve"> de la demanda en la bolsa de energía.</w:t>
      </w:r>
      <w:r w:rsidR="00484CD8" w:rsidRPr="00484CD8">
        <w:rPr>
          <w:rFonts w:ascii="Montserrat Medium" w:eastAsia="Montserrat Medium" w:hAnsi="Montserrat Medium" w:cs="Montserrat Medium"/>
          <w:color w:val="000000"/>
          <w:sz w:val="22"/>
          <w:szCs w:val="22"/>
          <w:lang w:val="es-CO"/>
        </w:rPr>
        <w:t xml:space="preserve"> </w:t>
      </w:r>
    </w:p>
    <w:p w14:paraId="2441FDD7" w14:textId="77777777" w:rsidR="00484CD8" w:rsidRPr="00484CD8" w:rsidRDefault="00484CD8" w:rsidP="00484CD8">
      <w:pPr>
        <w:pStyle w:val="Prrafodelista"/>
        <w:rPr>
          <w:rFonts w:ascii="Montserrat Medium" w:eastAsia="Montserrat Medium" w:hAnsi="Montserrat Medium" w:cs="Montserrat Medium"/>
          <w:color w:val="000000"/>
          <w:sz w:val="22"/>
          <w:szCs w:val="22"/>
          <w:lang w:val="es-CO"/>
        </w:rPr>
      </w:pPr>
    </w:p>
    <w:p w14:paraId="37E9ED51" w14:textId="5C5D5248" w:rsidR="00484CD8" w:rsidRPr="00223568" w:rsidRDefault="00CE4E1E" w:rsidP="005A4998">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223568">
        <w:rPr>
          <w:rFonts w:ascii="Montserrat Medium" w:eastAsia="Montserrat Medium" w:hAnsi="Montserrat Medium" w:cs="Montserrat Medium"/>
          <w:color w:val="000000"/>
          <w:sz w:val="22"/>
          <w:szCs w:val="22"/>
          <w:lang w:val="es-CO"/>
        </w:rPr>
        <w:t>Como es de conocimiento del CNO, se expidió la Resolución CREG</w:t>
      </w:r>
      <w:r w:rsidR="00223568" w:rsidRPr="00223568">
        <w:rPr>
          <w:rFonts w:ascii="Montserrat Medium" w:eastAsia="Montserrat Medium" w:hAnsi="Montserrat Medium" w:cs="Montserrat Medium"/>
          <w:color w:val="000000"/>
          <w:sz w:val="22"/>
          <w:szCs w:val="22"/>
          <w:lang w:val="es-CO"/>
        </w:rPr>
        <w:t xml:space="preserve"> 101 055</w:t>
      </w:r>
      <w:r w:rsidRPr="00223568">
        <w:rPr>
          <w:rFonts w:ascii="Montserrat Medium" w:eastAsia="Montserrat Medium" w:hAnsi="Montserrat Medium" w:cs="Montserrat Medium"/>
          <w:color w:val="000000"/>
          <w:sz w:val="22"/>
          <w:szCs w:val="22"/>
          <w:lang w:val="es-CO"/>
        </w:rPr>
        <w:t>, por la cual se complementa la regla de evaluación de la condición del sistema en el Estatuto para Situaciones de Riesgo de Desabastecimiento-ESRD.</w:t>
      </w:r>
      <w:r w:rsidR="00223568">
        <w:rPr>
          <w:rFonts w:ascii="Montserrat Medium" w:eastAsia="Montserrat Medium" w:hAnsi="Montserrat Medium" w:cs="Montserrat Medium"/>
          <w:color w:val="000000"/>
          <w:sz w:val="22"/>
          <w:szCs w:val="22"/>
          <w:lang w:val="es-CO"/>
        </w:rPr>
        <w:t xml:space="preserve"> </w:t>
      </w:r>
      <w:r w:rsidRPr="00223568">
        <w:rPr>
          <w:rFonts w:ascii="Montserrat Medium" w:eastAsia="Montserrat Medium" w:hAnsi="Montserrat Medium" w:cs="Montserrat Medium"/>
          <w:color w:val="000000"/>
          <w:sz w:val="22"/>
          <w:szCs w:val="22"/>
          <w:lang w:val="es-CO"/>
        </w:rPr>
        <w:t>E</w:t>
      </w:r>
      <w:r w:rsidR="005A4998" w:rsidRPr="00223568">
        <w:rPr>
          <w:rFonts w:ascii="Montserrat Medium" w:eastAsia="Montserrat Medium" w:hAnsi="Montserrat Medium" w:cs="Montserrat Medium"/>
          <w:color w:val="000000"/>
          <w:sz w:val="22"/>
          <w:szCs w:val="22"/>
          <w:lang w:val="es-CO"/>
        </w:rPr>
        <w:t xml:space="preserve">n esta norma se establece que, si el embalse útil real está entre un nivel igual a la senda de referencia y el nivel que se obtiene de restar un valor X en puntos porcentuales a la senda de referencia, se entenderá que el índice NE está en un nivel de alerta. Asimismo, si dicha condición persiste por dos (2) verificaciones </w:t>
      </w:r>
      <w:r w:rsidR="00EE2B0B">
        <w:rPr>
          <w:rFonts w:ascii="Montserrat Medium" w:eastAsia="Montserrat Medium" w:hAnsi="Montserrat Medium" w:cs="Montserrat Medium"/>
          <w:color w:val="000000"/>
          <w:sz w:val="22"/>
          <w:szCs w:val="22"/>
          <w:lang w:val="es-CO"/>
        </w:rPr>
        <w:t>consecutivas</w:t>
      </w:r>
      <w:r w:rsidR="005A4998" w:rsidRPr="00223568">
        <w:rPr>
          <w:rFonts w:ascii="Montserrat Medium" w:eastAsia="Montserrat Medium" w:hAnsi="Montserrat Medium" w:cs="Montserrat Medium"/>
          <w:color w:val="000000"/>
          <w:sz w:val="22"/>
          <w:szCs w:val="22"/>
          <w:lang w:val="es-CO"/>
        </w:rPr>
        <w:t>, se considerará como si el índice estuviera en el nivel inferior.</w:t>
      </w:r>
    </w:p>
    <w:p w14:paraId="6556EED1" w14:textId="77777777" w:rsidR="005A4998" w:rsidRDefault="005A4998" w:rsidP="005A4998">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0F5F28E9" w14:textId="255D9911" w:rsidR="005A4998" w:rsidRDefault="005A4998" w:rsidP="005A4998">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Por otro lado, se indica que l</w:t>
      </w:r>
      <w:r w:rsidRPr="005A4998">
        <w:rPr>
          <w:rFonts w:ascii="Montserrat Medium" w:eastAsia="Montserrat Medium" w:hAnsi="Montserrat Medium" w:cs="Montserrat Medium"/>
          <w:color w:val="000000"/>
          <w:sz w:val="22"/>
          <w:szCs w:val="22"/>
          <w:lang w:val="es-CO"/>
        </w:rPr>
        <w:t xml:space="preserve">a </w:t>
      </w:r>
      <w:r>
        <w:rPr>
          <w:rFonts w:ascii="Montserrat Medium" w:eastAsia="Montserrat Medium" w:hAnsi="Montserrat Medium" w:cs="Montserrat Medium"/>
          <w:color w:val="000000"/>
          <w:sz w:val="22"/>
          <w:szCs w:val="22"/>
          <w:lang w:val="es-CO"/>
        </w:rPr>
        <w:t>CREG</w:t>
      </w:r>
      <w:r w:rsidRPr="005A4998">
        <w:rPr>
          <w:rFonts w:ascii="Montserrat Medium" w:eastAsia="Montserrat Medium" w:hAnsi="Montserrat Medium" w:cs="Montserrat Medium"/>
          <w:color w:val="000000"/>
          <w:sz w:val="22"/>
          <w:szCs w:val="22"/>
          <w:lang w:val="es-CO"/>
        </w:rPr>
        <w:t xml:space="preserve"> podrá solicitar la reevaluación de los niveles de alerta y condición del sistema en cualquier momento</w:t>
      </w:r>
      <w:r>
        <w:rPr>
          <w:rFonts w:ascii="Montserrat Medium" w:eastAsia="Montserrat Medium" w:hAnsi="Montserrat Medium" w:cs="Montserrat Medium"/>
          <w:color w:val="000000"/>
          <w:sz w:val="22"/>
          <w:szCs w:val="22"/>
          <w:lang w:val="es-CO"/>
        </w:rPr>
        <w:t>,</w:t>
      </w:r>
      <w:r w:rsidRPr="005A4998">
        <w:rPr>
          <w:rFonts w:ascii="Montserrat Medium" w:eastAsia="Montserrat Medium" w:hAnsi="Montserrat Medium" w:cs="Montserrat Medium"/>
          <w:color w:val="000000"/>
          <w:sz w:val="22"/>
          <w:szCs w:val="22"/>
          <w:lang w:val="es-CO"/>
        </w:rPr>
        <w:t xml:space="preserve"> para lo cual el Centro Nacional de Despacho</w:t>
      </w:r>
      <w:r>
        <w:rPr>
          <w:rFonts w:ascii="Montserrat Medium" w:eastAsia="Montserrat Medium" w:hAnsi="Montserrat Medium" w:cs="Montserrat Medium"/>
          <w:color w:val="000000"/>
          <w:sz w:val="22"/>
          <w:szCs w:val="22"/>
          <w:lang w:val="es-CO"/>
        </w:rPr>
        <w:t>-CND</w:t>
      </w:r>
      <w:r w:rsidRPr="005A4998">
        <w:rPr>
          <w:rFonts w:ascii="Montserrat Medium" w:eastAsia="Montserrat Medium" w:hAnsi="Montserrat Medium" w:cs="Montserrat Medium"/>
          <w:color w:val="000000"/>
          <w:sz w:val="22"/>
          <w:szCs w:val="22"/>
          <w:lang w:val="es-CO"/>
        </w:rPr>
        <w:t xml:space="preserve"> procederá a realizar la evaluación con la mejor información disponible de los últimos siete (7) días</w:t>
      </w:r>
      <w:r>
        <w:rPr>
          <w:rFonts w:ascii="Montserrat Medium" w:eastAsia="Montserrat Medium" w:hAnsi="Montserrat Medium" w:cs="Montserrat Medium"/>
          <w:color w:val="000000"/>
          <w:sz w:val="22"/>
          <w:szCs w:val="22"/>
          <w:lang w:val="es-CO"/>
        </w:rPr>
        <w:t>,</w:t>
      </w:r>
      <w:r w:rsidRPr="005A4998">
        <w:rPr>
          <w:rFonts w:ascii="Montserrat Medium" w:eastAsia="Montserrat Medium" w:hAnsi="Montserrat Medium" w:cs="Montserrat Medium"/>
          <w:color w:val="000000"/>
          <w:sz w:val="22"/>
          <w:szCs w:val="22"/>
          <w:lang w:val="es-CO"/>
        </w:rPr>
        <w:t xml:space="preserve"> y en caso de que la evaluación indique una condición de riesgo para el sistema, con dichos análisis y la información adicional que se identifique como relevante, la Comisión procederá a confirmar o no dicha condición para dar inicio al periodo de riesgo de desabastecimiento.</w:t>
      </w:r>
    </w:p>
    <w:p w14:paraId="0468C106" w14:textId="77777777" w:rsidR="005A4998" w:rsidRPr="005A4998" w:rsidRDefault="005A4998" w:rsidP="005A4998">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71EDE2D6" w14:textId="1E8EFBCA" w:rsidR="008E6A70" w:rsidRDefault="00223568" w:rsidP="008E6A70">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Finalmente, e</w:t>
      </w:r>
      <w:r w:rsidRPr="005A4998">
        <w:rPr>
          <w:rFonts w:ascii="Montserrat Medium" w:eastAsia="Montserrat Medium" w:hAnsi="Montserrat Medium" w:cs="Montserrat Medium"/>
          <w:color w:val="000000"/>
          <w:sz w:val="22"/>
          <w:szCs w:val="22"/>
          <w:lang w:val="es-CO"/>
        </w:rPr>
        <w:t>n caso de que</w:t>
      </w:r>
      <w:r w:rsidR="005A4998" w:rsidRPr="005A4998">
        <w:rPr>
          <w:rFonts w:ascii="Montserrat Medium" w:eastAsia="Montserrat Medium" w:hAnsi="Montserrat Medium" w:cs="Montserrat Medium"/>
          <w:color w:val="000000"/>
          <w:sz w:val="22"/>
          <w:szCs w:val="22"/>
          <w:lang w:val="es-CO"/>
        </w:rPr>
        <w:t xml:space="preserve"> la situación energética así lo </w:t>
      </w:r>
      <w:r w:rsidRPr="005A4998">
        <w:rPr>
          <w:rFonts w:ascii="Montserrat Medium" w:eastAsia="Montserrat Medium" w:hAnsi="Montserrat Medium" w:cs="Montserrat Medium"/>
          <w:color w:val="000000"/>
          <w:sz w:val="22"/>
          <w:szCs w:val="22"/>
          <w:lang w:val="es-CO"/>
        </w:rPr>
        <w:t>evidencie</w:t>
      </w:r>
      <w:r>
        <w:rPr>
          <w:rFonts w:ascii="Montserrat Medium" w:eastAsia="Montserrat Medium" w:hAnsi="Montserrat Medium" w:cs="Montserrat Medium"/>
          <w:color w:val="000000"/>
          <w:sz w:val="22"/>
          <w:szCs w:val="22"/>
          <w:lang w:val="es-CO"/>
        </w:rPr>
        <w:t>,</w:t>
      </w:r>
      <w:r w:rsidRPr="005A4998">
        <w:rPr>
          <w:rFonts w:ascii="Montserrat Medium" w:eastAsia="Montserrat Medium" w:hAnsi="Montserrat Medium" w:cs="Montserrat Medium"/>
          <w:color w:val="000000"/>
          <w:sz w:val="22"/>
          <w:szCs w:val="22"/>
          <w:lang w:val="es-CO"/>
        </w:rPr>
        <w:t xml:space="preserve"> </w:t>
      </w:r>
      <w:r>
        <w:rPr>
          <w:rFonts w:ascii="Montserrat Medium" w:eastAsia="Montserrat Medium" w:hAnsi="Montserrat Medium" w:cs="Montserrat Medium"/>
          <w:color w:val="000000"/>
          <w:sz w:val="22"/>
          <w:szCs w:val="22"/>
          <w:lang w:val="es-CO"/>
        </w:rPr>
        <w:t>la Resolución permite a</w:t>
      </w:r>
      <w:r w:rsidR="005A4998" w:rsidRPr="005A4998">
        <w:rPr>
          <w:rFonts w:ascii="Montserrat Medium" w:eastAsia="Montserrat Medium" w:hAnsi="Montserrat Medium" w:cs="Montserrat Medium"/>
          <w:color w:val="000000"/>
          <w:sz w:val="22"/>
          <w:szCs w:val="22"/>
          <w:lang w:val="es-CO"/>
        </w:rPr>
        <w:t xml:space="preserve">l </w:t>
      </w:r>
      <w:r>
        <w:rPr>
          <w:rFonts w:ascii="Montserrat Medium" w:eastAsia="Montserrat Medium" w:hAnsi="Montserrat Medium" w:cs="Montserrat Medium"/>
          <w:color w:val="000000"/>
          <w:sz w:val="22"/>
          <w:szCs w:val="22"/>
          <w:lang w:val="es-CO"/>
        </w:rPr>
        <w:t>CND</w:t>
      </w:r>
      <w:r w:rsidR="005A4998" w:rsidRPr="005A4998">
        <w:rPr>
          <w:rFonts w:ascii="Montserrat Medium" w:eastAsia="Montserrat Medium" w:hAnsi="Montserrat Medium" w:cs="Montserrat Medium"/>
          <w:color w:val="000000"/>
          <w:sz w:val="22"/>
          <w:szCs w:val="22"/>
          <w:lang w:val="es-CO"/>
        </w:rPr>
        <w:t xml:space="preserve"> reevaluar los niveles de alerta y solicitar a la Comisión, </w:t>
      </w:r>
      <w:r>
        <w:rPr>
          <w:rFonts w:ascii="Montserrat Medium" w:eastAsia="Montserrat Medium" w:hAnsi="Montserrat Medium" w:cs="Montserrat Medium"/>
          <w:color w:val="000000"/>
          <w:sz w:val="22"/>
          <w:szCs w:val="22"/>
          <w:lang w:val="es-CO"/>
        </w:rPr>
        <w:t>si</w:t>
      </w:r>
      <w:r w:rsidR="005A4998" w:rsidRPr="005A4998">
        <w:rPr>
          <w:rFonts w:ascii="Montserrat Medium" w:eastAsia="Montserrat Medium" w:hAnsi="Montserrat Medium" w:cs="Montserrat Medium"/>
          <w:color w:val="000000"/>
          <w:sz w:val="22"/>
          <w:szCs w:val="22"/>
          <w:lang w:val="es-CO"/>
        </w:rPr>
        <w:t xml:space="preserve"> el resultado </w:t>
      </w:r>
      <w:r>
        <w:rPr>
          <w:rFonts w:ascii="Montserrat Medium" w:eastAsia="Montserrat Medium" w:hAnsi="Montserrat Medium" w:cs="Montserrat Medium"/>
          <w:color w:val="000000"/>
          <w:sz w:val="22"/>
          <w:szCs w:val="22"/>
          <w:lang w:val="es-CO"/>
        </w:rPr>
        <w:t>es</w:t>
      </w:r>
      <w:r w:rsidR="005A4998" w:rsidRPr="005A4998">
        <w:rPr>
          <w:rFonts w:ascii="Montserrat Medium" w:eastAsia="Montserrat Medium" w:hAnsi="Montserrat Medium" w:cs="Montserrat Medium"/>
          <w:color w:val="000000"/>
          <w:sz w:val="22"/>
          <w:szCs w:val="22"/>
          <w:lang w:val="es-CO"/>
        </w:rPr>
        <w:t xml:space="preserve"> riesgo, la confirmación del cambio condición. De manera independiente y con sus propios análisis, el Consejo Nacional de Operación también p</w:t>
      </w:r>
      <w:r>
        <w:rPr>
          <w:rFonts w:ascii="Montserrat Medium" w:eastAsia="Montserrat Medium" w:hAnsi="Montserrat Medium" w:cs="Montserrat Medium"/>
          <w:color w:val="000000"/>
          <w:sz w:val="22"/>
          <w:szCs w:val="22"/>
          <w:lang w:val="es-CO"/>
        </w:rPr>
        <w:t>uede</w:t>
      </w:r>
      <w:r w:rsidR="005A4998" w:rsidRPr="005A4998">
        <w:rPr>
          <w:rFonts w:ascii="Montserrat Medium" w:eastAsia="Montserrat Medium" w:hAnsi="Montserrat Medium" w:cs="Montserrat Medium"/>
          <w:color w:val="000000"/>
          <w:sz w:val="22"/>
          <w:szCs w:val="22"/>
          <w:lang w:val="es-CO"/>
        </w:rPr>
        <w:t xml:space="preserve"> solicitar </w:t>
      </w:r>
      <w:r>
        <w:rPr>
          <w:rFonts w:ascii="Montserrat Medium" w:eastAsia="Montserrat Medium" w:hAnsi="Montserrat Medium" w:cs="Montserrat Medium"/>
          <w:color w:val="000000"/>
          <w:sz w:val="22"/>
          <w:szCs w:val="22"/>
          <w:lang w:val="es-CO"/>
        </w:rPr>
        <w:t>dicho cambio</w:t>
      </w:r>
      <w:r w:rsidR="005A4998" w:rsidRPr="005A4998">
        <w:rPr>
          <w:rFonts w:ascii="Montserrat Medium" w:eastAsia="Montserrat Medium" w:hAnsi="Montserrat Medium" w:cs="Montserrat Medium"/>
          <w:color w:val="000000"/>
          <w:sz w:val="22"/>
          <w:szCs w:val="22"/>
          <w:lang w:val="es-CO"/>
        </w:rPr>
        <w:t>.</w:t>
      </w:r>
    </w:p>
    <w:p w14:paraId="458733E8" w14:textId="77777777" w:rsidR="00FC1E04" w:rsidRDefault="00FC1E04" w:rsidP="008E6A70">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40EA1DDD" w14:textId="0C1EA99F" w:rsidR="008E6A70" w:rsidRDefault="001A71AB" w:rsidP="008E6A70">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S</w:t>
      </w:r>
      <w:r w:rsidR="008E6A70">
        <w:rPr>
          <w:rFonts w:ascii="Montserrat Medium" w:eastAsia="Montserrat Medium" w:hAnsi="Montserrat Medium" w:cs="Montserrat Medium"/>
          <w:color w:val="000000"/>
          <w:sz w:val="22"/>
          <w:szCs w:val="22"/>
          <w:lang w:val="es-CO"/>
        </w:rPr>
        <w:t xml:space="preserve">e envió comunicación al Ministerio de Minas y Energía-MINENERGÍA solicitando la activación del Estatuto para Situaciones de Riesgo de Desabastecimiento-ESRD y la priorización de gas para el sector termoeléctrico </w:t>
      </w:r>
      <w:r w:rsidR="008E6A70">
        <w:rPr>
          <w:rFonts w:ascii="Montserrat Medium" w:eastAsia="Montserrat Medium" w:hAnsi="Montserrat Medium" w:cs="Montserrat Medium"/>
          <w:color w:val="000000"/>
          <w:sz w:val="22"/>
          <w:szCs w:val="22"/>
          <w:lang w:val="es-CO"/>
        </w:rPr>
        <w:lastRenderedPageBreak/>
        <w:t>durante el mantenimiento de la planta de Regasificación del Caribe. Las comunicaciones pueden ser consultadas en la página web del Consejo.</w:t>
      </w:r>
    </w:p>
    <w:p w14:paraId="4E68780B" w14:textId="77777777" w:rsidR="00DE3CCE" w:rsidRDefault="00DE3CCE" w:rsidP="00DE3CCE">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5008B17B" w14:textId="48B1141F" w:rsidR="00DE3CCE" w:rsidRDefault="00DE3CCE" w:rsidP="00DE3CCE">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Adicionalmente, está pendiente el envío de una segunda comunicación, </w:t>
      </w:r>
      <w:r w:rsidR="00D36598">
        <w:rPr>
          <w:rFonts w:ascii="Montserrat Medium" w:eastAsia="Montserrat Medium" w:hAnsi="Montserrat Medium" w:cs="Montserrat Medium"/>
          <w:color w:val="000000"/>
          <w:sz w:val="22"/>
          <w:szCs w:val="22"/>
          <w:lang w:val="es-CO"/>
        </w:rPr>
        <w:t>con</w:t>
      </w:r>
      <w:r>
        <w:rPr>
          <w:rFonts w:ascii="Montserrat Medium" w:eastAsia="Montserrat Medium" w:hAnsi="Montserrat Medium" w:cs="Montserrat Medium"/>
          <w:color w:val="000000"/>
          <w:sz w:val="22"/>
          <w:szCs w:val="22"/>
          <w:lang w:val="es-CO"/>
        </w:rPr>
        <w:t xml:space="preserve"> alternativas adicionales a la activación del ESRD, en la búsqueda de la recuperación del nivel de embalse definido en la senda de referencia para la estación de invierno. Con la realimentación del Consejo del día de hoy, se formulará dicha comunicación. </w:t>
      </w:r>
    </w:p>
    <w:p w14:paraId="0C09B891" w14:textId="32FEEC0F" w:rsidR="008E6A70" w:rsidRDefault="008E6A70" w:rsidP="008E6A70">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7F2F0473" w14:textId="032A727F" w:rsidR="00F35751" w:rsidRDefault="00E17592" w:rsidP="00F35751">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Se expidió la Resolución MINENERGÍA </w:t>
      </w:r>
      <w:r w:rsidRPr="00E17592">
        <w:rPr>
          <w:rFonts w:ascii="Montserrat Medium" w:eastAsia="Montserrat Medium" w:hAnsi="Montserrat Medium" w:cs="Montserrat Medium"/>
          <w:color w:val="000000"/>
          <w:sz w:val="22"/>
          <w:szCs w:val="22"/>
          <w:lang w:val="es-CO"/>
        </w:rPr>
        <w:t>40410</w:t>
      </w:r>
      <w:r>
        <w:rPr>
          <w:rFonts w:ascii="Montserrat Medium" w:eastAsia="Montserrat Medium" w:hAnsi="Montserrat Medium" w:cs="Montserrat Medium"/>
          <w:color w:val="000000"/>
          <w:sz w:val="22"/>
          <w:szCs w:val="22"/>
          <w:lang w:val="es-CO"/>
        </w:rPr>
        <w:t>, la cual permite interrumpir la exportación de energía hacia Ecuador.</w:t>
      </w:r>
      <w:r w:rsidR="004C22B6">
        <w:rPr>
          <w:rFonts w:ascii="Montserrat Medium" w:eastAsia="Montserrat Medium" w:hAnsi="Montserrat Medium" w:cs="Montserrat Medium"/>
          <w:color w:val="000000"/>
          <w:sz w:val="22"/>
          <w:szCs w:val="22"/>
          <w:lang w:val="es-CO"/>
        </w:rPr>
        <w:t xml:space="preserve"> El CND aclaró en la reunión CNO 765 que esta nueva norma no modifica el cálculo y los compromisos de Energía Embalsada y Vendida-EVE del ESRD.  </w:t>
      </w:r>
      <w:r>
        <w:rPr>
          <w:rFonts w:ascii="Montserrat Medium" w:eastAsia="Montserrat Medium" w:hAnsi="Montserrat Medium" w:cs="Montserrat Medium"/>
          <w:color w:val="000000"/>
          <w:sz w:val="22"/>
          <w:szCs w:val="22"/>
          <w:lang w:val="es-CO"/>
        </w:rPr>
        <w:t xml:space="preserve"> </w:t>
      </w:r>
    </w:p>
    <w:p w14:paraId="01A84C85" w14:textId="77777777" w:rsidR="00F35751" w:rsidRDefault="00F35751" w:rsidP="00F35751">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416427B2" w14:textId="45413ACA" w:rsidR="007F3576" w:rsidRDefault="007F3576" w:rsidP="007F3576">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Compañía Energética de Occidente-CEO envío comunicación a la CREG donde se identifica un flujo de potencia en </w:t>
      </w:r>
      <w:r w:rsidR="00F35751">
        <w:rPr>
          <w:rFonts w:ascii="Montserrat Medium" w:eastAsia="Montserrat Medium" w:hAnsi="Montserrat Medium" w:cs="Montserrat Medium"/>
          <w:color w:val="000000"/>
          <w:sz w:val="22"/>
          <w:szCs w:val="22"/>
          <w:lang w:val="es-CO"/>
        </w:rPr>
        <w:t>tránsito</w:t>
      </w:r>
      <w:r>
        <w:rPr>
          <w:rFonts w:ascii="Montserrat Medium" w:eastAsia="Montserrat Medium" w:hAnsi="Montserrat Medium" w:cs="Montserrat Medium"/>
          <w:color w:val="000000"/>
          <w:sz w:val="22"/>
          <w:szCs w:val="22"/>
          <w:lang w:val="es-CO"/>
        </w:rPr>
        <w:t xml:space="preserve"> por activos del STR debido a los niveles de exportación de energía al Ecuador</w:t>
      </w:r>
      <w:r w:rsidR="00F35751">
        <w:rPr>
          <w:rFonts w:ascii="Montserrat Medium" w:eastAsia="Montserrat Medium" w:hAnsi="Montserrat Medium" w:cs="Montserrat Medium"/>
          <w:color w:val="000000"/>
          <w:sz w:val="22"/>
          <w:szCs w:val="22"/>
          <w:lang w:val="es-CO"/>
        </w:rPr>
        <w:t>, ello</w:t>
      </w:r>
      <w:r>
        <w:rPr>
          <w:rFonts w:ascii="Montserrat Medium" w:eastAsia="Montserrat Medium" w:hAnsi="Montserrat Medium" w:cs="Montserrat Medium"/>
          <w:color w:val="000000"/>
          <w:sz w:val="22"/>
          <w:szCs w:val="22"/>
          <w:lang w:val="es-CO"/>
        </w:rPr>
        <w:t xml:space="preserve"> antes de la expedición de la Resolución MINENERGÍA </w:t>
      </w:r>
      <w:r w:rsidRPr="00E17592">
        <w:rPr>
          <w:rFonts w:ascii="Montserrat Medium" w:eastAsia="Montserrat Medium" w:hAnsi="Montserrat Medium" w:cs="Montserrat Medium"/>
          <w:color w:val="000000"/>
          <w:sz w:val="22"/>
          <w:szCs w:val="22"/>
          <w:lang w:val="es-CO"/>
        </w:rPr>
        <w:t>40410</w:t>
      </w:r>
      <w:r>
        <w:rPr>
          <w:rFonts w:ascii="Montserrat Medium" w:eastAsia="Montserrat Medium" w:hAnsi="Montserrat Medium" w:cs="Montserrat Medium"/>
          <w:color w:val="000000"/>
          <w:sz w:val="22"/>
          <w:szCs w:val="22"/>
          <w:lang w:val="es-CO"/>
        </w:rPr>
        <w:t xml:space="preserve">. </w:t>
      </w:r>
    </w:p>
    <w:p w14:paraId="4463BD5B" w14:textId="77777777" w:rsidR="007F3576" w:rsidRDefault="007F3576" w:rsidP="007F3576">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1AA0EC3E" w14:textId="1A5EDD7D" w:rsidR="00AF045A" w:rsidRDefault="00AF045A" w:rsidP="00AF045A">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En el Comité de Operación-CO ENEL planteó una regla operativa para PAGUA, cuyo objetivo es evitar los vertimientos del embalse Muña durante el periodo de aplicación del Estatuto para Situaciones de Riesgo de Desabastecimiento-ESRD y bajo escenarios de altos aportes en el sector Alicachín, es decir, la cuenca baja del río Bogotá.</w:t>
      </w:r>
    </w:p>
    <w:p w14:paraId="406FBA72" w14:textId="5EF26283" w:rsidR="00AF045A" w:rsidRDefault="00AF045A" w:rsidP="00AF045A">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lang w:val="es-CO"/>
        </w:rPr>
      </w:pPr>
    </w:p>
    <w:p w14:paraId="642A5D61" w14:textId="2B28E583" w:rsidR="00387CD1" w:rsidRDefault="00387CD1" w:rsidP="00AF045A">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El Consejo llamó la atención sobre la incertidumbre regulatoria ante un eventual escenario donde los dos Estatutos, Racionamiento y Situaciones de Riesgo de Desabastecimiento, convivan simultáneamente, como podría ocurrir durante el mantenimiento de la planta de regasificación del caribe. Asimismo, indicó que las decisiones deben tomarse lo mas pronto posible, ya que el periodo de intervención de la terminal se acerca y se debe coordinar con AFINIA la logística asociada a las desconexiones. </w:t>
      </w:r>
    </w:p>
    <w:p w14:paraId="484D4C4C" w14:textId="77777777" w:rsidR="00387CD1" w:rsidRPr="00387CD1" w:rsidRDefault="00387CD1" w:rsidP="00387CD1">
      <w:pPr>
        <w:pStyle w:val="Prrafodelista"/>
        <w:rPr>
          <w:rFonts w:ascii="Montserrat Medium" w:eastAsia="Montserrat Medium" w:hAnsi="Montserrat Medium" w:cs="Montserrat Medium"/>
          <w:color w:val="000000"/>
          <w:sz w:val="22"/>
          <w:szCs w:val="22"/>
          <w:lang w:val="es-CO"/>
        </w:rPr>
      </w:pPr>
    </w:p>
    <w:p w14:paraId="756C4D0E" w14:textId="39099F41" w:rsidR="00AF045A" w:rsidRDefault="00387CD1" w:rsidP="00AF045A">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ENEL </w:t>
      </w:r>
      <w:r w:rsidR="00C82960">
        <w:rPr>
          <w:rFonts w:ascii="Montserrat Medium" w:eastAsia="Montserrat Medium" w:hAnsi="Montserrat Medium" w:cs="Montserrat Medium"/>
          <w:color w:val="000000"/>
          <w:sz w:val="22"/>
          <w:szCs w:val="22"/>
          <w:lang w:val="es-CO"/>
        </w:rPr>
        <w:t>planteó</w:t>
      </w:r>
      <w:r w:rsidR="00C82960" w:rsidRPr="00C82960">
        <w:rPr>
          <w:rFonts w:ascii="Montserrat Medium" w:eastAsia="Montserrat Medium" w:hAnsi="Montserrat Medium" w:cs="Montserrat Medium"/>
          <w:color w:val="000000"/>
          <w:sz w:val="22"/>
          <w:szCs w:val="22"/>
          <w:lang w:val="es-CO"/>
        </w:rPr>
        <w:t xml:space="preserve"> la posibilidad de operar la </w:t>
      </w:r>
      <w:r w:rsidR="00C82960">
        <w:rPr>
          <w:rFonts w:ascii="Montserrat Medium" w:eastAsia="Montserrat Medium" w:hAnsi="Montserrat Medium" w:cs="Montserrat Medium"/>
          <w:color w:val="000000"/>
          <w:sz w:val="22"/>
          <w:szCs w:val="22"/>
          <w:lang w:val="es-CO"/>
        </w:rPr>
        <w:t>planta solar fotovoltaica</w:t>
      </w:r>
      <w:r w:rsidR="00C82960" w:rsidRPr="00C82960">
        <w:rPr>
          <w:rFonts w:ascii="Montserrat Medium" w:eastAsia="Montserrat Medium" w:hAnsi="Montserrat Medium" w:cs="Montserrat Medium"/>
          <w:color w:val="000000"/>
          <w:sz w:val="22"/>
          <w:szCs w:val="22"/>
          <w:lang w:val="es-CO"/>
        </w:rPr>
        <w:t xml:space="preserve"> Fundación por encima de su </w:t>
      </w:r>
      <w:r w:rsidR="00C82960">
        <w:rPr>
          <w:rFonts w:ascii="Montserrat Medium" w:eastAsia="Montserrat Medium" w:hAnsi="Montserrat Medium" w:cs="Montserrat Medium"/>
          <w:color w:val="000000"/>
          <w:sz w:val="22"/>
          <w:szCs w:val="22"/>
          <w:lang w:val="es-CO"/>
        </w:rPr>
        <w:t>Capacidad Efectiva Neta-</w:t>
      </w:r>
      <w:r w:rsidR="00C82960" w:rsidRPr="00C82960">
        <w:rPr>
          <w:rFonts w:ascii="Montserrat Medium" w:eastAsia="Montserrat Medium" w:hAnsi="Montserrat Medium" w:cs="Montserrat Medium"/>
          <w:color w:val="000000"/>
          <w:sz w:val="22"/>
          <w:szCs w:val="22"/>
          <w:lang w:val="es-CO"/>
        </w:rPr>
        <w:t xml:space="preserve">CEN, mientras se adelantan los trámites de cambio de </w:t>
      </w:r>
      <w:r w:rsidR="00C82960">
        <w:rPr>
          <w:rFonts w:ascii="Montserrat Medium" w:eastAsia="Montserrat Medium" w:hAnsi="Montserrat Medium" w:cs="Montserrat Medium"/>
          <w:color w:val="000000"/>
          <w:sz w:val="22"/>
          <w:szCs w:val="22"/>
          <w:lang w:val="es-CO"/>
        </w:rPr>
        <w:t>dicha</w:t>
      </w:r>
      <w:r w:rsidR="00C82960" w:rsidRPr="00C82960">
        <w:rPr>
          <w:rFonts w:ascii="Montserrat Medium" w:eastAsia="Montserrat Medium" w:hAnsi="Montserrat Medium" w:cs="Montserrat Medium"/>
          <w:color w:val="000000"/>
          <w:sz w:val="22"/>
          <w:szCs w:val="22"/>
          <w:lang w:val="es-CO"/>
        </w:rPr>
        <w:t xml:space="preserve"> capacidad</w:t>
      </w:r>
      <w:r w:rsidR="00C82960">
        <w:rPr>
          <w:rFonts w:ascii="Montserrat Medium" w:eastAsia="Montserrat Medium" w:hAnsi="Montserrat Medium" w:cs="Montserrat Medium"/>
          <w:color w:val="000000"/>
          <w:sz w:val="22"/>
          <w:szCs w:val="22"/>
          <w:lang w:val="es-CO"/>
        </w:rPr>
        <w:t xml:space="preserve">, lo anterior posterior a la programación de las </w:t>
      </w:r>
      <w:r w:rsidR="00C82960" w:rsidRPr="00C82960">
        <w:rPr>
          <w:rFonts w:ascii="Montserrat Medium" w:eastAsia="Montserrat Medium" w:hAnsi="Montserrat Medium" w:cs="Montserrat Medium"/>
          <w:color w:val="000000"/>
          <w:sz w:val="22"/>
          <w:szCs w:val="22"/>
          <w:lang w:val="es-CO"/>
        </w:rPr>
        <w:t>reuniones extraordinarias de lo diferentes comités y subcomités.</w:t>
      </w:r>
      <w:r>
        <w:rPr>
          <w:rFonts w:ascii="Montserrat Medium" w:eastAsia="Montserrat Medium" w:hAnsi="Montserrat Medium" w:cs="Montserrat Medium"/>
          <w:color w:val="000000"/>
          <w:sz w:val="22"/>
          <w:szCs w:val="22"/>
          <w:lang w:val="es-CO"/>
        </w:rPr>
        <w:t xml:space="preserve">   </w:t>
      </w:r>
    </w:p>
    <w:p w14:paraId="0F47797B" w14:textId="77777777" w:rsidR="00C82960" w:rsidRPr="00C82960" w:rsidRDefault="00C82960" w:rsidP="00C82960">
      <w:pPr>
        <w:pStyle w:val="Prrafodelista"/>
        <w:rPr>
          <w:rFonts w:ascii="Montserrat Medium" w:eastAsia="Montserrat Medium" w:hAnsi="Montserrat Medium" w:cs="Montserrat Medium"/>
          <w:color w:val="000000"/>
          <w:sz w:val="22"/>
          <w:szCs w:val="22"/>
          <w:lang w:val="es-CO"/>
        </w:rPr>
      </w:pPr>
    </w:p>
    <w:p w14:paraId="4F15B82D" w14:textId="73C0210F" w:rsidR="00C82960" w:rsidRDefault="00C82960" w:rsidP="00AF045A">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A continuación, se presenta el resumen de las reuniones CACSSE 196, 197 y 198:</w:t>
      </w:r>
    </w:p>
    <w:p w14:paraId="197E1D72" w14:textId="77777777" w:rsidR="00C82960" w:rsidRPr="00C82960" w:rsidRDefault="00C82960" w:rsidP="00C82960">
      <w:pPr>
        <w:pStyle w:val="Prrafodelista"/>
        <w:rPr>
          <w:rFonts w:ascii="Montserrat Medium" w:eastAsia="Montserrat Medium" w:hAnsi="Montserrat Medium" w:cs="Montserrat Medium"/>
          <w:color w:val="000000"/>
          <w:sz w:val="22"/>
          <w:szCs w:val="22"/>
          <w:lang w:val="es-CO"/>
        </w:rPr>
      </w:pPr>
    </w:p>
    <w:p w14:paraId="3CE9CC72" w14:textId="751D710A" w:rsidR="005639FC" w:rsidRDefault="005639FC" w:rsidP="005639F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El IDEAM reitera que se espera un fenómeno de “La Niña” durante el último trimestre del año (centrado en el mes de octubre), con una probabilidad de ocurrencia del 70 %. Indicó también que se siguen rompiendo los registros de temperatura, caudales mínimos y precipitaciones. </w:t>
      </w:r>
    </w:p>
    <w:p w14:paraId="172050B2" w14:textId="23905885" w:rsidR="005639FC" w:rsidRDefault="005639FC" w:rsidP="005639FC">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p>
    <w:p w14:paraId="099EA842" w14:textId="351F4104" w:rsidR="00130CAA" w:rsidRDefault="005639FC" w:rsidP="005639F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El CND presentó el panorama energético de mediano plazo, las condiciones previstas por el mantenimiento de la planta de regasificación del caribe</w:t>
      </w:r>
      <w:r w:rsidR="00130CAA">
        <w:rPr>
          <w:rFonts w:ascii="Montserrat Medium" w:eastAsia="Montserrat Medium" w:hAnsi="Montserrat Medium" w:cs="Montserrat Medium"/>
          <w:sz w:val="22"/>
          <w:szCs w:val="22"/>
          <w:lang w:val="es-CO"/>
        </w:rPr>
        <w:t xml:space="preserve">, </w:t>
      </w:r>
      <w:r>
        <w:rPr>
          <w:rFonts w:ascii="Montserrat Medium" w:eastAsia="Montserrat Medium" w:hAnsi="Montserrat Medium" w:cs="Montserrat Medium"/>
          <w:sz w:val="22"/>
          <w:szCs w:val="22"/>
          <w:lang w:val="es-CO"/>
        </w:rPr>
        <w:t>la evolución del nivel del embalse del SIN respecto a la senda de referencia de la estación de invierno 2024</w:t>
      </w:r>
      <w:r w:rsidR="00130CAA">
        <w:rPr>
          <w:rFonts w:ascii="Montserrat Medium" w:eastAsia="Montserrat Medium" w:hAnsi="Montserrat Medium" w:cs="Montserrat Medium"/>
          <w:sz w:val="22"/>
          <w:szCs w:val="22"/>
          <w:lang w:val="es-CO"/>
        </w:rPr>
        <w:t xml:space="preserve"> y las situaciones operativas de la subárea Bolívar por la indisponibilidad de líneas a nivel de STN y STR, que limitarían la generación de Termocandelaria</w:t>
      </w:r>
      <w:r>
        <w:rPr>
          <w:rFonts w:ascii="Montserrat Medium" w:eastAsia="Montserrat Medium" w:hAnsi="Montserrat Medium" w:cs="Montserrat Medium"/>
          <w:sz w:val="22"/>
          <w:szCs w:val="22"/>
          <w:lang w:val="es-CO"/>
        </w:rPr>
        <w:t>.</w:t>
      </w:r>
    </w:p>
    <w:p w14:paraId="59F733CD" w14:textId="77777777" w:rsidR="00194792" w:rsidRPr="00194792" w:rsidRDefault="00194792" w:rsidP="00194792">
      <w:pPr>
        <w:pStyle w:val="Prrafodelista"/>
        <w:rPr>
          <w:rFonts w:ascii="Montserrat Medium" w:eastAsia="Montserrat Medium" w:hAnsi="Montserrat Medium" w:cs="Montserrat Medium"/>
          <w:sz w:val="22"/>
          <w:szCs w:val="22"/>
          <w:lang w:val="es-CO"/>
        </w:rPr>
      </w:pPr>
    </w:p>
    <w:p w14:paraId="6B0C827F" w14:textId="5FD362F0" w:rsidR="00194792" w:rsidRDefault="00194792" w:rsidP="00194792">
      <w:pPr>
        <w:pStyle w:val="Prrafodelista"/>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 xml:space="preserve">Vale la pena resaltar que de persistir los bajos aportes durante octubre y noviembre, aún con toda la generación térmica disponible, no se alcanzará el valor de referencia de la senda de invierno 2024 del 30 de noviembre. </w:t>
      </w:r>
    </w:p>
    <w:p w14:paraId="26A99E68" w14:textId="77777777" w:rsidR="00130CAA" w:rsidRPr="00130CAA" w:rsidRDefault="00130CAA" w:rsidP="00130CAA">
      <w:pPr>
        <w:pStyle w:val="Prrafodelista"/>
        <w:rPr>
          <w:rFonts w:ascii="Montserrat Medium" w:eastAsia="Montserrat Medium" w:hAnsi="Montserrat Medium" w:cs="Montserrat Medium"/>
          <w:sz w:val="22"/>
          <w:szCs w:val="22"/>
          <w:lang w:val="es-CO"/>
        </w:rPr>
      </w:pPr>
    </w:p>
    <w:p w14:paraId="59F8A703" w14:textId="77777777" w:rsidR="00D315D1" w:rsidRDefault="00130CAA" w:rsidP="005639FC">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sz w:val="22"/>
          <w:szCs w:val="22"/>
          <w:lang w:val="es-CO"/>
        </w:rPr>
      </w:pPr>
      <w:r>
        <w:rPr>
          <w:rFonts w:ascii="Montserrat Medium" w:eastAsia="Montserrat Medium" w:hAnsi="Montserrat Medium" w:cs="Montserrat Medium"/>
          <w:sz w:val="22"/>
          <w:szCs w:val="22"/>
          <w:lang w:val="es-CO"/>
        </w:rPr>
        <w:t>El CN</w:t>
      </w:r>
      <w:r w:rsidR="00D315D1">
        <w:rPr>
          <w:rFonts w:ascii="Montserrat Medium" w:eastAsia="Montserrat Medium" w:hAnsi="Montserrat Medium" w:cs="Montserrat Medium"/>
          <w:sz w:val="22"/>
          <w:szCs w:val="22"/>
          <w:lang w:val="es-CO"/>
        </w:rPr>
        <w:t>O</w:t>
      </w:r>
      <w:r>
        <w:rPr>
          <w:rFonts w:ascii="Montserrat Medium" w:eastAsia="Montserrat Medium" w:hAnsi="Montserrat Medium" w:cs="Montserrat Medium"/>
          <w:sz w:val="22"/>
          <w:szCs w:val="22"/>
          <w:lang w:val="es-CO"/>
        </w:rPr>
        <w:t xml:space="preserve"> gas indicó que sigue buscando con los productores mayor disponibilidad de gas nacional para</w:t>
      </w:r>
      <w:r w:rsidR="00D315D1">
        <w:rPr>
          <w:rFonts w:ascii="Montserrat Medium" w:eastAsia="Montserrat Medium" w:hAnsi="Montserrat Medium" w:cs="Montserrat Medium"/>
          <w:sz w:val="22"/>
          <w:szCs w:val="22"/>
          <w:lang w:val="es-CO"/>
        </w:rPr>
        <w:t xml:space="preserve"> la generación de seguridad del área Caribe 2. A pesar de lo anterior, los requerimientos establecidos por el CND a partir de los análisis eléctricos, 91 GBTUD, están lejos de alcanzarse.</w:t>
      </w:r>
    </w:p>
    <w:p w14:paraId="332BFC33" w14:textId="77777777" w:rsidR="00D315D1" w:rsidRPr="00D315D1" w:rsidRDefault="00D315D1" w:rsidP="00D315D1">
      <w:pPr>
        <w:pStyle w:val="Prrafodelista"/>
        <w:rPr>
          <w:rFonts w:ascii="Montserrat Medium" w:eastAsia="Montserrat Medium" w:hAnsi="Montserrat Medium" w:cs="Montserrat Medium"/>
          <w:sz w:val="22"/>
          <w:szCs w:val="22"/>
          <w:lang w:val="es-CO"/>
        </w:rPr>
      </w:pPr>
    </w:p>
    <w:p w14:paraId="695CA8ED" w14:textId="743C6BBD" w:rsidR="00EC72E3" w:rsidRPr="00255504" w:rsidRDefault="00D315D1" w:rsidP="00295833">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255504">
        <w:rPr>
          <w:rFonts w:ascii="Montserrat Medium" w:eastAsia="Montserrat Medium" w:hAnsi="Montserrat Medium" w:cs="Montserrat Medium"/>
          <w:sz w:val="22"/>
          <w:szCs w:val="22"/>
          <w:lang w:val="es-CO"/>
        </w:rPr>
        <w:t>Para MINENERGÍA</w:t>
      </w:r>
      <w:r w:rsidR="00EC72E3" w:rsidRPr="00255504">
        <w:rPr>
          <w:rFonts w:ascii="Montserrat Medium" w:eastAsia="Montserrat Medium" w:hAnsi="Montserrat Medium" w:cs="Montserrat Medium"/>
          <w:sz w:val="22"/>
          <w:szCs w:val="22"/>
          <w:lang w:val="es-CO"/>
        </w:rPr>
        <w:t xml:space="preserve"> es preferible un racionamiento en el sector gas que en el sector de energía eléctrica, motivo por el cual pregunta a los miembros del CACSSE si el Ministerio tiene la potestad de escoger que sector limitar. Al respecto, el CNO gas comenta que se necesitaría de </w:t>
      </w:r>
      <w:r w:rsidR="00255504" w:rsidRPr="00255504">
        <w:rPr>
          <w:rFonts w:ascii="Montserrat Medium" w:eastAsia="Montserrat Medium" w:hAnsi="Montserrat Medium" w:cs="Montserrat Medium"/>
          <w:sz w:val="22"/>
          <w:szCs w:val="22"/>
          <w:lang w:val="es-CO"/>
        </w:rPr>
        <w:t>su concepto.</w:t>
      </w:r>
      <w:r w:rsidR="00255504">
        <w:rPr>
          <w:rFonts w:ascii="Montserrat Medium" w:eastAsia="Montserrat Medium" w:hAnsi="Montserrat Medium" w:cs="Montserrat Medium"/>
          <w:sz w:val="22"/>
          <w:szCs w:val="22"/>
          <w:lang w:val="es-CO"/>
        </w:rPr>
        <w:t xml:space="preserve"> </w:t>
      </w:r>
      <w:r w:rsidR="00EC72E3" w:rsidRPr="00255504">
        <w:rPr>
          <w:rFonts w:ascii="Montserrat Medium" w:eastAsia="Montserrat Medium" w:hAnsi="Montserrat Medium" w:cs="Montserrat Medium"/>
          <w:color w:val="000000"/>
          <w:sz w:val="22"/>
          <w:szCs w:val="22"/>
          <w:lang w:val="es-CO"/>
        </w:rPr>
        <w:t xml:space="preserve">CNO eléctrico referencia la normatividad donde queda claro </w:t>
      </w:r>
      <w:r w:rsidR="00255504" w:rsidRPr="00255504">
        <w:rPr>
          <w:rFonts w:ascii="Montserrat Medium" w:eastAsia="Montserrat Medium" w:hAnsi="Montserrat Medium" w:cs="Montserrat Medium"/>
          <w:color w:val="000000"/>
          <w:sz w:val="22"/>
          <w:szCs w:val="22"/>
          <w:lang w:val="es-CO"/>
        </w:rPr>
        <w:t>que,</w:t>
      </w:r>
      <w:r w:rsidR="00EC72E3" w:rsidRPr="00255504">
        <w:rPr>
          <w:rFonts w:ascii="Montserrat Medium" w:eastAsia="Montserrat Medium" w:hAnsi="Montserrat Medium" w:cs="Montserrat Medium"/>
          <w:color w:val="000000"/>
          <w:sz w:val="22"/>
          <w:szCs w:val="22"/>
          <w:lang w:val="es-CO"/>
        </w:rPr>
        <w:t xml:space="preserve"> si es posible para MINENERGÍA escoger el sector a racionar, comenta que este tipo de situaciones ya han ocurrido y recomienda finalmente priorizar el gas para las plantas térmicas.</w:t>
      </w:r>
    </w:p>
    <w:p w14:paraId="28CA9B23" w14:textId="77777777" w:rsidR="00EC72E3" w:rsidRDefault="00EC72E3" w:rsidP="00EC72E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lang w:val="es-CO"/>
        </w:rPr>
      </w:pPr>
    </w:p>
    <w:p w14:paraId="2BCD0BB3" w14:textId="4575FA46" w:rsidR="00AF045A" w:rsidRDefault="00EC72E3" w:rsidP="002E3418">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sidRPr="00EC72E3">
        <w:rPr>
          <w:rFonts w:ascii="Montserrat Medium" w:eastAsia="Montserrat Medium" w:hAnsi="Montserrat Medium" w:cs="Montserrat Medium"/>
          <w:color w:val="000000"/>
          <w:sz w:val="22"/>
          <w:szCs w:val="22"/>
          <w:lang w:val="es-CO"/>
        </w:rPr>
        <w:t>MINAMBIENTE reitero que el embalse agregado norte de Bogotá lo destinará exclusivamente para acueducto, lo cual podría afectar la disponibilidad de agua para las plantas de generación Paraíso y La Guaca.</w:t>
      </w:r>
      <w:r>
        <w:rPr>
          <w:rFonts w:ascii="Montserrat Medium" w:eastAsia="Montserrat Medium" w:hAnsi="Montserrat Medium" w:cs="Montserrat Medium"/>
          <w:color w:val="000000"/>
          <w:sz w:val="22"/>
          <w:szCs w:val="22"/>
          <w:lang w:val="es-CO"/>
        </w:rPr>
        <w:t xml:space="preserve"> En este sentido, sugiere invitar al CACSSE al </w:t>
      </w:r>
      <w:r w:rsidR="00C06CF4">
        <w:rPr>
          <w:rFonts w:ascii="Montserrat Medium" w:eastAsia="Montserrat Medium" w:hAnsi="Montserrat Medium" w:cs="Montserrat Medium"/>
          <w:color w:val="000000"/>
          <w:sz w:val="22"/>
          <w:szCs w:val="22"/>
          <w:lang w:val="es-CO"/>
        </w:rPr>
        <w:t>Comité Hidrológico del Río Bogotá.</w:t>
      </w:r>
    </w:p>
    <w:p w14:paraId="10A3E547" w14:textId="785C7ACB" w:rsidR="00C06CF4" w:rsidRDefault="00C06CF4" w:rsidP="00C06CF4">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lang w:val="es-CO"/>
        </w:rPr>
      </w:pPr>
    </w:p>
    <w:p w14:paraId="117B57A8" w14:textId="6A5251C2" w:rsidR="00C06CF4" w:rsidRDefault="00C06CF4" w:rsidP="002E3418">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El CNO eléctrico recomendó activar el Estatuto para Situaciones de Riesgo de Desabastecimiento lo más pronto posible, suspender las exportaciones a Ecuador, no conectar, por ahora, la carga venezolana asociada a la subestación Corozo, activar la campaña de ahorro de energía, hacer seguimiento a las horas de operación de las plantas térmicas</w:t>
      </w:r>
      <w:r w:rsidR="00D379E4">
        <w:rPr>
          <w:rFonts w:ascii="Montserrat Medium" w:eastAsia="Montserrat Medium" w:hAnsi="Montserrat Medium" w:cs="Montserrat Medium"/>
          <w:color w:val="000000"/>
          <w:sz w:val="22"/>
          <w:szCs w:val="22"/>
          <w:lang w:val="es-CO"/>
        </w:rPr>
        <w:t>, actualizar el Estatuto de Racionamiento y liberar las restricciones del embalse de Ituango.</w:t>
      </w:r>
    </w:p>
    <w:p w14:paraId="6570694A" w14:textId="77777777" w:rsidR="00D379E4" w:rsidRPr="00D379E4" w:rsidRDefault="00D379E4" w:rsidP="00D379E4">
      <w:pPr>
        <w:pStyle w:val="Prrafodelista"/>
        <w:rPr>
          <w:rFonts w:ascii="Montserrat Medium" w:eastAsia="Montserrat Medium" w:hAnsi="Montserrat Medium" w:cs="Montserrat Medium"/>
          <w:color w:val="000000"/>
          <w:sz w:val="22"/>
          <w:szCs w:val="22"/>
          <w:lang w:val="es-CO"/>
        </w:rPr>
      </w:pPr>
    </w:p>
    <w:p w14:paraId="5D2E9A1D" w14:textId="4458D4E9" w:rsidR="00D379E4" w:rsidRDefault="00D379E4" w:rsidP="00D379E4">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Adicionalmente, sugirió una vez más llevar a cabo la reunión exclusiva de riesgos identificados</w:t>
      </w:r>
      <w:r w:rsidR="008E25DE">
        <w:rPr>
          <w:rFonts w:ascii="Montserrat Medium" w:eastAsia="Montserrat Medium" w:hAnsi="Montserrat Medium" w:cs="Montserrat Medium"/>
          <w:color w:val="000000"/>
          <w:sz w:val="22"/>
          <w:szCs w:val="22"/>
          <w:lang w:val="es-CO"/>
        </w:rPr>
        <w:t xml:space="preserve"> para la operación</w:t>
      </w:r>
      <w:r>
        <w:rPr>
          <w:rFonts w:ascii="Montserrat Medium" w:eastAsia="Montserrat Medium" w:hAnsi="Montserrat Medium" w:cs="Montserrat Medium"/>
          <w:color w:val="000000"/>
          <w:sz w:val="22"/>
          <w:szCs w:val="22"/>
          <w:lang w:val="es-CO"/>
        </w:rPr>
        <w:t>.</w:t>
      </w:r>
    </w:p>
    <w:p w14:paraId="4EEB2656" w14:textId="77777777" w:rsidR="00D379E4" w:rsidRPr="00E17592" w:rsidRDefault="00D379E4" w:rsidP="00D379E4">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lang w:val="es-CO"/>
        </w:rPr>
      </w:pPr>
    </w:p>
    <w:p w14:paraId="033C11B6" w14:textId="4EE4C06B" w:rsidR="00E17592" w:rsidRDefault="00194792" w:rsidP="00D379E4">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Se solicitó por parte del CACSSE que el CNO le pregunte al Comité hidrológico del Río Bogotá la disponibilidad de agua para la producción de </w:t>
      </w:r>
      <w:r>
        <w:rPr>
          <w:rFonts w:ascii="Montserrat Medium" w:eastAsia="Montserrat Medium" w:hAnsi="Montserrat Medium" w:cs="Montserrat Medium"/>
          <w:color w:val="000000"/>
          <w:sz w:val="22"/>
          <w:szCs w:val="22"/>
          <w:lang w:val="es-CO"/>
        </w:rPr>
        <w:lastRenderedPageBreak/>
        <w:t>energía eléctrica</w:t>
      </w:r>
      <w:r w:rsidR="00A5028E">
        <w:rPr>
          <w:rFonts w:ascii="Montserrat Medium" w:eastAsia="Montserrat Medium" w:hAnsi="Montserrat Medium" w:cs="Montserrat Medium"/>
          <w:color w:val="000000"/>
          <w:sz w:val="22"/>
          <w:szCs w:val="22"/>
          <w:lang w:val="es-CO"/>
        </w:rPr>
        <w:t xml:space="preserve"> durante el verano 2024-2025. La comunicación puede ser consultada en la página web del Consejo</w:t>
      </w:r>
      <w:r>
        <w:rPr>
          <w:rFonts w:ascii="Montserrat Medium" w:eastAsia="Montserrat Medium" w:hAnsi="Montserrat Medium" w:cs="Montserrat Medium"/>
          <w:color w:val="000000"/>
          <w:sz w:val="22"/>
          <w:szCs w:val="22"/>
          <w:lang w:val="es-CO"/>
        </w:rPr>
        <w:t>.</w:t>
      </w:r>
    </w:p>
    <w:p w14:paraId="5527A846" w14:textId="41DB264A" w:rsidR="00A5028E" w:rsidRDefault="00A5028E" w:rsidP="00A5028E">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lang w:val="es-CO"/>
        </w:rPr>
      </w:pPr>
    </w:p>
    <w:p w14:paraId="6DB6277D" w14:textId="2DF37E95" w:rsidR="00A5028E" w:rsidRDefault="00523E63" w:rsidP="00D379E4">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Se llamó la atención por parte de ISA-INTERCOLOMBIA </w:t>
      </w:r>
      <w:r w:rsidR="00646993">
        <w:rPr>
          <w:rFonts w:ascii="Montserrat Medium" w:eastAsia="Montserrat Medium" w:hAnsi="Montserrat Medium" w:cs="Montserrat Medium"/>
          <w:color w:val="000000"/>
          <w:sz w:val="22"/>
          <w:szCs w:val="22"/>
          <w:lang w:val="es-CO"/>
        </w:rPr>
        <w:t>sobre posibles bloqueos y afectaciones del orden público si se declara racionamiento programado con cobertura regional en el área Caribe 2.</w:t>
      </w:r>
    </w:p>
    <w:p w14:paraId="037F3CC8" w14:textId="77777777" w:rsidR="00646993" w:rsidRPr="00646993" w:rsidRDefault="00646993" w:rsidP="00646993">
      <w:pPr>
        <w:pStyle w:val="Prrafodelista"/>
        <w:rPr>
          <w:rFonts w:ascii="Montserrat Medium" w:eastAsia="Montserrat Medium" w:hAnsi="Montserrat Medium" w:cs="Montserrat Medium"/>
          <w:color w:val="000000"/>
          <w:sz w:val="22"/>
          <w:szCs w:val="22"/>
          <w:lang w:val="es-CO"/>
        </w:rPr>
      </w:pPr>
    </w:p>
    <w:p w14:paraId="488FEE7D" w14:textId="5175601C" w:rsidR="00646993" w:rsidRPr="00866040" w:rsidRDefault="00646993" w:rsidP="00866040">
      <w:pPr>
        <w:pStyle w:val="Prrafodelista"/>
        <w:numPr>
          <w:ilvl w:val="0"/>
          <w:numId w:val="29"/>
        </w:numPr>
        <w:pBdr>
          <w:top w:val="nil"/>
          <w:left w:val="nil"/>
          <w:bottom w:val="nil"/>
          <w:right w:val="nil"/>
          <w:between w:val="nil"/>
        </w:pBdr>
        <w:jc w:val="both"/>
        <w:rPr>
          <w:rFonts w:ascii="Montserrat Medium" w:eastAsia="Montserrat Medium" w:hAnsi="Montserrat Medium" w:cs="Montserrat Medium"/>
          <w:color w:val="000000"/>
          <w:sz w:val="22"/>
          <w:szCs w:val="22"/>
          <w:lang w:val="es-CO"/>
        </w:rPr>
      </w:pPr>
      <w:r>
        <w:rPr>
          <w:rFonts w:ascii="Montserrat Medium" w:eastAsia="Montserrat Medium" w:hAnsi="Montserrat Medium" w:cs="Montserrat Medium"/>
          <w:color w:val="000000"/>
          <w:sz w:val="22"/>
          <w:szCs w:val="22"/>
          <w:lang w:val="es-CO"/>
        </w:rPr>
        <w:t xml:space="preserve">Se </w:t>
      </w:r>
      <w:r w:rsidR="001A71AB">
        <w:rPr>
          <w:rFonts w:ascii="Montserrat Medium" w:eastAsia="Montserrat Medium" w:hAnsi="Montserrat Medium" w:cs="Montserrat Medium"/>
          <w:color w:val="000000"/>
          <w:sz w:val="22"/>
          <w:szCs w:val="22"/>
          <w:lang w:val="es-CO"/>
        </w:rPr>
        <w:t>solicitó un</w:t>
      </w:r>
      <w:r>
        <w:rPr>
          <w:rFonts w:ascii="Montserrat Medium" w:eastAsia="Montserrat Medium" w:hAnsi="Montserrat Medium" w:cs="Montserrat Medium"/>
          <w:color w:val="000000"/>
          <w:sz w:val="22"/>
          <w:szCs w:val="22"/>
          <w:lang w:val="es-CO"/>
        </w:rPr>
        <w:t xml:space="preserve"> grupo de trabajo dentro del CACSSE para plantear</w:t>
      </w:r>
      <w:r w:rsidR="00255504">
        <w:rPr>
          <w:rFonts w:ascii="Montserrat Medium" w:eastAsia="Montserrat Medium" w:hAnsi="Montserrat Medium" w:cs="Montserrat Medium"/>
          <w:color w:val="000000"/>
          <w:sz w:val="22"/>
          <w:szCs w:val="22"/>
          <w:lang w:val="es-CO"/>
        </w:rPr>
        <w:t xml:space="preserve"> un documento protocolo para el periodo del mantenimiento</w:t>
      </w:r>
      <w:r>
        <w:rPr>
          <w:rFonts w:ascii="Montserrat Medium" w:eastAsia="Montserrat Medium" w:hAnsi="Montserrat Medium" w:cs="Montserrat Medium"/>
          <w:color w:val="000000"/>
          <w:sz w:val="22"/>
          <w:szCs w:val="22"/>
          <w:lang w:val="es-CO"/>
        </w:rPr>
        <w:t>.</w:t>
      </w:r>
    </w:p>
    <w:sectPr w:rsidR="00646993" w:rsidRPr="00866040">
      <w:headerReference w:type="even" r:id="rId10"/>
      <w:headerReference w:type="default" r:id="rId11"/>
      <w:footerReference w:type="even" r:id="rId12"/>
      <w:footerReference w:type="default" r:id="rId13"/>
      <w:headerReference w:type="first" r:id="rId14"/>
      <w:footerReference w:type="first" r:id="rId15"/>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AA9B1" w14:textId="77777777" w:rsidR="005E684E" w:rsidRDefault="005E684E">
      <w:r>
        <w:separator/>
      </w:r>
    </w:p>
  </w:endnote>
  <w:endnote w:type="continuationSeparator" w:id="0">
    <w:p w14:paraId="06DC56D0" w14:textId="77777777" w:rsidR="005E684E" w:rsidRDefault="005E6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F338859-0B99-49D2-A1CF-2C9CC84D93F5}"/>
    <w:embedItalic r:id="rId2" w:fontKey="{F914C2B5-764A-4095-BD41-4CA2A0E9FDE7}"/>
  </w:font>
  <w:font w:name="Montserrat">
    <w:charset w:val="00"/>
    <w:family w:val="auto"/>
    <w:pitch w:val="variable"/>
    <w:sig w:usb0="2000020F" w:usb1="00000003" w:usb2="00000000" w:usb3="00000000" w:csb0="00000197" w:csb1="00000000"/>
    <w:embedRegular r:id="rId3" w:fontKey="{8413D9B8-E258-4C18-B4E7-B21B6536DAE4}"/>
    <w:embedBold r:id="rId4" w:fontKey="{E365C1CB-E987-4DAB-BF24-44E1295EA099}"/>
  </w:font>
  <w:font w:name="Montserrat Medium">
    <w:charset w:val="00"/>
    <w:family w:val="auto"/>
    <w:pitch w:val="variable"/>
    <w:sig w:usb0="2000020F" w:usb1="00000003" w:usb2="00000000" w:usb3="00000000" w:csb0="00000197" w:csb1="00000000"/>
    <w:embedRegular r:id="rId5" w:fontKey="{F5F74A97-A71B-4524-BED1-461E210C8D75}"/>
    <w:embedBold r:id="rId6" w:fontKey="{5403A865-4653-4A3B-B273-FD678038E42D}"/>
    <w:embedItalic r:id="rId7" w:fontKey="{A29EF985-0A4F-4A08-A6E9-E063821EC806}"/>
    <w:embedBoldItalic r:id="rId8" w:fontKey="{CC47E8AC-3031-4FD3-8157-3F816E792B5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D59A2A38-13F2-4019-88E0-4E754A09946B}"/>
  </w:font>
  <w:font w:name="Cambria">
    <w:panose1 w:val="02040503050406030204"/>
    <w:charset w:val="00"/>
    <w:family w:val="roman"/>
    <w:pitch w:val="variable"/>
    <w:sig w:usb0="E00006FF" w:usb1="420024FF" w:usb2="02000000" w:usb3="00000000" w:csb0="0000019F" w:csb1="00000000"/>
    <w:embedRegular r:id="rId10" w:fontKey="{66A2D176-FAE4-4EE3-977B-F1740A8A8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D601" w14:textId="77777777" w:rsidR="006F7537" w:rsidRDefault="006F753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FE704"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9EE627D" w14:textId="6BADAE30" w:rsidR="006F7537" w:rsidRDefault="008E303D">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76</w:t>
    </w:r>
    <w:r w:rsidR="00E17592">
      <w:rPr>
        <w:rFonts w:ascii="Montserrat" w:eastAsia="Montserrat" w:hAnsi="Montserrat" w:cs="Montserrat"/>
        <w:color w:val="000000"/>
        <w:sz w:val="18"/>
        <w:szCs w:val="18"/>
      </w:rPr>
      <w:t>6</w:t>
    </w:r>
  </w:p>
  <w:p w14:paraId="09452DAE"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DF61EA3"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83639" w14:textId="77777777" w:rsidR="006F7537" w:rsidRDefault="006F753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DB3D8" w14:textId="77777777" w:rsidR="005E684E" w:rsidRDefault="005E684E">
      <w:r>
        <w:separator/>
      </w:r>
    </w:p>
  </w:footnote>
  <w:footnote w:type="continuationSeparator" w:id="0">
    <w:p w14:paraId="6B0C63F1" w14:textId="77777777" w:rsidR="005E684E" w:rsidRDefault="005E6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280B" w14:textId="77777777" w:rsidR="006F7537" w:rsidRDefault="006F753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568F" w14:textId="53D8AADB" w:rsidR="006F7537" w:rsidRDefault="008E303D">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500CA1EB" wp14:editId="0FACA0F2">
          <wp:extent cx="1407386" cy="859473"/>
          <wp:effectExtent l="0" t="0" r="0" b="0"/>
          <wp:docPr id="1322320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9398" w14:textId="77777777" w:rsidR="006F7537" w:rsidRDefault="006F753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6ECC"/>
    <w:multiLevelType w:val="multilevel"/>
    <w:tmpl w:val="8F6E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34F59"/>
    <w:multiLevelType w:val="multilevel"/>
    <w:tmpl w:val="BEAEB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27E52"/>
    <w:multiLevelType w:val="multilevel"/>
    <w:tmpl w:val="AF70E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0B177A"/>
    <w:multiLevelType w:val="multilevel"/>
    <w:tmpl w:val="C792E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4F1126"/>
    <w:multiLevelType w:val="multilevel"/>
    <w:tmpl w:val="0B90E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2621EA"/>
    <w:multiLevelType w:val="multilevel"/>
    <w:tmpl w:val="7BAE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610F35"/>
    <w:multiLevelType w:val="multilevel"/>
    <w:tmpl w:val="399E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0E74DA"/>
    <w:multiLevelType w:val="multilevel"/>
    <w:tmpl w:val="1D046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CFB6322"/>
    <w:multiLevelType w:val="multilevel"/>
    <w:tmpl w:val="D4BA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526EF7"/>
    <w:multiLevelType w:val="multilevel"/>
    <w:tmpl w:val="73A8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D063FE"/>
    <w:multiLevelType w:val="multilevel"/>
    <w:tmpl w:val="CC382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C3465B"/>
    <w:multiLevelType w:val="multilevel"/>
    <w:tmpl w:val="B25E5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1C2BC1"/>
    <w:multiLevelType w:val="multilevel"/>
    <w:tmpl w:val="9D48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4185E"/>
    <w:multiLevelType w:val="multilevel"/>
    <w:tmpl w:val="F0A8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D61BF"/>
    <w:multiLevelType w:val="multilevel"/>
    <w:tmpl w:val="47EA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940F3C"/>
    <w:multiLevelType w:val="multilevel"/>
    <w:tmpl w:val="605C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B603B5"/>
    <w:multiLevelType w:val="multilevel"/>
    <w:tmpl w:val="E5523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7469E5"/>
    <w:multiLevelType w:val="multilevel"/>
    <w:tmpl w:val="7EB20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F56BC7"/>
    <w:multiLevelType w:val="multilevel"/>
    <w:tmpl w:val="FA4A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137695"/>
    <w:multiLevelType w:val="hybridMultilevel"/>
    <w:tmpl w:val="03C87D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E03C3A"/>
    <w:multiLevelType w:val="multilevel"/>
    <w:tmpl w:val="7A62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1A0378"/>
    <w:multiLevelType w:val="multilevel"/>
    <w:tmpl w:val="7E8A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9267E6"/>
    <w:multiLevelType w:val="multilevel"/>
    <w:tmpl w:val="74708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C14921"/>
    <w:multiLevelType w:val="multilevel"/>
    <w:tmpl w:val="8352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185A62"/>
    <w:multiLevelType w:val="multilevel"/>
    <w:tmpl w:val="34EE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607085"/>
    <w:multiLevelType w:val="hybridMultilevel"/>
    <w:tmpl w:val="D0200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6108D5"/>
    <w:multiLevelType w:val="multilevel"/>
    <w:tmpl w:val="0950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D2510E"/>
    <w:multiLevelType w:val="multilevel"/>
    <w:tmpl w:val="80C2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CD3655"/>
    <w:multiLevelType w:val="multilevel"/>
    <w:tmpl w:val="538EC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001310"/>
    <w:multiLevelType w:val="multilevel"/>
    <w:tmpl w:val="E922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0286644">
    <w:abstractNumId w:val="24"/>
  </w:num>
  <w:num w:numId="2" w16cid:durableId="1164512817">
    <w:abstractNumId w:val="7"/>
  </w:num>
  <w:num w:numId="3" w16cid:durableId="1053962652">
    <w:abstractNumId w:val="11"/>
  </w:num>
  <w:num w:numId="4" w16cid:durableId="2014257842">
    <w:abstractNumId w:val="3"/>
  </w:num>
  <w:num w:numId="5" w16cid:durableId="673335311">
    <w:abstractNumId w:val="12"/>
  </w:num>
  <w:num w:numId="6" w16cid:durableId="436558200">
    <w:abstractNumId w:val="2"/>
  </w:num>
  <w:num w:numId="7" w16cid:durableId="334847791">
    <w:abstractNumId w:val="14"/>
  </w:num>
  <w:num w:numId="8" w16cid:durableId="1847549843">
    <w:abstractNumId w:val="22"/>
  </w:num>
  <w:num w:numId="9" w16cid:durableId="1240755447">
    <w:abstractNumId w:val="20"/>
  </w:num>
  <w:num w:numId="10" w16cid:durableId="1219901518">
    <w:abstractNumId w:val="0"/>
  </w:num>
  <w:num w:numId="11" w16cid:durableId="1422870385">
    <w:abstractNumId w:val="17"/>
  </w:num>
  <w:num w:numId="12" w16cid:durableId="291374428">
    <w:abstractNumId w:val="4"/>
  </w:num>
  <w:num w:numId="13" w16cid:durableId="1455639698">
    <w:abstractNumId w:val="8"/>
  </w:num>
  <w:num w:numId="14" w16cid:durableId="1689092039">
    <w:abstractNumId w:val="13"/>
  </w:num>
  <w:num w:numId="15" w16cid:durableId="329069197">
    <w:abstractNumId w:val="23"/>
  </w:num>
  <w:num w:numId="16" w16cid:durableId="1265264824">
    <w:abstractNumId w:val="15"/>
  </w:num>
  <w:num w:numId="17" w16cid:durableId="2127037775">
    <w:abstractNumId w:val="6"/>
  </w:num>
  <w:num w:numId="18" w16cid:durableId="1879079068">
    <w:abstractNumId w:val="26"/>
  </w:num>
  <w:num w:numId="19" w16cid:durableId="515845676">
    <w:abstractNumId w:val="18"/>
  </w:num>
  <w:num w:numId="20" w16cid:durableId="553272409">
    <w:abstractNumId w:val="29"/>
  </w:num>
  <w:num w:numId="21" w16cid:durableId="1738741565">
    <w:abstractNumId w:val="16"/>
  </w:num>
  <w:num w:numId="22" w16cid:durableId="1746605601">
    <w:abstractNumId w:val="5"/>
  </w:num>
  <w:num w:numId="23" w16cid:durableId="2015768193">
    <w:abstractNumId w:val="27"/>
  </w:num>
  <w:num w:numId="24" w16cid:durableId="1893544222">
    <w:abstractNumId w:val="21"/>
  </w:num>
  <w:num w:numId="25" w16cid:durableId="1876891524">
    <w:abstractNumId w:val="10"/>
  </w:num>
  <w:num w:numId="26" w16cid:durableId="732703092">
    <w:abstractNumId w:val="9"/>
  </w:num>
  <w:num w:numId="27" w16cid:durableId="982127235">
    <w:abstractNumId w:val="1"/>
  </w:num>
  <w:num w:numId="28" w16cid:durableId="1137258499">
    <w:abstractNumId w:val="28"/>
  </w:num>
  <w:num w:numId="29" w16cid:durableId="1174032984">
    <w:abstractNumId w:val="19"/>
  </w:num>
  <w:num w:numId="30" w16cid:durableId="18321354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37"/>
    <w:rsid w:val="0000217C"/>
    <w:rsid w:val="00004BEB"/>
    <w:rsid w:val="00016504"/>
    <w:rsid w:val="000700FC"/>
    <w:rsid w:val="00073A19"/>
    <w:rsid w:val="000B2819"/>
    <w:rsid w:val="000C1D26"/>
    <w:rsid w:val="00105577"/>
    <w:rsid w:val="00130CAA"/>
    <w:rsid w:val="00152979"/>
    <w:rsid w:val="00170B9A"/>
    <w:rsid w:val="00194748"/>
    <w:rsid w:val="00194792"/>
    <w:rsid w:val="001A151F"/>
    <w:rsid w:val="001A36C2"/>
    <w:rsid w:val="001A71AB"/>
    <w:rsid w:val="001C5C01"/>
    <w:rsid w:val="001D2C85"/>
    <w:rsid w:val="001E7B55"/>
    <w:rsid w:val="001F566F"/>
    <w:rsid w:val="00223568"/>
    <w:rsid w:val="0022415A"/>
    <w:rsid w:val="0022651A"/>
    <w:rsid w:val="00255504"/>
    <w:rsid w:val="00256104"/>
    <w:rsid w:val="00263199"/>
    <w:rsid w:val="002A1356"/>
    <w:rsid w:val="0031279B"/>
    <w:rsid w:val="00322CA9"/>
    <w:rsid w:val="00326DF6"/>
    <w:rsid w:val="00366CEE"/>
    <w:rsid w:val="00387CD1"/>
    <w:rsid w:val="003911A1"/>
    <w:rsid w:val="00391FFE"/>
    <w:rsid w:val="003A141B"/>
    <w:rsid w:val="003D01C8"/>
    <w:rsid w:val="003D405C"/>
    <w:rsid w:val="00400EAE"/>
    <w:rsid w:val="00451C66"/>
    <w:rsid w:val="00465ABD"/>
    <w:rsid w:val="00467FA9"/>
    <w:rsid w:val="00472695"/>
    <w:rsid w:val="00477970"/>
    <w:rsid w:val="00484CD8"/>
    <w:rsid w:val="00485AAA"/>
    <w:rsid w:val="004B46CD"/>
    <w:rsid w:val="004C22B6"/>
    <w:rsid w:val="004E12E2"/>
    <w:rsid w:val="00523E63"/>
    <w:rsid w:val="0052710E"/>
    <w:rsid w:val="00547D2D"/>
    <w:rsid w:val="005639FC"/>
    <w:rsid w:val="00572221"/>
    <w:rsid w:val="005A0EE0"/>
    <w:rsid w:val="005A4998"/>
    <w:rsid w:val="005A67AB"/>
    <w:rsid w:val="005D2479"/>
    <w:rsid w:val="005E684E"/>
    <w:rsid w:val="005F6017"/>
    <w:rsid w:val="00646993"/>
    <w:rsid w:val="00657A06"/>
    <w:rsid w:val="006737B4"/>
    <w:rsid w:val="0069093C"/>
    <w:rsid w:val="006935D9"/>
    <w:rsid w:val="006B6C91"/>
    <w:rsid w:val="006F3C8D"/>
    <w:rsid w:val="006F7537"/>
    <w:rsid w:val="0070018D"/>
    <w:rsid w:val="00704317"/>
    <w:rsid w:val="007108D8"/>
    <w:rsid w:val="00711CBD"/>
    <w:rsid w:val="00736012"/>
    <w:rsid w:val="00753680"/>
    <w:rsid w:val="00765738"/>
    <w:rsid w:val="0078600D"/>
    <w:rsid w:val="00794502"/>
    <w:rsid w:val="007F3576"/>
    <w:rsid w:val="00805F3E"/>
    <w:rsid w:val="008273F2"/>
    <w:rsid w:val="008341C2"/>
    <w:rsid w:val="00866040"/>
    <w:rsid w:val="00885B5E"/>
    <w:rsid w:val="008B2F5C"/>
    <w:rsid w:val="008E25DE"/>
    <w:rsid w:val="008E303D"/>
    <w:rsid w:val="008E6A70"/>
    <w:rsid w:val="0090073E"/>
    <w:rsid w:val="00904F78"/>
    <w:rsid w:val="00905747"/>
    <w:rsid w:val="00962A3C"/>
    <w:rsid w:val="009673CF"/>
    <w:rsid w:val="00984CCA"/>
    <w:rsid w:val="00997C5E"/>
    <w:rsid w:val="009C580C"/>
    <w:rsid w:val="00A41F10"/>
    <w:rsid w:val="00A5028E"/>
    <w:rsid w:val="00AA54D5"/>
    <w:rsid w:val="00AF045A"/>
    <w:rsid w:val="00B305F7"/>
    <w:rsid w:val="00B34E7F"/>
    <w:rsid w:val="00B438F8"/>
    <w:rsid w:val="00B94427"/>
    <w:rsid w:val="00BF4363"/>
    <w:rsid w:val="00C06CF4"/>
    <w:rsid w:val="00C117EC"/>
    <w:rsid w:val="00C11AEF"/>
    <w:rsid w:val="00C175DE"/>
    <w:rsid w:val="00C247AE"/>
    <w:rsid w:val="00C62DEE"/>
    <w:rsid w:val="00C73AA0"/>
    <w:rsid w:val="00C82960"/>
    <w:rsid w:val="00CA1CF1"/>
    <w:rsid w:val="00CA73A3"/>
    <w:rsid w:val="00CD3FC4"/>
    <w:rsid w:val="00CE4E1E"/>
    <w:rsid w:val="00CE6822"/>
    <w:rsid w:val="00CE743A"/>
    <w:rsid w:val="00D11D6A"/>
    <w:rsid w:val="00D1527F"/>
    <w:rsid w:val="00D2237D"/>
    <w:rsid w:val="00D315D1"/>
    <w:rsid w:val="00D3167C"/>
    <w:rsid w:val="00D36598"/>
    <w:rsid w:val="00D379E4"/>
    <w:rsid w:val="00D84C11"/>
    <w:rsid w:val="00DC650B"/>
    <w:rsid w:val="00DC74BB"/>
    <w:rsid w:val="00DE3CCE"/>
    <w:rsid w:val="00DF3CCD"/>
    <w:rsid w:val="00E07AE6"/>
    <w:rsid w:val="00E17592"/>
    <w:rsid w:val="00E30642"/>
    <w:rsid w:val="00E95FCE"/>
    <w:rsid w:val="00EA57E9"/>
    <w:rsid w:val="00EC3132"/>
    <w:rsid w:val="00EC72E3"/>
    <w:rsid w:val="00EE2B0B"/>
    <w:rsid w:val="00F01857"/>
    <w:rsid w:val="00F11765"/>
    <w:rsid w:val="00F31A95"/>
    <w:rsid w:val="00F35751"/>
    <w:rsid w:val="00F3717F"/>
    <w:rsid w:val="00F50E08"/>
    <w:rsid w:val="00F60ACE"/>
    <w:rsid w:val="00F73A76"/>
    <w:rsid w:val="00F934A7"/>
    <w:rsid w:val="00FB2467"/>
    <w:rsid w:val="00FB367D"/>
    <w:rsid w:val="00FC1E04"/>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5B7BF0"/>
  <w15:docId w15:val="{AD4DE83B-DD73-4382-9E2F-C71CA073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199345">
      <w:bodyDiv w:val="1"/>
      <w:marLeft w:val="0"/>
      <w:marRight w:val="0"/>
      <w:marTop w:val="0"/>
      <w:marBottom w:val="0"/>
      <w:divBdr>
        <w:top w:val="none" w:sz="0" w:space="0" w:color="auto"/>
        <w:left w:val="none" w:sz="0" w:space="0" w:color="auto"/>
        <w:bottom w:val="none" w:sz="0" w:space="0" w:color="auto"/>
        <w:right w:val="none" w:sz="0" w:space="0" w:color="auto"/>
      </w:divBdr>
    </w:div>
    <w:div w:id="1533417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UaXCVHSo4opeS/XdcU34HT2lg==">CgMxLjA4AHIhMUVLZ0VVZU5MSzd4c0E2WTVSZVVKM3hsVmU2c1hid2Iw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3445</Words>
  <Characters>18953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2024-10-03T12:28:00Z</dcterms:created>
  <dcterms:modified xsi:type="dcterms:W3CDTF">2024-10-03T12:28:00Z</dcterms:modified>
</cp:coreProperties>
</file>