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D19DC" w14:textId="77777777" w:rsidR="0094648F" w:rsidRPr="00864FBB" w:rsidRDefault="0094648F" w:rsidP="00692BB3">
      <w:pPr>
        <w:jc w:val="both"/>
        <w:outlineLvl w:val="0"/>
        <w:rPr>
          <w:rFonts w:asciiTheme="minorHAnsi" w:hAnsiTheme="minorHAnsi" w:cstheme="minorHAnsi"/>
          <w:sz w:val="20"/>
          <w:szCs w:val="20"/>
        </w:rPr>
      </w:pPr>
    </w:p>
    <w:p w14:paraId="50474368" w14:textId="77777777" w:rsidR="001F4AE4" w:rsidRPr="00864FBB" w:rsidRDefault="001F4AE4" w:rsidP="001F4AE4">
      <w:pPr>
        <w:jc w:val="both"/>
        <w:outlineLvl w:val="0"/>
        <w:rPr>
          <w:rFonts w:asciiTheme="minorHAnsi" w:hAnsiTheme="minorHAnsi" w:cstheme="minorHAnsi"/>
          <w:sz w:val="20"/>
          <w:szCs w:val="20"/>
        </w:rPr>
      </w:pPr>
    </w:p>
    <w:p w14:paraId="2D7D9943" w14:textId="77777777" w:rsidR="005F1DFE" w:rsidRPr="00864FBB" w:rsidRDefault="005F1DFE" w:rsidP="001F4AE4">
      <w:pPr>
        <w:jc w:val="both"/>
        <w:outlineLvl w:val="0"/>
        <w:rPr>
          <w:rFonts w:asciiTheme="minorHAnsi" w:hAnsiTheme="minorHAnsi" w:cstheme="minorHAnsi"/>
          <w:sz w:val="20"/>
          <w:szCs w:val="20"/>
        </w:rPr>
      </w:pPr>
    </w:p>
    <w:p w14:paraId="466D6ED7" w14:textId="77777777" w:rsidR="005F1DFE" w:rsidRPr="00864FBB" w:rsidRDefault="005F1DFE" w:rsidP="001F4AE4">
      <w:pPr>
        <w:jc w:val="both"/>
        <w:outlineLvl w:val="0"/>
        <w:rPr>
          <w:rFonts w:asciiTheme="minorHAnsi" w:hAnsiTheme="minorHAnsi" w:cstheme="minorHAnsi"/>
          <w:sz w:val="20"/>
          <w:szCs w:val="20"/>
        </w:rPr>
      </w:pPr>
    </w:p>
    <w:p w14:paraId="6F41FD3A" w14:textId="77777777" w:rsidR="005F1DFE" w:rsidRPr="00864FBB" w:rsidRDefault="005F1DFE" w:rsidP="001F4AE4">
      <w:pPr>
        <w:jc w:val="both"/>
        <w:outlineLvl w:val="0"/>
        <w:rPr>
          <w:rFonts w:asciiTheme="minorHAnsi" w:hAnsiTheme="minorHAnsi" w:cstheme="minorHAnsi"/>
          <w:sz w:val="20"/>
          <w:szCs w:val="20"/>
        </w:rPr>
      </w:pPr>
    </w:p>
    <w:p w14:paraId="519C9314" w14:textId="77777777" w:rsidR="005F1DFE" w:rsidRPr="00864FBB" w:rsidRDefault="005F1DFE" w:rsidP="001F4AE4">
      <w:pPr>
        <w:jc w:val="both"/>
        <w:outlineLvl w:val="0"/>
        <w:rPr>
          <w:rFonts w:asciiTheme="minorHAnsi" w:hAnsiTheme="minorHAnsi" w:cstheme="minorHAnsi"/>
          <w:sz w:val="20"/>
          <w:szCs w:val="20"/>
        </w:rPr>
      </w:pPr>
    </w:p>
    <w:p w14:paraId="7EC34D97" w14:textId="77777777" w:rsidR="005F1DFE" w:rsidRPr="00864FBB" w:rsidRDefault="005F1DFE" w:rsidP="001F4AE4">
      <w:pPr>
        <w:jc w:val="both"/>
        <w:outlineLvl w:val="0"/>
        <w:rPr>
          <w:rFonts w:asciiTheme="minorHAnsi" w:hAnsiTheme="minorHAnsi" w:cstheme="minorHAnsi"/>
          <w:sz w:val="20"/>
          <w:szCs w:val="20"/>
        </w:rPr>
      </w:pPr>
    </w:p>
    <w:p w14:paraId="25848634" w14:textId="77777777" w:rsidR="005F1DFE" w:rsidRPr="00864FBB" w:rsidRDefault="005F1DFE" w:rsidP="001F4AE4">
      <w:pPr>
        <w:jc w:val="both"/>
        <w:outlineLvl w:val="0"/>
        <w:rPr>
          <w:rFonts w:asciiTheme="minorHAnsi" w:hAnsiTheme="minorHAnsi" w:cstheme="minorHAnsi"/>
          <w:sz w:val="20"/>
          <w:szCs w:val="20"/>
        </w:rPr>
      </w:pPr>
    </w:p>
    <w:p w14:paraId="681D458A" w14:textId="77777777" w:rsidR="005F1DFE" w:rsidRPr="00864FBB" w:rsidRDefault="005F1DFE" w:rsidP="005C7CAD">
      <w:pPr>
        <w:jc w:val="center"/>
        <w:outlineLvl w:val="0"/>
        <w:rPr>
          <w:rFonts w:asciiTheme="minorHAnsi" w:hAnsiTheme="minorHAnsi" w:cstheme="minorHAnsi"/>
          <w:sz w:val="20"/>
          <w:szCs w:val="20"/>
        </w:rPr>
      </w:pPr>
    </w:p>
    <w:p w14:paraId="4B0AC3F1" w14:textId="77777777" w:rsidR="005F1DFE" w:rsidRPr="00864FBB" w:rsidRDefault="005F1DFE" w:rsidP="001F4AE4">
      <w:pPr>
        <w:jc w:val="both"/>
        <w:outlineLvl w:val="0"/>
        <w:rPr>
          <w:rFonts w:asciiTheme="minorHAnsi" w:hAnsiTheme="minorHAnsi" w:cstheme="minorHAnsi"/>
          <w:sz w:val="20"/>
          <w:szCs w:val="20"/>
        </w:rPr>
      </w:pPr>
    </w:p>
    <w:tbl>
      <w:tblPr>
        <w:tblW w:w="10207" w:type="dxa"/>
        <w:tblInd w:w="-71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5" w:type="dxa"/>
          <w:left w:w="15" w:type="dxa"/>
          <w:bottom w:w="15" w:type="dxa"/>
          <w:right w:w="15" w:type="dxa"/>
        </w:tblCellMar>
        <w:tblLook w:val="04A0" w:firstRow="1" w:lastRow="0" w:firstColumn="1" w:lastColumn="0" w:noHBand="0" w:noVBand="1"/>
      </w:tblPr>
      <w:tblGrid>
        <w:gridCol w:w="1418"/>
        <w:gridCol w:w="1701"/>
        <w:gridCol w:w="7088"/>
      </w:tblGrid>
      <w:tr w:rsidR="00C55F58" w:rsidRPr="00864FBB" w14:paraId="0F3A8FAD" w14:textId="77777777" w:rsidTr="00CD2FD6">
        <w:trPr>
          <w:trHeight w:val="57"/>
        </w:trPr>
        <w:tc>
          <w:tcPr>
            <w:tcW w:w="1418" w:type="dxa"/>
            <w:tcMar>
              <w:top w:w="100" w:type="dxa"/>
              <w:left w:w="100" w:type="dxa"/>
              <w:bottom w:w="100" w:type="dxa"/>
              <w:right w:w="100" w:type="dxa"/>
            </w:tcMar>
            <w:hideMark/>
          </w:tcPr>
          <w:p w14:paraId="681D3694" w14:textId="77777777" w:rsidR="00C55F58" w:rsidRPr="006C3D80" w:rsidRDefault="00C55F58" w:rsidP="00CD2FD6">
            <w:pPr>
              <w:pStyle w:val="NormalWeb"/>
              <w:spacing w:before="0" w:beforeAutospacing="0" w:after="0" w:afterAutospacing="0" w:line="0" w:lineRule="auto"/>
              <w:jc w:val="center"/>
              <w:rPr>
                <w:rFonts w:ascii="Montserrat" w:hAnsi="Montserrat" w:cstheme="minorHAnsi"/>
                <w:b/>
                <w:color w:val="595959" w:themeColor="text1" w:themeTint="A6"/>
                <w:sz w:val="20"/>
                <w:szCs w:val="20"/>
              </w:rPr>
            </w:pPr>
            <w:r w:rsidRPr="006C3D80">
              <w:rPr>
                <w:rFonts w:ascii="Montserrat" w:hAnsi="Montserrat" w:cstheme="minorHAnsi"/>
                <w:b/>
                <w:bCs/>
                <w:color w:val="595959" w:themeColor="text1" w:themeTint="A6"/>
                <w:sz w:val="20"/>
                <w:szCs w:val="20"/>
              </w:rPr>
              <w:t>Revisión</w:t>
            </w:r>
          </w:p>
          <w:p w14:paraId="43C3C4B3" w14:textId="77777777" w:rsidR="00C55F58" w:rsidRPr="006C3D80" w:rsidRDefault="00C55F58" w:rsidP="00CD2FD6">
            <w:pPr>
              <w:jc w:val="center"/>
              <w:rPr>
                <w:rFonts w:ascii="Montserrat" w:hAnsi="Montserrat" w:cstheme="minorHAnsi"/>
                <w:b/>
                <w:color w:val="595959" w:themeColor="text1" w:themeTint="A6"/>
                <w:sz w:val="20"/>
                <w:szCs w:val="20"/>
                <w:lang w:val="es-ES"/>
              </w:rPr>
            </w:pPr>
            <w:r w:rsidRPr="006C3D80">
              <w:rPr>
                <w:rFonts w:ascii="Montserrat" w:hAnsi="Montserrat" w:cstheme="minorHAnsi"/>
                <w:b/>
                <w:color w:val="595959" w:themeColor="text1" w:themeTint="A6"/>
                <w:sz w:val="20"/>
                <w:szCs w:val="20"/>
              </w:rPr>
              <w:t>Revisión</w:t>
            </w:r>
          </w:p>
        </w:tc>
        <w:tc>
          <w:tcPr>
            <w:tcW w:w="1701" w:type="dxa"/>
            <w:tcMar>
              <w:top w:w="100" w:type="dxa"/>
              <w:left w:w="100" w:type="dxa"/>
              <w:bottom w:w="100" w:type="dxa"/>
              <w:right w:w="100" w:type="dxa"/>
            </w:tcMar>
            <w:hideMark/>
          </w:tcPr>
          <w:p w14:paraId="485DE74F" w14:textId="77777777" w:rsidR="00C55F58" w:rsidRPr="006C3D80" w:rsidRDefault="00C55F58" w:rsidP="00CD2FD6">
            <w:pPr>
              <w:pStyle w:val="NormalWeb"/>
              <w:spacing w:before="0" w:beforeAutospacing="0" w:after="0" w:afterAutospacing="0" w:line="0" w:lineRule="auto"/>
              <w:jc w:val="center"/>
              <w:rPr>
                <w:rFonts w:ascii="Montserrat" w:hAnsi="Montserrat" w:cstheme="minorHAnsi"/>
                <w:b/>
                <w:color w:val="595959" w:themeColor="text1" w:themeTint="A6"/>
                <w:sz w:val="20"/>
                <w:szCs w:val="20"/>
              </w:rPr>
            </w:pPr>
            <w:r w:rsidRPr="006C3D80">
              <w:rPr>
                <w:rFonts w:ascii="Montserrat" w:hAnsi="Montserrat" w:cstheme="minorHAnsi"/>
                <w:b/>
                <w:bCs/>
                <w:color w:val="595959" w:themeColor="text1" w:themeTint="A6"/>
                <w:sz w:val="20"/>
                <w:szCs w:val="20"/>
              </w:rPr>
              <w:t>Fecha</w:t>
            </w:r>
          </w:p>
          <w:p w14:paraId="557FAB33" w14:textId="77777777" w:rsidR="00C55F58" w:rsidRPr="006C3D80" w:rsidRDefault="00C55F58" w:rsidP="00CD2FD6">
            <w:pPr>
              <w:jc w:val="center"/>
              <w:rPr>
                <w:rFonts w:ascii="Montserrat" w:hAnsi="Montserrat" w:cstheme="minorHAnsi"/>
                <w:b/>
                <w:color w:val="595959" w:themeColor="text1" w:themeTint="A6"/>
                <w:sz w:val="20"/>
                <w:szCs w:val="20"/>
                <w:lang w:val="es-ES"/>
              </w:rPr>
            </w:pPr>
            <w:r w:rsidRPr="006C3D80">
              <w:rPr>
                <w:rFonts w:ascii="Montserrat" w:hAnsi="Montserrat" w:cstheme="minorHAnsi"/>
                <w:b/>
                <w:color w:val="595959" w:themeColor="text1" w:themeTint="A6"/>
                <w:sz w:val="20"/>
                <w:szCs w:val="20"/>
              </w:rPr>
              <w:t>Fecha</w:t>
            </w:r>
          </w:p>
        </w:tc>
        <w:tc>
          <w:tcPr>
            <w:tcW w:w="7088" w:type="dxa"/>
            <w:tcMar>
              <w:top w:w="100" w:type="dxa"/>
              <w:left w:w="100" w:type="dxa"/>
              <w:bottom w:w="100" w:type="dxa"/>
              <w:right w:w="100" w:type="dxa"/>
            </w:tcMar>
            <w:hideMark/>
          </w:tcPr>
          <w:p w14:paraId="1DD793C7" w14:textId="77777777" w:rsidR="00C55F58" w:rsidRPr="006C3D80" w:rsidRDefault="00C55F58" w:rsidP="00CD2FD6">
            <w:pPr>
              <w:pStyle w:val="NormalWeb"/>
              <w:spacing w:before="0" w:beforeAutospacing="0" w:after="0" w:afterAutospacing="0" w:line="0" w:lineRule="auto"/>
              <w:jc w:val="center"/>
              <w:rPr>
                <w:rFonts w:ascii="Montserrat" w:hAnsi="Montserrat" w:cstheme="minorHAnsi"/>
                <w:b/>
                <w:color w:val="595959" w:themeColor="text1" w:themeTint="A6"/>
                <w:sz w:val="20"/>
                <w:szCs w:val="20"/>
              </w:rPr>
            </w:pPr>
            <w:r w:rsidRPr="006C3D80">
              <w:rPr>
                <w:rFonts w:ascii="Montserrat" w:hAnsi="Montserrat" w:cstheme="minorHAnsi"/>
                <w:b/>
                <w:bCs/>
                <w:color w:val="595959" w:themeColor="text1" w:themeTint="A6"/>
                <w:sz w:val="20"/>
                <w:szCs w:val="20"/>
              </w:rPr>
              <w:t>Descripción</w:t>
            </w:r>
          </w:p>
          <w:p w14:paraId="724D015F" w14:textId="77777777" w:rsidR="00C55F58" w:rsidRPr="006C3D80" w:rsidRDefault="00C55F58" w:rsidP="00CD2FD6">
            <w:pPr>
              <w:tabs>
                <w:tab w:val="left" w:pos="1085"/>
              </w:tabs>
              <w:jc w:val="center"/>
              <w:rPr>
                <w:rFonts w:ascii="Montserrat" w:hAnsi="Montserrat" w:cstheme="minorHAnsi"/>
                <w:b/>
                <w:color w:val="595959" w:themeColor="text1" w:themeTint="A6"/>
                <w:sz w:val="20"/>
                <w:szCs w:val="20"/>
                <w:lang w:val="es-ES"/>
              </w:rPr>
            </w:pPr>
            <w:r w:rsidRPr="006C3D80">
              <w:rPr>
                <w:rFonts w:ascii="Montserrat" w:hAnsi="Montserrat" w:cstheme="minorHAnsi"/>
                <w:b/>
                <w:color w:val="595959" w:themeColor="text1" w:themeTint="A6"/>
                <w:sz w:val="20"/>
                <w:szCs w:val="20"/>
                <w:lang w:val="es-ES"/>
              </w:rPr>
              <w:t>Descripción</w:t>
            </w:r>
          </w:p>
        </w:tc>
      </w:tr>
      <w:tr w:rsidR="00C55F58" w:rsidRPr="00864FBB" w14:paraId="688002DB" w14:textId="77777777" w:rsidTr="00CD2FD6">
        <w:trPr>
          <w:trHeight w:val="57"/>
        </w:trPr>
        <w:tc>
          <w:tcPr>
            <w:tcW w:w="1418" w:type="dxa"/>
            <w:tcMar>
              <w:top w:w="100" w:type="dxa"/>
              <w:left w:w="100" w:type="dxa"/>
              <w:bottom w:w="100" w:type="dxa"/>
              <w:right w:w="100" w:type="dxa"/>
            </w:tcMar>
            <w:hideMark/>
          </w:tcPr>
          <w:p w14:paraId="54A6A48E" w14:textId="77777777" w:rsidR="00C55F58" w:rsidRPr="006C3D80" w:rsidRDefault="00C55F58" w:rsidP="00CD2FD6">
            <w:pPr>
              <w:jc w:val="center"/>
              <w:rPr>
                <w:rFonts w:ascii="Montserrat" w:hAnsi="Montserrat" w:cstheme="minorHAnsi"/>
                <w:sz w:val="20"/>
                <w:szCs w:val="20"/>
              </w:rPr>
            </w:pPr>
            <w:r w:rsidRPr="006C3D80">
              <w:rPr>
                <w:rFonts w:ascii="Montserrat" w:hAnsi="Montserrat" w:cstheme="minorHAnsi"/>
                <w:sz w:val="20"/>
                <w:szCs w:val="20"/>
              </w:rPr>
              <w:t>0</w:t>
            </w:r>
          </w:p>
        </w:tc>
        <w:tc>
          <w:tcPr>
            <w:tcW w:w="1701" w:type="dxa"/>
            <w:tcMar>
              <w:top w:w="100" w:type="dxa"/>
              <w:left w:w="100" w:type="dxa"/>
              <w:bottom w:w="100" w:type="dxa"/>
              <w:right w:w="100" w:type="dxa"/>
            </w:tcMar>
            <w:hideMark/>
          </w:tcPr>
          <w:p w14:paraId="1803CB15" w14:textId="6A80B91C" w:rsidR="00C55F58" w:rsidRPr="006C3D80" w:rsidRDefault="00C0733A" w:rsidP="005B04C6">
            <w:pPr>
              <w:jc w:val="center"/>
              <w:rPr>
                <w:rFonts w:ascii="Montserrat" w:hAnsi="Montserrat" w:cstheme="minorHAnsi"/>
                <w:sz w:val="20"/>
                <w:szCs w:val="20"/>
              </w:rPr>
            </w:pPr>
            <w:r w:rsidRPr="006C3D80">
              <w:rPr>
                <w:rFonts w:ascii="Montserrat" w:hAnsi="Montserrat" w:cstheme="minorHAnsi"/>
                <w:sz w:val="20"/>
                <w:szCs w:val="20"/>
              </w:rPr>
              <w:t>202</w:t>
            </w:r>
            <w:r w:rsidR="00417357">
              <w:rPr>
                <w:rFonts w:ascii="Montserrat" w:hAnsi="Montserrat" w:cstheme="minorHAnsi"/>
                <w:sz w:val="20"/>
                <w:szCs w:val="20"/>
              </w:rPr>
              <w:t>3</w:t>
            </w:r>
            <w:r w:rsidRPr="006C3D80">
              <w:rPr>
                <w:rFonts w:ascii="Montserrat" w:hAnsi="Montserrat" w:cstheme="minorHAnsi"/>
                <w:sz w:val="20"/>
                <w:szCs w:val="20"/>
              </w:rPr>
              <w:t>-</w:t>
            </w:r>
            <w:r w:rsidR="00417357">
              <w:rPr>
                <w:rFonts w:ascii="Montserrat" w:hAnsi="Montserrat" w:cstheme="minorHAnsi"/>
                <w:sz w:val="20"/>
                <w:szCs w:val="20"/>
              </w:rPr>
              <w:t>05</w:t>
            </w:r>
            <w:r w:rsidRPr="006C3D80">
              <w:rPr>
                <w:rFonts w:ascii="Montserrat" w:hAnsi="Montserrat" w:cstheme="minorHAnsi"/>
                <w:sz w:val="20"/>
                <w:szCs w:val="20"/>
              </w:rPr>
              <w:t>-</w:t>
            </w:r>
            <w:r w:rsidR="00BF0405" w:rsidRPr="006C3D80">
              <w:rPr>
                <w:rFonts w:ascii="Montserrat" w:hAnsi="Montserrat" w:cstheme="minorHAnsi"/>
                <w:sz w:val="20"/>
                <w:szCs w:val="20"/>
              </w:rPr>
              <w:t>1</w:t>
            </w:r>
            <w:r w:rsidR="00417357">
              <w:rPr>
                <w:rFonts w:ascii="Montserrat" w:hAnsi="Montserrat" w:cstheme="minorHAnsi"/>
                <w:sz w:val="20"/>
                <w:szCs w:val="20"/>
              </w:rPr>
              <w:t>1</w:t>
            </w:r>
          </w:p>
        </w:tc>
        <w:tc>
          <w:tcPr>
            <w:tcW w:w="7088" w:type="dxa"/>
            <w:tcMar>
              <w:top w:w="100" w:type="dxa"/>
              <w:left w:w="100" w:type="dxa"/>
              <w:bottom w:w="100" w:type="dxa"/>
              <w:right w:w="100" w:type="dxa"/>
            </w:tcMar>
            <w:hideMark/>
          </w:tcPr>
          <w:p w14:paraId="6492A2E4" w14:textId="36C4C302" w:rsidR="00C55F58" w:rsidRPr="006C3D80" w:rsidRDefault="00417357" w:rsidP="00CD2FD6">
            <w:pPr>
              <w:rPr>
                <w:rFonts w:ascii="Montserrat" w:hAnsi="Montserrat" w:cstheme="minorHAnsi"/>
                <w:sz w:val="20"/>
                <w:szCs w:val="20"/>
              </w:rPr>
            </w:pPr>
            <w:r>
              <w:rPr>
                <w:rFonts w:ascii="Montserrat" w:hAnsi="Montserrat" w:cstheme="minorHAnsi"/>
                <w:sz w:val="20"/>
                <w:szCs w:val="20"/>
              </w:rPr>
              <w:t>Concepto favorable al procedimiento</w:t>
            </w:r>
          </w:p>
        </w:tc>
      </w:tr>
    </w:tbl>
    <w:p w14:paraId="770BCD90" w14:textId="77777777" w:rsidR="005F1DFE" w:rsidRPr="00864FBB" w:rsidRDefault="005F1DFE" w:rsidP="001F4AE4">
      <w:pPr>
        <w:jc w:val="both"/>
        <w:outlineLvl w:val="0"/>
        <w:rPr>
          <w:rFonts w:asciiTheme="minorHAnsi" w:hAnsiTheme="minorHAnsi" w:cstheme="minorHAnsi"/>
          <w:sz w:val="20"/>
          <w:szCs w:val="20"/>
        </w:rPr>
      </w:pPr>
    </w:p>
    <w:p w14:paraId="1ADA056D" w14:textId="77777777" w:rsidR="005F1DFE" w:rsidRPr="00864FBB" w:rsidRDefault="005F1DFE" w:rsidP="001F4AE4">
      <w:pPr>
        <w:jc w:val="both"/>
        <w:outlineLvl w:val="0"/>
        <w:rPr>
          <w:rFonts w:asciiTheme="minorHAnsi" w:hAnsiTheme="minorHAnsi" w:cstheme="minorHAnsi"/>
          <w:sz w:val="20"/>
          <w:szCs w:val="20"/>
        </w:rPr>
      </w:pPr>
    </w:p>
    <w:p w14:paraId="390EE0AB" w14:textId="77777777" w:rsidR="005F1DFE" w:rsidRPr="00864FBB" w:rsidRDefault="005F1DFE" w:rsidP="001F4AE4">
      <w:pPr>
        <w:jc w:val="both"/>
        <w:outlineLvl w:val="0"/>
        <w:rPr>
          <w:rFonts w:asciiTheme="minorHAnsi" w:hAnsiTheme="minorHAnsi" w:cstheme="minorHAnsi"/>
          <w:sz w:val="20"/>
          <w:szCs w:val="20"/>
        </w:rPr>
      </w:pPr>
    </w:p>
    <w:p w14:paraId="0ACDD132" w14:textId="77777777" w:rsidR="005F1DFE" w:rsidRPr="00864FBB" w:rsidRDefault="005F1DFE" w:rsidP="001F4AE4">
      <w:pPr>
        <w:jc w:val="both"/>
        <w:outlineLvl w:val="0"/>
        <w:rPr>
          <w:rFonts w:asciiTheme="minorHAnsi" w:hAnsiTheme="minorHAnsi" w:cstheme="minorHAnsi"/>
          <w:sz w:val="20"/>
          <w:szCs w:val="20"/>
        </w:rPr>
      </w:pPr>
    </w:p>
    <w:p w14:paraId="14DF332C" w14:textId="77777777" w:rsidR="005F1DFE" w:rsidRPr="00864FBB" w:rsidRDefault="005F1DFE" w:rsidP="001F4AE4">
      <w:pPr>
        <w:jc w:val="both"/>
        <w:outlineLvl w:val="0"/>
        <w:rPr>
          <w:rFonts w:asciiTheme="minorHAnsi" w:hAnsiTheme="minorHAnsi" w:cstheme="minorHAnsi"/>
          <w:sz w:val="20"/>
          <w:szCs w:val="20"/>
        </w:rPr>
      </w:pPr>
    </w:p>
    <w:p w14:paraId="51BAE7D0" w14:textId="77777777" w:rsidR="005F1DFE" w:rsidRPr="00864FBB" w:rsidRDefault="005F1DFE" w:rsidP="001F4AE4">
      <w:pPr>
        <w:jc w:val="both"/>
        <w:outlineLvl w:val="0"/>
        <w:rPr>
          <w:rFonts w:asciiTheme="minorHAnsi" w:hAnsiTheme="minorHAnsi" w:cstheme="minorHAnsi"/>
          <w:sz w:val="20"/>
          <w:szCs w:val="20"/>
        </w:rPr>
      </w:pPr>
    </w:p>
    <w:p w14:paraId="0A5C05AF" w14:textId="77777777" w:rsidR="005F1DFE" w:rsidRPr="00864FBB" w:rsidRDefault="005F1DFE" w:rsidP="001F4AE4">
      <w:pPr>
        <w:jc w:val="both"/>
        <w:outlineLvl w:val="0"/>
        <w:rPr>
          <w:rFonts w:asciiTheme="minorHAnsi" w:hAnsiTheme="minorHAnsi" w:cstheme="minorHAnsi"/>
          <w:sz w:val="20"/>
          <w:szCs w:val="20"/>
        </w:rPr>
      </w:pPr>
    </w:p>
    <w:p w14:paraId="0752CC5D" w14:textId="77777777" w:rsidR="005F1DFE" w:rsidRPr="00864FBB" w:rsidRDefault="005F1DFE" w:rsidP="001F4AE4">
      <w:pPr>
        <w:jc w:val="both"/>
        <w:outlineLvl w:val="0"/>
        <w:rPr>
          <w:rFonts w:asciiTheme="minorHAnsi" w:hAnsiTheme="minorHAnsi" w:cstheme="minorHAnsi"/>
          <w:sz w:val="20"/>
          <w:szCs w:val="20"/>
        </w:rPr>
      </w:pPr>
    </w:p>
    <w:p w14:paraId="0E76D1B2" w14:textId="77777777" w:rsidR="005F1DFE" w:rsidRPr="00864FBB" w:rsidRDefault="005F1DFE" w:rsidP="001F4AE4">
      <w:pPr>
        <w:jc w:val="both"/>
        <w:outlineLvl w:val="0"/>
        <w:rPr>
          <w:rFonts w:asciiTheme="minorHAnsi" w:hAnsiTheme="minorHAnsi" w:cstheme="minorHAnsi"/>
          <w:sz w:val="20"/>
          <w:szCs w:val="20"/>
        </w:rPr>
      </w:pPr>
    </w:p>
    <w:p w14:paraId="7F575F32" w14:textId="77777777" w:rsidR="005F1DFE" w:rsidRPr="00864FBB" w:rsidRDefault="005F1DFE" w:rsidP="001F4AE4">
      <w:pPr>
        <w:jc w:val="both"/>
        <w:outlineLvl w:val="0"/>
        <w:rPr>
          <w:rFonts w:asciiTheme="minorHAnsi" w:hAnsiTheme="minorHAnsi" w:cstheme="minorHAnsi"/>
          <w:sz w:val="20"/>
          <w:szCs w:val="20"/>
        </w:rPr>
      </w:pPr>
    </w:p>
    <w:p w14:paraId="55EBF095" w14:textId="77777777" w:rsidR="005F1DFE" w:rsidRPr="00864FBB" w:rsidRDefault="005F1DFE" w:rsidP="001F4AE4">
      <w:pPr>
        <w:jc w:val="both"/>
        <w:outlineLvl w:val="0"/>
        <w:rPr>
          <w:rFonts w:asciiTheme="minorHAnsi" w:hAnsiTheme="minorHAnsi" w:cstheme="minorHAnsi"/>
          <w:sz w:val="20"/>
          <w:szCs w:val="20"/>
        </w:rPr>
      </w:pPr>
    </w:p>
    <w:p w14:paraId="4B802488" w14:textId="362F43BB" w:rsidR="004218BA" w:rsidRPr="00864FBB" w:rsidRDefault="004218BA" w:rsidP="00D95A3B">
      <w:pPr>
        <w:jc w:val="both"/>
        <w:outlineLvl w:val="0"/>
        <w:rPr>
          <w:rFonts w:asciiTheme="minorHAnsi" w:hAnsiTheme="minorHAnsi" w:cstheme="minorHAnsi"/>
          <w:bCs/>
          <w:sz w:val="20"/>
          <w:szCs w:val="20"/>
        </w:rPr>
      </w:pPr>
    </w:p>
    <w:p w14:paraId="4E4625B0" w14:textId="7420B916" w:rsidR="00590CA9" w:rsidRPr="00864FBB" w:rsidRDefault="00590CA9" w:rsidP="00D95A3B">
      <w:pPr>
        <w:jc w:val="both"/>
        <w:outlineLvl w:val="0"/>
        <w:rPr>
          <w:rFonts w:asciiTheme="minorHAnsi" w:hAnsiTheme="minorHAnsi" w:cstheme="minorHAnsi"/>
          <w:bCs/>
          <w:sz w:val="20"/>
          <w:szCs w:val="20"/>
        </w:rPr>
      </w:pPr>
    </w:p>
    <w:p w14:paraId="26696D44" w14:textId="35918F50" w:rsidR="00590CA9" w:rsidRPr="00864FBB" w:rsidRDefault="00590CA9" w:rsidP="00D95A3B">
      <w:pPr>
        <w:jc w:val="both"/>
        <w:outlineLvl w:val="0"/>
        <w:rPr>
          <w:rFonts w:asciiTheme="minorHAnsi" w:hAnsiTheme="minorHAnsi" w:cstheme="minorHAnsi"/>
          <w:bCs/>
          <w:sz w:val="20"/>
          <w:szCs w:val="20"/>
        </w:rPr>
      </w:pPr>
    </w:p>
    <w:p w14:paraId="2C33C016" w14:textId="585CE588" w:rsidR="00590CA9" w:rsidRPr="00864FBB" w:rsidRDefault="00590CA9" w:rsidP="00D95A3B">
      <w:pPr>
        <w:jc w:val="both"/>
        <w:outlineLvl w:val="0"/>
        <w:rPr>
          <w:rFonts w:asciiTheme="minorHAnsi" w:hAnsiTheme="minorHAnsi" w:cstheme="minorHAnsi"/>
          <w:bCs/>
          <w:sz w:val="20"/>
          <w:szCs w:val="20"/>
        </w:rPr>
      </w:pPr>
    </w:p>
    <w:p w14:paraId="7EDE6E91" w14:textId="36449A8D" w:rsidR="00590CA9" w:rsidRPr="00864FBB" w:rsidRDefault="00590CA9" w:rsidP="00D95A3B">
      <w:pPr>
        <w:jc w:val="both"/>
        <w:outlineLvl w:val="0"/>
        <w:rPr>
          <w:rFonts w:asciiTheme="minorHAnsi" w:hAnsiTheme="minorHAnsi" w:cstheme="minorHAnsi"/>
          <w:bCs/>
          <w:sz w:val="20"/>
          <w:szCs w:val="20"/>
        </w:rPr>
      </w:pPr>
    </w:p>
    <w:p w14:paraId="00E9E007" w14:textId="274426FD" w:rsidR="00590CA9" w:rsidRPr="00864FBB" w:rsidRDefault="00590CA9" w:rsidP="00D95A3B">
      <w:pPr>
        <w:jc w:val="both"/>
        <w:outlineLvl w:val="0"/>
        <w:rPr>
          <w:rFonts w:asciiTheme="minorHAnsi" w:hAnsiTheme="minorHAnsi" w:cstheme="minorHAnsi"/>
          <w:bCs/>
          <w:sz w:val="20"/>
          <w:szCs w:val="20"/>
        </w:rPr>
      </w:pPr>
    </w:p>
    <w:p w14:paraId="7C988575" w14:textId="0244E523" w:rsidR="00590CA9" w:rsidRPr="00864FBB" w:rsidRDefault="00590CA9" w:rsidP="00D95A3B">
      <w:pPr>
        <w:jc w:val="both"/>
        <w:outlineLvl w:val="0"/>
        <w:rPr>
          <w:rFonts w:asciiTheme="minorHAnsi" w:hAnsiTheme="minorHAnsi" w:cstheme="minorHAnsi"/>
          <w:bCs/>
          <w:sz w:val="20"/>
          <w:szCs w:val="20"/>
        </w:rPr>
      </w:pPr>
    </w:p>
    <w:p w14:paraId="2445CA5E" w14:textId="203F0DEE" w:rsidR="003370A4" w:rsidRPr="00417357" w:rsidRDefault="003370A4" w:rsidP="00D95A3B">
      <w:pPr>
        <w:jc w:val="both"/>
        <w:outlineLvl w:val="0"/>
        <w:rPr>
          <w:rFonts w:ascii="Montserrat" w:hAnsi="Montserrat" w:cstheme="minorHAnsi"/>
          <w:bCs/>
          <w:sz w:val="20"/>
          <w:szCs w:val="20"/>
        </w:rPr>
        <w:sectPr w:rsidR="003370A4" w:rsidRPr="00417357" w:rsidSect="00CF54AF">
          <w:headerReference w:type="default" r:id="rId11"/>
          <w:footerReference w:type="even" r:id="rId12"/>
          <w:footerReference w:type="default" r:id="rId13"/>
          <w:pgSz w:w="12242" w:h="15842"/>
          <w:pgMar w:top="851" w:right="1327" w:bottom="1134" w:left="1701" w:header="851" w:footer="851" w:gutter="0"/>
          <w:pgNumType w:start="0"/>
          <w:cols w:space="708"/>
          <w:docGrid w:linePitch="360"/>
        </w:sectPr>
      </w:pPr>
    </w:p>
    <w:p w14:paraId="32A0491A" w14:textId="77777777" w:rsidR="00417357" w:rsidRPr="00417357" w:rsidRDefault="00417357" w:rsidP="00417357">
      <w:pPr>
        <w:numPr>
          <w:ilvl w:val="0"/>
          <w:numId w:val="44"/>
        </w:numPr>
        <w:pBdr>
          <w:top w:val="nil"/>
          <w:left w:val="nil"/>
          <w:bottom w:val="nil"/>
          <w:right w:val="nil"/>
          <w:between w:val="nil"/>
        </w:pBdr>
        <w:spacing w:line="259" w:lineRule="auto"/>
        <w:jc w:val="both"/>
        <w:rPr>
          <w:rFonts w:ascii="Montserrat" w:hAnsi="Montserrat"/>
          <w:b/>
          <w:color w:val="000000"/>
          <w:sz w:val="20"/>
          <w:szCs w:val="20"/>
        </w:rPr>
      </w:pPr>
      <w:r w:rsidRPr="00417357">
        <w:rPr>
          <w:rFonts w:ascii="Montserrat" w:eastAsia="Calibri" w:hAnsi="Montserrat" w:cs="Calibri"/>
          <w:b/>
          <w:color w:val="000000"/>
          <w:sz w:val="20"/>
          <w:szCs w:val="20"/>
        </w:rPr>
        <w:lastRenderedPageBreak/>
        <w:t>OBJETIVO</w:t>
      </w:r>
    </w:p>
    <w:p w14:paraId="4A212C28" w14:textId="77777777" w:rsidR="00417357" w:rsidRPr="00417357" w:rsidRDefault="00417357" w:rsidP="00417357">
      <w:pPr>
        <w:pBdr>
          <w:top w:val="nil"/>
          <w:left w:val="nil"/>
          <w:bottom w:val="nil"/>
          <w:right w:val="nil"/>
          <w:between w:val="nil"/>
        </w:pBdr>
        <w:ind w:left="720"/>
        <w:jc w:val="both"/>
        <w:rPr>
          <w:rFonts w:ascii="Montserrat" w:hAnsi="Montserrat"/>
          <w:color w:val="000000"/>
          <w:sz w:val="20"/>
          <w:szCs w:val="20"/>
        </w:rPr>
      </w:pPr>
    </w:p>
    <w:p w14:paraId="75A7DFD5" w14:textId="77777777" w:rsidR="00417357" w:rsidRPr="00417357" w:rsidRDefault="00417357" w:rsidP="00417357">
      <w:pPr>
        <w:pBdr>
          <w:top w:val="nil"/>
          <w:left w:val="nil"/>
          <w:bottom w:val="nil"/>
          <w:right w:val="nil"/>
          <w:between w:val="nil"/>
        </w:pBdr>
        <w:ind w:left="720"/>
        <w:jc w:val="both"/>
        <w:rPr>
          <w:rFonts w:ascii="Montserrat" w:hAnsi="Montserrat"/>
          <w:sz w:val="20"/>
          <w:szCs w:val="20"/>
        </w:rPr>
      </w:pPr>
      <w:r w:rsidRPr="00417357">
        <w:rPr>
          <w:rFonts w:ascii="Montserrat" w:eastAsia="Calibri" w:hAnsi="Montserrat" w:cs="Calibri"/>
          <w:color w:val="000000"/>
          <w:sz w:val="20"/>
          <w:szCs w:val="20"/>
        </w:rPr>
        <w:t xml:space="preserve">Reglamentar </w:t>
      </w:r>
      <w:r w:rsidRPr="00417357">
        <w:rPr>
          <w:rFonts w:ascii="Montserrat" w:hAnsi="Montserrat"/>
          <w:sz w:val="20"/>
          <w:szCs w:val="20"/>
        </w:rPr>
        <w:t>el</w:t>
      </w:r>
      <w:r w:rsidRPr="00417357">
        <w:rPr>
          <w:rFonts w:ascii="Montserrat" w:eastAsia="Calibri" w:hAnsi="Montserrat" w:cs="Calibri"/>
          <w:color w:val="000000"/>
          <w:sz w:val="20"/>
          <w:szCs w:val="20"/>
        </w:rPr>
        <w:t xml:space="preserve"> procedimiento para el envío de la información </w:t>
      </w:r>
      <w:r w:rsidRPr="00417357">
        <w:rPr>
          <w:rFonts w:ascii="Montserrat" w:hAnsi="Montserrat"/>
          <w:sz w:val="20"/>
          <w:szCs w:val="20"/>
        </w:rPr>
        <w:t>de datos de</w:t>
      </w:r>
      <w:r w:rsidRPr="00417357">
        <w:rPr>
          <w:rFonts w:ascii="Montserrat" w:eastAsia="Calibri" w:hAnsi="Montserrat" w:cs="Calibri"/>
          <w:color w:val="000000"/>
          <w:sz w:val="20"/>
          <w:szCs w:val="20"/>
        </w:rPr>
        <w:t xml:space="preserve"> mediciones de las variables meteorológicas asociadas a las plantas eólicas (velocidad, dirección del viento y temperatura ambiente) y solares fotovoltaicos (radiación global horizontal y temperatura ambiente) para que el </w:t>
      </w:r>
      <w:r w:rsidRPr="00417357">
        <w:rPr>
          <w:rFonts w:ascii="Montserrat" w:hAnsi="Montserrat"/>
          <w:sz w:val="20"/>
          <w:szCs w:val="20"/>
        </w:rPr>
        <w:t>Sistema Interconectado Nacional cuente con información actualizada.</w:t>
      </w:r>
      <w:r w:rsidRPr="00417357">
        <w:rPr>
          <w:rFonts w:ascii="Montserrat" w:hAnsi="Montserrat"/>
          <w:sz w:val="20"/>
          <w:szCs w:val="20"/>
          <w:vertAlign w:val="superscript"/>
        </w:rPr>
        <w:footnoteReference w:id="1"/>
      </w:r>
    </w:p>
    <w:p w14:paraId="4442DE66" w14:textId="77777777" w:rsidR="00417357" w:rsidRPr="00417357" w:rsidRDefault="00417357" w:rsidP="00417357">
      <w:pPr>
        <w:pBdr>
          <w:top w:val="nil"/>
          <w:left w:val="nil"/>
          <w:bottom w:val="nil"/>
          <w:right w:val="nil"/>
          <w:between w:val="nil"/>
        </w:pBdr>
        <w:ind w:left="720"/>
        <w:jc w:val="both"/>
        <w:rPr>
          <w:rFonts w:ascii="Montserrat" w:hAnsi="Montserrat"/>
          <w:sz w:val="20"/>
          <w:szCs w:val="20"/>
        </w:rPr>
      </w:pPr>
    </w:p>
    <w:p w14:paraId="545AB7CF" w14:textId="77777777" w:rsidR="00417357" w:rsidRPr="00417357" w:rsidRDefault="00417357" w:rsidP="00417357">
      <w:pPr>
        <w:numPr>
          <w:ilvl w:val="0"/>
          <w:numId w:val="44"/>
        </w:numPr>
        <w:pBdr>
          <w:top w:val="nil"/>
          <w:left w:val="nil"/>
          <w:bottom w:val="nil"/>
          <w:right w:val="nil"/>
          <w:between w:val="nil"/>
        </w:pBdr>
        <w:spacing w:line="259" w:lineRule="auto"/>
        <w:jc w:val="both"/>
        <w:rPr>
          <w:rFonts w:ascii="Montserrat" w:hAnsi="Montserrat"/>
          <w:b/>
          <w:color w:val="000000"/>
          <w:sz w:val="20"/>
          <w:szCs w:val="20"/>
        </w:rPr>
      </w:pPr>
      <w:r w:rsidRPr="00417357">
        <w:rPr>
          <w:rFonts w:ascii="Montserrat" w:eastAsia="Calibri" w:hAnsi="Montserrat" w:cs="Calibri"/>
          <w:b/>
          <w:color w:val="000000"/>
          <w:sz w:val="20"/>
          <w:szCs w:val="20"/>
        </w:rPr>
        <w:t>ALCANCE</w:t>
      </w:r>
      <w:r w:rsidRPr="00417357">
        <w:rPr>
          <w:rFonts w:ascii="Montserrat" w:eastAsia="Calibri" w:hAnsi="Montserrat" w:cs="Calibri"/>
          <w:b/>
          <w:color w:val="000000"/>
          <w:sz w:val="20"/>
          <w:szCs w:val="20"/>
        </w:rPr>
        <w:tab/>
      </w:r>
    </w:p>
    <w:p w14:paraId="374A685A" w14:textId="77777777" w:rsidR="00417357" w:rsidRPr="00417357" w:rsidRDefault="00417357" w:rsidP="00417357">
      <w:pPr>
        <w:pBdr>
          <w:top w:val="nil"/>
          <w:left w:val="nil"/>
          <w:bottom w:val="nil"/>
          <w:right w:val="nil"/>
          <w:between w:val="nil"/>
        </w:pBdr>
        <w:ind w:left="720"/>
        <w:jc w:val="both"/>
        <w:rPr>
          <w:rFonts w:ascii="Montserrat" w:hAnsi="Montserrat"/>
          <w:b/>
          <w:color w:val="000000"/>
          <w:sz w:val="20"/>
          <w:szCs w:val="20"/>
        </w:rPr>
      </w:pPr>
    </w:p>
    <w:p w14:paraId="3C920A9B" w14:textId="77777777" w:rsidR="00417357" w:rsidRPr="00417357" w:rsidRDefault="00417357" w:rsidP="00417357">
      <w:pPr>
        <w:numPr>
          <w:ilvl w:val="0"/>
          <w:numId w:val="41"/>
        </w:numPr>
        <w:pBdr>
          <w:top w:val="nil"/>
          <w:left w:val="nil"/>
          <w:bottom w:val="nil"/>
          <w:right w:val="nil"/>
          <w:between w:val="nil"/>
        </w:pBdr>
        <w:spacing w:line="259" w:lineRule="auto"/>
        <w:jc w:val="both"/>
        <w:rPr>
          <w:rFonts w:ascii="Montserrat" w:hAnsi="Montserrat"/>
          <w:color w:val="000000"/>
          <w:sz w:val="20"/>
          <w:szCs w:val="20"/>
        </w:rPr>
      </w:pPr>
      <w:r w:rsidRPr="00417357">
        <w:rPr>
          <w:rFonts w:ascii="Montserrat" w:eastAsia="Calibri" w:hAnsi="Montserrat" w:cs="Calibri"/>
          <w:color w:val="000000"/>
          <w:sz w:val="20"/>
          <w:szCs w:val="20"/>
        </w:rPr>
        <w:t>Reporte de información meteorológica medida de las plantas solares y eólicas, con OEF asignada, antes de la entrada en operación comercial.</w:t>
      </w:r>
    </w:p>
    <w:p w14:paraId="49ADA1D7" w14:textId="77777777" w:rsidR="00417357" w:rsidRPr="00417357" w:rsidRDefault="00417357" w:rsidP="00417357">
      <w:pPr>
        <w:pBdr>
          <w:top w:val="nil"/>
          <w:left w:val="nil"/>
          <w:bottom w:val="nil"/>
          <w:right w:val="nil"/>
          <w:between w:val="nil"/>
        </w:pBdr>
        <w:ind w:left="720"/>
        <w:jc w:val="both"/>
        <w:rPr>
          <w:rFonts w:ascii="Montserrat" w:hAnsi="Montserrat"/>
          <w:b/>
          <w:color w:val="000000"/>
          <w:sz w:val="20"/>
          <w:szCs w:val="20"/>
        </w:rPr>
      </w:pPr>
    </w:p>
    <w:p w14:paraId="2526A487" w14:textId="77777777" w:rsidR="00417357" w:rsidRPr="00417357" w:rsidRDefault="00417357" w:rsidP="00417357">
      <w:pPr>
        <w:numPr>
          <w:ilvl w:val="0"/>
          <w:numId w:val="44"/>
        </w:numPr>
        <w:pBdr>
          <w:top w:val="nil"/>
          <w:left w:val="nil"/>
          <w:bottom w:val="nil"/>
          <w:right w:val="nil"/>
          <w:between w:val="nil"/>
        </w:pBdr>
        <w:spacing w:line="259" w:lineRule="auto"/>
        <w:jc w:val="both"/>
        <w:rPr>
          <w:rFonts w:ascii="Montserrat" w:hAnsi="Montserrat"/>
          <w:b/>
          <w:color w:val="000000"/>
          <w:sz w:val="20"/>
          <w:szCs w:val="20"/>
        </w:rPr>
      </w:pPr>
      <w:r w:rsidRPr="00417357">
        <w:rPr>
          <w:rFonts w:ascii="Montserrat" w:eastAsia="Calibri" w:hAnsi="Montserrat" w:cs="Calibri"/>
          <w:b/>
          <w:color w:val="000000"/>
          <w:sz w:val="20"/>
          <w:szCs w:val="20"/>
        </w:rPr>
        <w:t>ÁMBITO DE APLICACIÓN</w:t>
      </w:r>
    </w:p>
    <w:p w14:paraId="56828657" w14:textId="77777777" w:rsidR="00417357" w:rsidRPr="00417357" w:rsidRDefault="00417357" w:rsidP="00417357">
      <w:pPr>
        <w:pBdr>
          <w:top w:val="nil"/>
          <w:left w:val="nil"/>
          <w:bottom w:val="nil"/>
          <w:right w:val="nil"/>
          <w:between w:val="nil"/>
        </w:pBdr>
        <w:ind w:left="720"/>
        <w:jc w:val="both"/>
        <w:rPr>
          <w:rFonts w:ascii="Montserrat" w:hAnsi="Montserrat"/>
          <w:b/>
          <w:color w:val="000000"/>
          <w:sz w:val="20"/>
          <w:szCs w:val="20"/>
        </w:rPr>
      </w:pPr>
    </w:p>
    <w:p w14:paraId="68689364" w14:textId="779178CE" w:rsidR="00417357" w:rsidRPr="00417357" w:rsidRDefault="00417357" w:rsidP="00417357">
      <w:pPr>
        <w:numPr>
          <w:ilvl w:val="0"/>
          <w:numId w:val="40"/>
        </w:numPr>
        <w:pBdr>
          <w:top w:val="nil"/>
          <w:left w:val="nil"/>
          <w:bottom w:val="nil"/>
          <w:right w:val="nil"/>
          <w:between w:val="nil"/>
        </w:pBdr>
        <w:spacing w:line="259" w:lineRule="auto"/>
        <w:jc w:val="both"/>
        <w:rPr>
          <w:rFonts w:ascii="Montserrat" w:hAnsi="Montserrat"/>
          <w:color w:val="000000"/>
          <w:sz w:val="20"/>
          <w:szCs w:val="20"/>
        </w:rPr>
      </w:pPr>
      <w:r w:rsidRPr="00417357">
        <w:rPr>
          <w:rFonts w:ascii="Montserrat" w:eastAsia="Calibri" w:hAnsi="Montserrat" w:cs="Calibri"/>
          <w:color w:val="000000"/>
          <w:sz w:val="20"/>
          <w:szCs w:val="20"/>
        </w:rPr>
        <w:t>Plantas solares y eólicas con OEF asignada previo a la expedición de las Resoluciones CREG 101 006 y 101 007 de 2023</w:t>
      </w:r>
      <w:r w:rsidR="00583D2F">
        <w:rPr>
          <w:rFonts w:ascii="Montserrat" w:eastAsia="Calibri" w:hAnsi="Montserrat" w:cs="Calibri"/>
          <w:color w:val="000000"/>
          <w:sz w:val="20"/>
          <w:szCs w:val="20"/>
        </w:rPr>
        <w:t>,</w:t>
      </w:r>
      <w:r w:rsidRPr="00417357">
        <w:rPr>
          <w:rFonts w:ascii="Montserrat" w:eastAsia="Calibri" w:hAnsi="Montserrat" w:cs="Calibri"/>
          <w:color w:val="000000"/>
          <w:sz w:val="20"/>
          <w:szCs w:val="20"/>
        </w:rPr>
        <w:t xml:space="preserve"> que no han entrado en operación comercial.</w:t>
      </w:r>
    </w:p>
    <w:p w14:paraId="0EEB50BA" w14:textId="77777777" w:rsidR="00417357" w:rsidRPr="00417357" w:rsidRDefault="00417357" w:rsidP="00417357">
      <w:pPr>
        <w:pBdr>
          <w:top w:val="nil"/>
          <w:left w:val="nil"/>
          <w:bottom w:val="nil"/>
          <w:right w:val="nil"/>
          <w:between w:val="nil"/>
        </w:pBdr>
        <w:jc w:val="both"/>
        <w:rPr>
          <w:rFonts w:ascii="Montserrat" w:hAnsi="Montserrat"/>
          <w:b/>
          <w:color w:val="000000"/>
          <w:sz w:val="20"/>
          <w:szCs w:val="20"/>
          <w:highlight w:val="red"/>
        </w:rPr>
      </w:pPr>
    </w:p>
    <w:p w14:paraId="7484AA89" w14:textId="77777777" w:rsidR="00417357" w:rsidRPr="00417357" w:rsidRDefault="00417357" w:rsidP="00417357">
      <w:pPr>
        <w:pBdr>
          <w:top w:val="nil"/>
          <w:left w:val="nil"/>
          <w:bottom w:val="nil"/>
          <w:right w:val="nil"/>
          <w:between w:val="nil"/>
        </w:pBdr>
        <w:ind w:left="720"/>
        <w:jc w:val="both"/>
        <w:rPr>
          <w:rFonts w:ascii="Montserrat" w:hAnsi="Montserrat"/>
          <w:color w:val="000000"/>
          <w:sz w:val="20"/>
          <w:szCs w:val="20"/>
        </w:rPr>
      </w:pPr>
    </w:p>
    <w:p w14:paraId="208F481A" w14:textId="77777777" w:rsidR="00417357" w:rsidRPr="00417357" w:rsidRDefault="00417357" w:rsidP="00417357">
      <w:pPr>
        <w:numPr>
          <w:ilvl w:val="0"/>
          <w:numId w:val="44"/>
        </w:numPr>
        <w:pBdr>
          <w:top w:val="nil"/>
          <w:left w:val="nil"/>
          <w:bottom w:val="nil"/>
          <w:right w:val="nil"/>
          <w:between w:val="nil"/>
        </w:pBdr>
        <w:spacing w:line="259" w:lineRule="auto"/>
        <w:jc w:val="both"/>
        <w:rPr>
          <w:rFonts w:ascii="Montserrat" w:hAnsi="Montserrat"/>
          <w:b/>
          <w:color w:val="000000"/>
          <w:sz w:val="20"/>
          <w:szCs w:val="20"/>
        </w:rPr>
      </w:pPr>
      <w:bookmarkStart w:id="0" w:name="_heading=h.gjdgxs" w:colFirst="0" w:colLast="0"/>
      <w:bookmarkEnd w:id="0"/>
      <w:r w:rsidRPr="00417357">
        <w:rPr>
          <w:rFonts w:ascii="Montserrat" w:eastAsia="Calibri" w:hAnsi="Montserrat" w:cs="Calibri"/>
          <w:b/>
          <w:color w:val="000000"/>
          <w:sz w:val="20"/>
          <w:szCs w:val="20"/>
        </w:rPr>
        <w:t xml:space="preserve">PROCEDIMIENTO </w:t>
      </w:r>
      <w:r w:rsidRPr="00417357">
        <w:rPr>
          <w:rFonts w:ascii="Montserrat" w:hAnsi="Montserrat"/>
          <w:b/>
          <w:sz w:val="20"/>
          <w:szCs w:val="20"/>
        </w:rPr>
        <w:t>PARA EL REPORTE D</w:t>
      </w:r>
      <w:r w:rsidRPr="00417357">
        <w:rPr>
          <w:rFonts w:ascii="Montserrat" w:eastAsia="Calibri" w:hAnsi="Montserrat" w:cs="Calibri"/>
          <w:b/>
          <w:color w:val="000000"/>
          <w:sz w:val="20"/>
          <w:szCs w:val="20"/>
        </w:rPr>
        <w:t>E LA INFORMACIÓN MEDIDA DE LAS VARIABLES METEOROLÓGICAS</w:t>
      </w:r>
    </w:p>
    <w:p w14:paraId="33CDCA83" w14:textId="77777777" w:rsidR="00417357" w:rsidRPr="00417357" w:rsidRDefault="00417357" w:rsidP="00417357">
      <w:pPr>
        <w:pBdr>
          <w:top w:val="nil"/>
          <w:left w:val="nil"/>
          <w:bottom w:val="nil"/>
          <w:right w:val="nil"/>
          <w:between w:val="nil"/>
        </w:pBdr>
        <w:ind w:left="720"/>
        <w:jc w:val="both"/>
        <w:rPr>
          <w:rFonts w:ascii="Montserrat" w:hAnsi="Montserrat"/>
          <w:color w:val="000000"/>
          <w:sz w:val="20"/>
          <w:szCs w:val="20"/>
        </w:rPr>
      </w:pPr>
    </w:p>
    <w:p w14:paraId="78DEDED9" w14:textId="77777777" w:rsidR="00417357" w:rsidRPr="00417357" w:rsidRDefault="00417357" w:rsidP="00417357">
      <w:pPr>
        <w:pBdr>
          <w:top w:val="nil"/>
          <w:left w:val="nil"/>
          <w:bottom w:val="nil"/>
          <w:right w:val="nil"/>
          <w:between w:val="nil"/>
        </w:pBdr>
        <w:ind w:left="720"/>
        <w:jc w:val="both"/>
        <w:rPr>
          <w:rFonts w:ascii="Montserrat" w:hAnsi="Montserrat"/>
          <w:color w:val="000000"/>
          <w:sz w:val="20"/>
          <w:szCs w:val="20"/>
        </w:rPr>
      </w:pPr>
      <w:r w:rsidRPr="00417357">
        <w:rPr>
          <w:rFonts w:ascii="Montserrat" w:eastAsia="Calibri" w:hAnsi="Montserrat" w:cs="Calibri"/>
          <w:color w:val="000000"/>
          <w:sz w:val="20"/>
          <w:szCs w:val="20"/>
        </w:rPr>
        <w:t>Los representantes de las plantas solares y eólicas con OEF asignada previo a la expedición de las Resoluciones CREG 101 006 y 007 de 2023, o aquellas que las modifiquen o sustituyan, deberán reportar al CND la información de medición de las variables meteorológicas, con resolución horaria</w:t>
      </w:r>
      <w:r w:rsidRPr="00417357">
        <w:rPr>
          <w:rFonts w:ascii="Montserrat" w:hAnsi="Montserrat"/>
          <w:sz w:val="20"/>
          <w:szCs w:val="20"/>
        </w:rPr>
        <w:t>.</w:t>
      </w:r>
    </w:p>
    <w:p w14:paraId="1918342E" w14:textId="77777777" w:rsidR="00417357" w:rsidRPr="00417357" w:rsidRDefault="00417357" w:rsidP="00417357">
      <w:pPr>
        <w:pBdr>
          <w:top w:val="nil"/>
          <w:left w:val="nil"/>
          <w:bottom w:val="nil"/>
          <w:right w:val="nil"/>
          <w:between w:val="nil"/>
        </w:pBdr>
        <w:ind w:left="720"/>
        <w:jc w:val="both"/>
        <w:rPr>
          <w:rFonts w:ascii="Montserrat" w:hAnsi="Montserrat"/>
          <w:sz w:val="20"/>
          <w:szCs w:val="20"/>
        </w:rPr>
      </w:pPr>
    </w:p>
    <w:p w14:paraId="50967A3D" w14:textId="77777777" w:rsidR="00417357" w:rsidRPr="00417357" w:rsidRDefault="00417357" w:rsidP="00417357">
      <w:pPr>
        <w:pBdr>
          <w:top w:val="nil"/>
          <w:left w:val="nil"/>
          <w:bottom w:val="nil"/>
          <w:right w:val="nil"/>
          <w:between w:val="nil"/>
        </w:pBdr>
        <w:ind w:left="720"/>
        <w:jc w:val="both"/>
        <w:rPr>
          <w:rFonts w:ascii="Montserrat" w:hAnsi="Montserrat"/>
          <w:b/>
          <w:color w:val="000000"/>
          <w:sz w:val="20"/>
          <w:szCs w:val="20"/>
        </w:rPr>
      </w:pPr>
      <w:r w:rsidRPr="00417357">
        <w:rPr>
          <w:rFonts w:ascii="Montserrat" w:hAnsi="Montserrat"/>
          <w:b/>
          <w:sz w:val="20"/>
          <w:szCs w:val="20"/>
        </w:rPr>
        <w:t>4.1 Términos del reporte</w:t>
      </w:r>
    </w:p>
    <w:p w14:paraId="37DC5279" w14:textId="77777777" w:rsidR="00417357" w:rsidRPr="00417357" w:rsidRDefault="00417357" w:rsidP="00417357">
      <w:pPr>
        <w:spacing w:before="240" w:after="240"/>
        <w:ind w:firstLine="720"/>
        <w:jc w:val="both"/>
        <w:rPr>
          <w:rFonts w:ascii="Montserrat" w:hAnsi="Montserrat"/>
          <w:sz w:val="20"/>
          <w:szCs w:val="20"/>
        </w:rPr>
      </w:pPr>
      <w:r w:rsidRPr="00417357">
        <w:rPr>
          <w:rFonts w:ascii="Montserrat" w:hAnsi="Montserrat"/>
          <w:sz w:val="20"/>
          <w:szCs w:val="20"/>
        </w:rPr>
        <w:t xml:space="preserve">Las variables meteorológicas que se deben reportar para cada tipo de planta son: </w:t>
      </w:r>
    </w:p>
    <w:tbl>
      <w:tblPr>
        <w:tblW w:w="8643" w:type="dxa"/>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2835"/>
        <w:gridCol w:w="4253"/>
      </w:tblGrid>
      <w:tr w:rsidR="00417357" w:rsidRPr="00417357" w14:paraId="3A1D61E0" w14:textId="77777777" w:rsidTr="001C4FF1">
        <w:tc>
          <w:tcPr>
            <w:tcW w:w="1555" w:type="dxa"/>
          </w:tcPr>
          <w:p w14:paraId="1A54BD68" w14:textId="77777777" w:rsidR="00417357" w:rsidRPr="00417357" w:rsidRDefault="00417357" w:rsidP="001C4FF1">
            <w:pPr>
              <w:pBdr>
                <w:top w:val="nil"/>
                <w:left w:val="nil"/>
                <w:bottom w:val="nil"/>
                <w:right w:val="nil"/>
                <w:between w:val="nil"/>
              </w:pBdr>
              <w:jc w:val="center"/>
              <w:rPr>
                <w:rFonts w:ascii="Montserrat" w:hAnsi="Montserrat"/>
                <w:b/>
                <w:color w:val="000000"/>
                <w:sz w:val="20"/>
                <w:szCs w:val="20"/>
              </w:rPr>
            </w:pPr>
            <w:r w:rsidRPr="00417357">
              <w:rPr>
                <w:rFonts w:ascii="Montserrat" w:eastAsia="Calibri" w:hAnsi="Montserrat" w:cs="Calibri"/>
                <w:b/>
                <w:color w:val="000000"/>
                <w:sz w:val="20"/>
                <w:szCs w:val="20"/>
              </w:rPr>
              <w:t>Tipo de Planta</w:t>
            </w:r>
          </w:p>
        </w:tc>
        <w:tc>
          <w:tcPr>
            <w:tcW w:w="2835" w:type="dxa"/>
          </w:tcPr>
          <w:p w14:paraId="3FF30344" w14:textId="77777777" w:rsidR="00417357" w:rsidRPr="00417357" w:rsidRDefault="00417357" w:rsidP="001C4FF1">
            <w:pPr>
              <w:pBdr>
                <w:top w:val="nil"/>
                <w:left w:val="nil"/>
                <w:bottom w:val="nil"/>
                <w:right w:val="nil"/>
                <w:between w:val="nil"/>
              </w:pBdr>
              <w:jc w:val="center"/>
              <w:rPr>
                <w:rFonts w:ascii="Montserrat" w:hAnsi="Montserrat"/>
                <w:b/>
                <w:color w:val="000000"/>
                <w:sz w:val="20"/>
                <w:szCs w:val="20"/>
              </w:rPr>
            </w:pPr>
            <w:r w:rsidRPr="00417357">
              <w:rPr>
                <w:rFonts w:ascii="Montserrat" w:eastAsia="Calibri" w:hAnsi="Montserrat" w:cs="Calibri"/>
                <w:b/>
                <w:color w:val="000000"/>
                <w:sz w:val="20"/>
                <w:szCs w:val="20"/>
              </w:rPr>
              <w:t>Variable</w:t>
            </w:r>
          </w:p>
        </w:tc>
        <w:tc>
          <w:tcPr>
            <w:tcW w:w="4253" w:type="dxa"/>
          </w:tcPr>
          <w:p w14:paraId="68D1224A" w14:textId="77777777" w:rsidR="00417357" w:rsidRPr="00417357" w:rsidRDefault="00417357" w:rsidP="001C4FF1">
            <w:pPr>
              <w:pBdr>
                <w:top w:val="nil"/>
                <w:left w:val="nil"/>
                <w:bottom w:val="nil"/>
                <w:right w:val="nil"/>
                <w:between w:val="nil"/>
              </w:pBdr>
              <w:jc w:val="center"/>
              <w:rPr>
                <w:rFonts w:ascii="Montserrat" w:hAnsi="Montserrat"/>
                <w:b/>
                <w:color w:val="000000"/>
                <w:sz w:val="20"/>
                <w:szCs w:val="20"/>
              </w:rPr>
            </w:pPr>
            <w:r w:rsidRPr="00417357">
              <w:rPr>
                <w:rFonts w:ascii="Montserrat" w:eastAsia="Calibri" w:hAnsi="Montserrat" w:cs="Calibri"/>
                <w:b/>
                <w:color w:val="000000"/>
                <w:sz w:val="20"/>
                <w:szCs w:val="20"/>
              </w:rPr>
              <w:t>Unidad</w:t>
            </w:r>
          </w:p>
        </w:tc>
      </w:tr>
      <w:tr w:rsidR="00417357" w:rsidRPr="00871419" w14:paraId="6712B3C0" w14:textId="77777777" w:rsidTr="001C4FF1">
        <w:tc>
          <w:tcPr>
            <w:tcW w:w="1555" w:type="dxa"/>
          </w:tcPr>
          <w:p w14:paraId="1440A4EC" w14:textId="77777777" w:rsidR="00417357" w:rsidRPr="00417357" w:rsidRDefault="00417357" w:rsidP="001C4FF1">
            <w:pPr>
              <w:pBdr>
                <w:top w:val="nil"/>
                <w:left w:val="nil"/>
                <w:bottom w:val="nil"/>
                <w:right w:val="nil"/>
                <w:between w:val="nil"/>
              </w:pBdr>
              <w:jc w:val="both"/>
              <w:rPr>
                <w:rFonts w:ascii="Montserrat" w:hAnsi="Montserrat"/>
                <w:color w:val="000000"/>
                <w:sz w:val="20"/>
                <w:szCs w:val="20"/>
              </w:rPr>
            </w:pPr>
            <w:r w:rsidRPr="00417357">
              <w:rPr>
                <w:rFonts w:ascii="Montserrat" w:eastAsia="Calibri" w:hAnsi="Montserrat" w:cs="Calibri"/>
                <w:color w:val="000000"/>
                <w:sz w:val="20"/>
                <w:szCs w:val="20"/>
              </w:rPr>
              <w:t>Eólica</w:t>
            </w:r>
          </w:p>
        </w:tc>
        <w:tc>
          <w:tcPr>
            <w:tcW w:w="2835" w:type="dxa"/>
          </w:tcPr>
          <w:p w14:paraId="0F039D59" w14:textId="77777777" w:rsidR="00417357" w:rsidRPr="00417357" w:rsidRDefault="00417357" w:rsidP="001C4FF1">
            <w:pPr>
              <w:pBdr>
                <w:top w:val="nil"/>
                <w:left w:val="nil"/>
                <w:bottom w:val="nil"/>
                <w:right w:val="nil"/>
                <w:between w:val="nil"/>
              </w:pBdr>
              <w:jc w:val="both"/>
              <w:rPr>
                <w:rFonts w:ascii="Montserrat" w:hAnsi="Montserrat"/>
                <w:color w:val="000000"/>
                <w:sz w:val="20"/>
                <w:szCs w:val="20"/>
              </w:rPr>
            </w:pPr>
            <w:r w:rsidRPr="00417357">
              <w:rPr>
                <w:rFonts w:ascii="Montserrat" w:eastAsia="Calibri" w:hAnsi="Montserrat" w:cs="Calibri"/>
                <w:color w:val="000000"/>
                <w:sz w:val="20"/>
                <w:szCs w:val="20"/>
              </w:rPr>
              <w:t xml:space="preserve">Velocidad del viento </w:t>
            </w:r>
          </w:p>
        </w:tc>
        <w:tc>
          <w:tcPr>
            <w:tcW w:w="4253" w:type="dxa"/>
          </w:tcPr>
          <w:p w14:paraId="18B807DF" w14:textId="77777777" w:rsidR="00417357" w:rsidRPr="00417357" w:rsidRDefault="00417357" w:rsidP="001C4FF1">
            <w:pPr>
              <w:pBdr>
                <w:top w:val="nil"/>
                <w:left w:val="nil"/>
                <w:bottom w:val="nil"/>
                <w:right w:val="nil"/>
                <w:between w:val="nil"/>
              </w:pBdr>
              <w:jc w:val="both"/>
              <w:rPr>
                <w:rFonts w:ascii="Montserrat" w:hAnsi="Montserrat"/>
                <w:color w:val="000000"/>
                <w:sz w:val="20"/>
                <w:szCs w:val="20"/>
                <w:lang w:val="pt-BR"/>
              </w:rPr>
            </w:pPr>
            <w:r w:rsidRPr="00417357">
              <w:rPr>
                <w:rFonts w:ascii="Montserrat" w:eastAsia="Calibri" w:hAnsi="Montserrat" w:cs="Calibri"/>
                <w:color w:val="000000"/>
                <w:sz w:val="20"/>
                <w:szCs w:val="20"/>
                <w:lang w:val="pt-BR"/>
              </w:rPr>
              <w:t>Metros por segundo [m/s]</w:t>
            </w:r>
          </w:p>
        </w:tc>
      </w:tr>
      <w:tr w:rsidR="00417357" w:rsidRPr="00417357" w14:paraId="7AF53A5F" w14:textId="77777777" w:rsidTr="001C4FF1">
        <w:tc>
          <w:tcPr>
            <w:tcW w:w="1555" w:type="dxa"/>
          </w:tcPr>
          <w:p w14:paraId="5386C05D" w14:textId="77777777" w:rsidR="00417357" w:rsidRPr="00417357" w:rsidRDefault="00417357" w:rsidP="001C4FF1">
            <w:pPr>
              <w:pBdr>
                <w:top w:val="nil"/>
                <w:left w:val="nil"/>
                <w:bottom w:val="nil"/>
                <w:right w:val="nil"/>
                <w:between w:val="nil"/>
              </w:pBdr>
              <w:jc w:val="both"/>
              <w:rPr>
                <w:rFonts w:ascii="Montserrat" w:hAnsi="Montserrat"/>
                <w:color w:val="000000"/>
                <w:sz w:val="20"/>
                <w:szCs w:val="20"/>
              </w:rPr>
            </w:pPr>
            <w:r w:rsidRPr="00417357">
              <w:rPr>
                <w:rFonts w:ascii="Montserrat" w:eastAsia="Calibri" w:hAnsi="Montserrat" w:cs="Calibri"/>
                <w:color w:val="000000"/>
                <w:sz w:val="20"/>
                <w:szCs w:val="20"/>
              </w:rPr>
              <w:t>Eólica</w:t>
            </w:r>
          </w:p>
        </w:tc>
        <w:tc>
          <w:tcPr>
            <w:tcW w:w="2835" w:type="dxa"/>
          </w:tcPr>
          <w:p w14:paraId="738E9409" w14:textId="77777777" w:rsidR="00417357" w:rsidRPr="00417357" w:rsidRDefault="00417357" w:rsidP="001C4FF1">
            <w:pPr>
              <w:pBdr>
                <w:top w:val="nil"/>
                <w:left w:val="nil"/>
                <w:bottom w:val="nil"/>
                <w:right w:val="nil"/>
                <w:between w:val="nil"/>
              </w:pBdr>
              <w:jc w:val="both"/>
              <w:rPr>
                <w:rFonts w:ascii="Montserrat" w:hAnsi="Montserrat"/>
                <w:color w:val="000000"/>
                <w:sz w:val="20"/>
                <w:szCs w:val="20"/>
              </w:rPr>
            </w:pPr>
            <w:r w:rsidRPr="00417357">
              <w:rPr>
                <w:rFonts w:ascii="Montserrat" w:eastAsia="Calibri" w:hAnsi="Montserrat" w:cs="Calibri"/>
                <w:color w:val="000000"/>
                <w:sz w:val="20"/>
                <w:szCs w:val="20"/>
              </w:rPr>
              <w:t>Dirección del viento</w:t>
            </w:r>
          </w:p>
        </w:tc>
        <w:tc>
          <w:tcPr>
            <w:tcW w:w="4253" w:type="dxa"/>
          </w:tcPr>
          <w:p w14:paraId="3FD21ED2" w14:textId="77777777" w:rsidR="00417357" w:rsidRPr="00417357" w:rsidRDefault="00417357" w:rsidP="001C4FF1">
            <w:pPr>
              <w:pBdr>
                <w:top w:val="nil"/>
                <w:left w:val="nil"/>
                <w:bottom w:val="nil"/>
                <w:right w:val="nil"/>
                <w:between w:val="nil"/>
              </w:pBdr>
              <w:jc w:val="both"/>
              <w:rPr>
                <w:rFonts w:ascii="Montserrat" w:hAnsi="Montserrat"/>
                <w:color w:val="000000"/>
                <w:sz w:val="20"/>
                <w:szCs w:val="20"/>
              </w:rPr>
            </w:pPr>
            <w:r w:rsidRPr="00417357">
              <w:rPr>
                <w:rFonts w:ascii="Montserrat" w:eastAsia="Calibri" w:hAnsi="Montserrat" w:cs="Calibri"/>
                <w:color w:val="000000"/>
                <w:sz w:val="20"/>
                <w:szCs w:val="20"/>
              </w:rPr>
              <w:t>Grados relativos al norte geográfico [grados]</w:t>
            </w:r>
          </w:p>
        </w:tc>
      </w:tr>
      <w:tr w:rsidR="00417357" w:rsidRPr="00417357" w14:paraId="1F95A5B6" w14:textId="77777777" w:rsidTr="001C4FF1">
        <w:tc>
          <w:tcPr>
            <w:tcW w:w="1555" w:type="dxa"/>
          </w:tcPr>
          <w:p w14:paraId="2CCD57C8" w14:textId="77777777" w:rsidR="00417357" w:rsidRPr="00417357" w:rsidRDefault="00417357" w:rsidP="001C4FF1">
            <w:pPr>
              <w:pBdr>
                <w:top w:val="nil"/>
                <w:left w:val="nil"/>
                <w:bottom w:val="nil"/>
                <w:right w:val="nil"/>
                <w:between w:val="nil"/>
              </w:pBdr>
              <w:jc w:val="both"/>
              <w:rPr>
                <w:rFonts w:ascii="Montserrat" w:hAnsi="Montserrat"/>
                <w:color w:val="000000"/>
                <w:sz w:val="20"/>
                <w:szCs w:val="20"/>
              </w:rPr>
            </w:pPr>
            <w:r w:rsidRPr="00417357">
              <w:rPr>
                <w:rFonts w:ascii="Montserrat" w:eastAsia="Calibri" w:hAnsi="Montserrat" w:cs="Calibri"/>
                <w:color w:val="000000"/>
                <w:sz w:val="20"/>
                <w:szCs w:val="20"/>
              </w:rPr>
              <w:t>Eólica</w:t>
            </w:r>
          </w:p>
        </w:tc>
        <w:tc>
          <w:tcPr>
            <w:tcW w:w="2835" w:type="dxa"/>
          </w:tcPr>
          <w:p w14:paraId="5CAD6481" w14:textId="77777777" w:rsidR="00417357" w:rsidRPr="00417357" w:rsidRDefault="00417357" w:rsidP="001C4FF1">
            <w:pPr>
              <w:pBdr>
                <w:top w:val="nil"/>
                <w:left w:val="nil"/>
                <w:bottom w:val="nil"/>
                <w:right w:val="nil"/>
                <w:between w:val="nil"/>
              </w:pBdr>
              <w:jc w:val="both"/>
              <w:rPr>
                <w:rFonts w:ascii="Montserrat" w:hAnsi="Montserrat"/>
                <w:color w:val="000000"/>
                <w:sz w:val="20"/>
                <w:szCs w:val="20"/>
              </w:rPr>
            </w:pPr>
            <w:r w:rsidRPr="00417357">
              <w:rPr>
                <w:rFonts w:ascii="Montserrat" w:eastAsia="Calibri" w:hAnsi="Montserrat" w:cs="Calibri"/>
                <w:color w:val="000000"/>
                <w:sz w:val="20"/>
                <w:szCs w:val="20"/>
              </w:rPr>
              <w:t>Temperatura ambiente</w:t>
            </w:r>
          </w:p>
        </w:tc>
        <w:tc>
          <w:tcPr>
            <w:tcW w:w="4253" w:type="dxa"/>
          </w:tcPr>
          <w:p w14:paraId="02F58255" w14:textId="77777777" w:rsidR="00417357" w:rsidRPr="00417357" w:rsidRDefault="00417357" w:rsidP="001C4FF1">
            <w:pPr>
              <w:pBdr>
                <w:top w:val="nil"/>
                <w:left w:val="nil"/>
                <w:bottom w:val="nil"/>
                <w:right w:val="nil"/>
                <w:between w:val="nil"/>
              </w:pBdr>
              <w:jc w:val="both"/>
              <w:rPr>
                <w:rFonts w:ascii="Montserrat" w:hAnsi="Montserrat"/>
                <w:color w:val="000000"/>
                <w:sz w:val="20"/>
                <w:szCs w:val="20"/>
              </w:rPr>
            </w:pPr>
            <w:r w:rsidRPr="00417357">
              <w:rPr>
                <w:rFonts w:ascii="Montserrat" w:eastAsia="Calibri" w:hAnsi="Montserrat" w:cs="Calibri"/>
                <w:color w:val="000000"/>
                <w:sz w:val="20"/>
                <w:szCs w:val="20"/>
              </w:rPr>
              <w:t>Grados centígrados [°C]</w:t>
            </w:r>
          </w:p>
        </w:tc>
      </w:tr>
      <w:tr w:rsidR="00417357" w:rsidRPr="00417357" w14:paraId="456BD38C" w14:textId="77777777" w:rsidTr="001C4FF1">
        <w:tc>
          <w:tcPr>
            <w:tcW w:w="1555" w:type="dxa"/>
          </w:tcPr>
          <w:p w14:paraId="4B02FEC0" w14:textId="77777777" w:rsidR="00417357" w:rsidRPr="00417357" w:rsidRDefault="00417357" w:rsidP="001C4FF1">
            <w:pPr>
              <w:pBdr>
                <w:top w:val="nil"/>
                <w:left w:val="nil"/>
                <w:bottom w:val="nil"/>
                <w:right w:val="nil"/>
                <w:between w:val="nil"/>
              </w:pBdr>
              <w:jc w:val="both"/>
              <w:rPr>
                <w:rFonts w:ascii="Montserrat" w:hAnsi="Montserrat"/>
                <w:color w:val="000000"/>
                <w:sz w:val="20"/>
                <w:szCs w:val="20"/>
              </w:rPr>
            </w:pPr>
            <w:r w:rsidRPr="00417357">
              <w:rPr>
                <w:rFonts w:ascii="Montserrat" w:eastAsia="Calibri" w:hAnsi="Montserrat" w:cs="Calibri"/>
                <w:color w:val="000000"/>
                <w:sz w:val="20"/>
                <w:szCs w:val="20"/>
              </w:rPr>
              <w:t xml:space="preserve">Solar </w:t>
            </w:r>
          </w:p>
        </w:tc>
        <w:tc>
          <w:tcPr>
            <w:tcW w:w="2835" w:type="dxa"/>
          </w:tcPr>
          <w:p w14:paraId="4CF3EF1B" w14:textId="77777777" w:rsidR="00417357" w:rsidRPr="00417357" w:rsidRDefault="00417357" w:rsidP="001C4FF1">
            <w:pPr>
              <w:pBdr>
                <w:top w:val="nil"/>
                <w:left w:val="nil"/>
                <w:bottom w:val="nil"/>
                <w:right w:val="nil"/>
                <w:between w:val="nil"/>
              </w:pBdr>
              <w:jc w:val="both"/>
              <w:rPr>
                <w:rFonts w:ascii="Montserrat" w:hAnsi="Montserrat"/>
                <w:color w:val="000000"/>
                <w:sz w:val="20"/>
                <w:szCs w:val="20"/>
              </w:rPr>
            </w:pPr>
            <w:r w:rsidRPr="00417357">
              <w:rPr>
                <w:rFonts w:ascii="Montserrat" w:eastAsia="Calibri" w:hAnsi="Montserrat" w:cs="Calibri"/>
                <w:color w:val="000000"/>
                <w:sz w:val="20"/>
                <w:szCs w:val="20"/>
              </w:rPr>
              <w:t>Irradiación global horizontal</w:t>
            </w:r>
          </w:p>
        </w:tc>
        <w:tc>
          <w:tcPr>
            <w:tcW w:w="4253" w:type="dxa"/>
          </w:tcPr>
          <w:p w14:paraId="4528B31A" w14:textId="434252BD" w:rsidR="00417357" w:rsidRPr="00417357" w:rsidRDefault="00417357" w:rsidP="001C4FF1">
            <w:pPr>
              <w:pBdr>
                <w:top w:val="nil"/>
                <w:left w:val="nil"/>
                <w:bottom w:val="nil"/>
                <w:right w:val="nil"/>
                <w:between w:val="nil"/>
              </w:pBdr>
              <w:jc w:val="both"/>
              <w:rPr>
                <w:rFonts w:ascii="Montserrat" w:hAnsi="Montserrat"/>
                <w:color w:val="000000"/>
                <w:sz w:val="20"/>
                <w:szCs w:val="20"/>
              </w:rPr>
            </w:pPr>
            <w:r w:rsidRPr="00417357">
              <w:rPr>
                <w:rFonts w:ascii="Montserrat" w:eastAsia="Calibri" w:hAnsi="Montserrat" w:cs="Calibri"/>
                <w:color w:val="000000"/>
                <w:sz w:val="20"/>
                <w:szCs w:val="20"/>
              </w:rPr>
              <w:t>Va</w:t>
            </w:r>
            <w:r w:rsidR="0037528B">
              <w:rPr>
                <w:rFonts w:ascii="Montserrat" w:eastAsia="Calibri" w:hAnsi="Montserrat" w:cs="Calibri"/>
                <w:color w:val="000000"/>
                <w:sz w:val="20"/>
                <w:szCs w:val="20"/>
              </w:rPr>
              <w:t>t</w:t>
            </w:r>
            <w:r w:rsidRPr="00417357">
              <w:rPr>
                <w:rFonts w:ascii="Montserrat" w:eastAsia="Calibri" w:hAnsi="Montserrat" w:cs="Calibri"/>
                <w:color w:val="000000"/>
                <w:sz w:val="20"/>
                <w:szCs w:val="20"/>
              </w:rPr>
              <w:t>ios por metro cuadrado [W/m²]</w:t>
            </w:r>
          </w:p>
        </w:tc>
      </w:tr>
      <w:tr w:rsidR="00417357" w:rsidRPr="00417357" w14:paraId="04ED779D" w14:textId="77777777" w:rsidTr="001C4FF1">
        <w:tc>
          <w:tcPr>
            <w:tcW w:w="1555" w:type="dxa"/>
          </w:tcPr>
          <w:p w14:paraId="549F794D" w14:textId="77777777" w:rsidR="00417357" w:rsidRPr="00417357" w:rsidRDefault="00417357" w:rsidP="001C4FF1">
            <w:pPr>
              <w:pBdr>
                <w:top w:val="nil"/>
                <w:left w:val="nil"/>
                <w:bottom w:val="nil"/>
                <w:right w:val="nil"/>
                <w:between w:val="nil"/>
              </w:pBdr>
              <w:jc w:val="both"/>
              <w:rPr>
                <w:rFonts w:ascii="Montserrat" w:hAnsi="Montserrat"/>
                <w:color w:val="000000"/>
                <w:sz w:val="20"/>
                <w:szCs w:val="20"/>
              </w:rPr>
            </w:pPr>
            <w:r w:rsidRPr="00417357">
              <w:rPr>
                <w:rFonts w:ascii="Montserrat" w:eastAsia="Calibri" w:hAnsi="Montserrat" w:cs="Calibri"/>
                <w:color w:val="000000"/>
                <w:sz w:val="20"/>
                <w:szCs w:val="20"/>
              </w:rPr>
              <w:t>Solar</w:t>
            </w:r>
          </w:p>
        </w:tc>
        <w:tc>
          <w:tcPr>
            <w:tcW w:w="2835" w:type="dxa"/>
          </w:tcPr>
          <w:p w14:paraId="04FD57D7" w14:textId="77777777" w:rsidR="00417357" w:rsidRPr="00417357" w:rsidRDefault="00417357" w:rsidP="001C4FF1">
            <w:pPr>
              <w:pBdr>
                <w:top w:val="nil"/>
                <w:left w:val="nil"/>
                <w:bottom w:val="nil"/>
                <w:right w:val="nil"/>
                <w:between w:val="nil"/>
              </w:pBdr>
              <w:jc w:val="both"/>
              <w:rPr>
                <w:rFonts w:ascii="Montserrat" w:hAnsi="Montserrat"/>
                <w:color w:val="000000"/>
                <w:sz w:val="20"/>
                <w:szCs w:val="20"/>
              </w:rPr>
            </w:pPr>
            <w:r w:rsidRPr="00417357">
              <w:rPr>
                <w:rFonts w:ascii="Montserrat" w:eastAsia="Calibri" w:hAnsi="Montserrat" w:cs="Calibri"/>
                <w:color w:val="000000"/>
                <w:sz w:val="20"/>
                <w:szCs w:val="20"/>
              </w:rPr>
              <w:t>Temperatura ambiente</w:t>
            </w:r>
          </w:p>
        </w:tc>
        <w:tc>
          <w:tcPr>
            <w:tcW w:w="4253" w:type="dxa"/>
          </w:tcPr>
          <w:p w14:paraId="061F96EB" w14:textId="77777777" w:rsidR="00417357" w:rsidRPr="00417357" w:rsidRDefault="00417357" w:rsidP="001C4FF1">
            <w:pPr>
              <w:pBdr>
                <w:top w:val="nil"/>
                <w:left w:val="nil"/>
                <w:bottom w:val="nil"/>
                <w:right w:val="nil"/>
                <w:between w:val="nil"/>
              </w:pBdr>
              <w:jc w:val="both"/>
              <w:rPr>
                <w:rFonts w:ascii="Montserrat" w:hAnsi="Montserrat"/>
                <w:color w:val="000000"/>
                <w:sz w:val="20"/>
                <w:szCs w:val="20"/>
              </w:rPr>
            </w:pPr>
            <w:r w:rsidRPr="00417357">
              <w:rPr>
                <w:rFonts w:ascii="Montserrat" w:eastAsia="Calibri" w:hAnsi="Montserrat" w:cs="Calibri"/>
                <w:color w:val="000000"/>
                <w:sz w:val="20"/>
                <w:szCs w:val="20"/>
              </w:rPr>
              <w:t>Grados centígrados [°C]</w:t>
            </w:r>
          </w:p>
        </w:tc>
      </w:tr>
    </w:tbl>
    <w:p w14:paraId="25126507" w14:textId="77777777" w:rsidR="00417357" w:rsidRPr="00417357" w:rsidRDefault="00417357" w:rsidP="00417357">
      <w:pPr>
        <w:ind w:left="720"/>
        <w:jc w:val="both"/>
        <w:rPr>
          <w:rFonts w:ascii="Montserrat" w:hAnsi="Montserrat"/>
          <w:sz w:val="20"/>
          <w:szCs w:val="20"/>
        </w:rPr>
      </w:pPr>
    </w:p>
    <w:p w14:paraId="1BDF47E1" w14:textId="77777777" w:rsidR="00164191" w:rsidRDefault="00417357" w:rsidP="00417357">
      <w:pPr>
        <w:pBdr>
          <w:top w:val="nil"/>
          <w:left w:val="nil"/>
          <w:bottom w:val="nil"/>
          <w:right w:val="nil"/>
          <w:between w:val="nil"/>
        </w:pBdr>
        <w:ind w:left="708"/>
        <w:jc w:val="both"/>
        <w:rPr>
          <w:rFonts w:ascii="Montserrat" w:eastAsia="Calibri" w:hAnsi="Montserrat" w:cs="Calibri"/>
          <w:color w:val="000000"/>
          <w:sz w:val="20"/>
          <w:szCs w:val="20"/>
        </w:rPr>
      </w:pPr>
      <w:r w:rsidRPr="00417357">
        <w:rPr>
          <w:rFonts w:ascii="Montserrat" w:eastAsia="Calibri" w:hAnsi="Montserrat" w:cs="Calibri"/>
          <w:color w:val="000000"/>
          <w:sz w:val="20"/>
          <w:szCs w:val="20"/>
        </w:rPr>
        <w:t xml:space="preserve">La información medida de las variables meteorológicas será reportada a través del aplicativo que el CND disponga para tal fin, el cual será comunicado y socializado con </w:t>
      </w:r>
    </w:p>
    <w:p w14:paraId="75794D76" w14:textId="77777777" w:rsidR="00164191" w:rsidRDefault="00164191" w:rsidP="00417357">
      <w:pPr>
        <w:pBdr>
          <w:top w:val="nil"/>
          <w:left w:val="nil"/>
          <w:bottom w:val="nil"/>
          <w:right w:val="nil"/>
          <w:between w:val="nil"/>
        </w:pBdr>
        <w:ind w:left="708"/>
        <w:jc w:val="both"/>
        <w:rPr>
          <w:rFonts w:ascii="Montserrat" w:eastAsia="Calibri" w:hAnsi="Montserrat" w:cs="Calibri"/>
          <w:color w:val="000000"/>
          <w:sz w:val="20"/>
          <w:szCs w:val="20"/>
        </w:rPr>
      </w:pPr>
    </w:p>
    <w:p w14:paraId="3DFE0677" w14:textId="77777777" w:rsidR="00164191" w:rsidRDefault="00164191" w:rsidP="00417357">
      <w:pPr>
        <w:pBdr>
          <w:top w:val="nil"/>
          <w:left w:val="nil"/>
          <w:bottom w:val="nil"/>
          <w:right w:val="nil"/>
          <w:between w:val="nil"/>
        </w:pBdr>
        <w:ind w:left="708"/>
        <w:jc w:val="both"/>
        <w:rPr>
          <w:rFonts w:ascii="Montserrat" w:eastAsia="Calibri" w:hAnsi="Montserrat" w:cs="Calibri"/>
          <w:color w:val="000000"/>
          <w:sz w:val="20"/>
          <w:szCs w:val="20"/>
        </w:rPr>
      </w:pPr>
    </w:p>
    <w:p w14:paraId="4DBA90B6" w14:textId="554AD533" w:rsidR="00417357" w:rsidRPr="00417357" w:rsidRDefault="00417357" w:rsidP="00417357">
      <w:pPr>
        <w:pBdr>
          <w:top w:val="nil"/>
          <w:left w:val="nil"/>
          <w:bottom w:val="nil"/>
          <w:right w:val="nil"/>
          <w:between w:val="nil"/>
        </w:pBdr>
        <w:ind w:left="708"/>
        <w:jc w:val="both"/>
        <w:rPr>
          <w:rFonts w:ascii="Montserrat" w:hAnsi="Montserrat"/>
          <w:color w:val="000000"/>
          <w:sz w:val="20"/>
          <w:szCs w:val="20"/>
        </w:rPr>
      </w:pPr>
      <w:r w:rsidRPr="00417357">
        <w:rPr>
          <w:rFonts w:ascii="Montserrat" w:eastAsia="Calibri" w:hAnsi="Montserrat" w:cs="Calibri"/>
          <w:color w:val="000000"/>
          <w:sz w:val="20"/>
          <w:szCs w:val="20"/>
        </w:rPr>
        <w:t>antelación al primer reporte de la información</w:t>
      </w:r>
      <w:r w:rsidR="00164191">
        <w:rPr>
          <w:rFonts w:ascii="Montserrat" w:eastAsia="Calibri" w:hAnsi="Montserrat" w:cs="Calibri"/>
          <w:color w:val="000000"/>
          <w:sz w:val="20"/>
          <w:szCs w:val="20"/>
        </w:rPr>
        <w:t>,</w:t>
      </w:r>
      <w:r w:rsidRPr="00417357">
        <w:rPr>
          <w:rFonts w:ascii="Montserrat" w:eastAsia="Calibri" w:hAnsi="Montserrat" w:cs="Calibri"/>
          <w:color w:val="000000"/>
          <w:sz w:val="20"/>
          <w:szCs w:val="20"/>
        </w:rPr>
        <w:t xml:space="preserve"> a los representantes de las plantas objeto de este Acuerdo.</w:t>
      </w:r>
    </w:p>
    <w:p w14:paraId="094E87C9" w14:textId="77777777" w:rsidR="00417357" w:rsidRPr="00417357" w:rsidRDefault="00417357" w:rsidP="00417357">
      <w:pPr>
        <w:spacing w:before="240" w:after="240"/>
        <w:ind w:left="700"/>
        <w:jc w:val="both"/>
        <w:rPr>
          <w:rFonts w:ascii="Montserrat" w:hAnsi="Montserrat"/>
          <w:sz w:val="20"/>
          <w:szCs w:val="20"/>
        </w:rPr>
      </w:pPr>
      <w:r w:rsidRPr="00417357">
        <w:rPr>
          <w:rFonts w:ascii="Montserrat" w:hAnsi="Montserrat"/>
          <w:sz w:val="20"/>
          <w:szCs w:val="20"/>
        </w:rPr>
        <w:t>La información de las mediciones deberá ser reportada en archivos tipo .xlsx, cumpliendo con los siguientes formatos:</w:t>
      </w:r>
    </w:p>
    <w:p w14:paraId="24BBF28D" w14:textId="77777777" w:rsidR="00417357" w:rsidRPr="00417357" w:rsidRDefault="00417357" w:rsidP="00417357">
      <w:pPr>
        <w:numPr>
          <w:ilvl w:val="0"/>
          <w:numId w:val="43"/>
        </w:numPr>
        <w:spacing w:before="240" w:after="240"/>
        <w:jc w:val="both"/>
        <w:rPr>
          <w:rFonts w:ascii="Montserrat" w:hAnsi="Montserrat"/>
          <w:i/>
          <w:sz w:val="20"/>
          <w:szCs w:val="20"/>
        </w:rPr>
      </w:pPr>
      <w:r w:rsidRPr="00417357">
        <w:rPr>
          <w:rFonts w:ascii="Montserrat" w:hAnsi="Montserrat"/>
          <w:i/>
          <w:sz w:val="20"/>
          <w:szCs w:val="20"/>
          <w:u w:val="single"/>
        </w:rPr>
        <w:t>Para plantas solares fotovoltaicas:</w:t>
      </w:r>
    </w:p>
    <w:tbl>
      <w:tblPr>
        <w:tblW w:w="6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5"/>
        <w:gridCol w:w="795"/>
        <w:gridCol w:w="825"/>
        <w:gridCol w:w="645"/>
        <w:gridCol w:w="675"/>
        <w:gridCol w:w="1500"/>
        <w:gridCol w:w="975"/>
      </w:tblGrid>
      <w:tr w:rsidR="00417357" w:rsidRPr="00417357" w14:paraId="2B33767D" w14:textId="77777777" w:rsidTr="00417357">
        <w:trPr>
          <w:jc w:val="center"/>
        </w:trPr>
        <w:tc>
          <w:tcPr>
            <w:tcW w:w="885" w:type="dxa"/>
            <w:shd w:val="clear" w:color="auto" w:fill="auto"/>
            <w:tcMar>
              <w:top w:w="100" w:type="dxa"/>
              <w:left w:w="100" w:type="dxa"/>
              <w:bottom w:w="100" w:type="dxa"/>
              <w:right w:w="100" w:type="dxa"/>
            </w:tcMar>
          </w:tcPr>
          <w:p w14:paraId="5954DE77" w14:textId="77777777" w:rsidR="00417357" w:rsidRPr="00417357" w:rsidRDefault="00417357" w:rsidP="001C4FF1">
            <w:pPr>
              <w:widowControl w:val="0"/>
              <w:jc w:val="center"/>
              <w:rPr>
                <w:rFonts w:ascii="Montserrat" w:hAnsi="Montserrat"/>
                <w:b/>
                <w:sz w:val="20"/>
                <w:szCs w:val="20"/>
              </w:rPr>
            </w:pPr>
            <w:r w:rsidRPr="00417357">
              <w:rPr>
                <w:rFonts w:ascii="Montserrat" w:hAnsi="Montserrat"/>
                <w:b/>
                <w:sz w:val="20"/>
                <w:szCs w:val="20"/>
              </w:rPr>
              <w:t>Planta</w:t>
            </w:r>
          </w:p>
        </w:tc>
        <w:tc>
          <w:tcPr>
            <w:tcW w:w="795" w:type="dxa"/>
            <w:shd w:val="clear" w:color="auto" w:fill="auto"/>
            <w:tcMar>
              <w:top w:w="100" w:type="dxa"/>
              <w:left w:w="100" w:type="dxa"/>
              <w:bottom w:w="100" w:type="dxa"/>
              <w:right w:w="100" w:type="dxa"/>
            </w:tcMar>
          </w:tcPr>
          <w:p w14:paraId="27E773DE" w14:textId="77777777" w:rsidR="00417357" w:rsidRPr="00417357" w:rsidRDefault="00417357" w:rsidP="001C4FF1">
            <w:pPr>
              <w:widowControl w:val="0"/>
              <w:jc w:val="center"/>
              <w:rPr>
                <w:rFonts w:ascii="Montserrat" w:hAnsi="Montserrat"/>
                <w:b/>
                <w:sz w:val="20"/>
                <w:szCs w:val="20"/>
              </w:rPr>
            </w:pPr>
            <w:r w:rsidRPr="00417357">
              <w:rPr>
                <w:rFonts w:ascii="Montserrat" w:hAnsi="Montserrat"/>
                <w:b/>
                <w:sz w:val="20"/>
                <w:szCs w:val="20"/>
              </w:rPr>
              <w:t>Año</w:t>
            </w:r>
          </w:p>
        </w:tc>
        <w:tc>
          <w:tcPr>
            <w:tcW w:w="825" w:type="dxa"/>
            <w:shd w:val="clear" w:color="auto" w:fill="auto"/>
            <w:tcMar>
              <w:top w:w="100" w:type="dxa"/>
              <w:left w:w="100" w:type="dxa"/>
              <w:bottom w:w="100" w:type="dxa"/>
              <w:right w:w="100" w:type="dxa"/>
            </w:tcMar>
          </w:tcPr>
          <w:p w14:paraId="7554D00E" w14:textId="77777777" w:rsidR="00417357" w:rsidRPr="00417357" w:rsidRDefault="00417357" w:rsidP="001C4FF1">
            <w:pPr>
              <w:widowControl w:val="0"/>
              <w:jc w:val="center"/>
              <w:rPr>
                <w:rFonts w:ascii="Montserrat" w:hAnsi="Montserrat"/>
                <w:b/>
                <w:sz w:val="20"/>
                <w:szCs w:val="20"/>
              </w:rPr>
            </w:pPr>
            <w:r w:rsidRPr="00417357">
              <w:rPr>
                <w:rFonts w:ascii="Montserrat" w:hAnsi="Montserrat"/>
                <w:b/>
                <w:sz w:val="20"/>
                <w:szCs w:val="20"/>
              </w:rPr>
              <w:t>Mes</w:t>
            </w:r>
          </w:p>
        </w:tc>
        <w:tc>
          <w:tcPr>
            <w:tcW w:w="645" w:type="dxa"/>
            <w:shd w:val="clear" w:color="auto" w:fill="auto"/>
            <w:tcMar>
              <w:top w:w="100" w:type="dxa"/>
              <w:left w:w="100" w:type="dxa"/>
              <w:bottom w:w="100" w:type="dxa"/>
              <w:right w:w="100" w:type="dxa"/>
            </w:tcMar>
          </w:tcPr>
          <w:p w14:paraId="51BEA312" w14:textId="77777777" w:rsidR="00417357" w:rsidRPr="00417357" w:rsidRDefault="00417357" w:rsidP="001C4FF1">
            <w:pPr>
              <w:widowControl w:val="0"/>
              <w:jc w:val="center"/>
              <w:rPr>
                <w:rFonts w:ascii="Montserrat" w:hAnsi="Montserrat"/>
                <w:b/>
                <w:sz w:val="20"/>
                <w:szCs w:val="20"/>
              </w:rPr>
            </w:pPr>
            <w:r w:rsidRPr="00417357">
              <w:rPr>
                <w:rFonts w:ascii="Montserrat" w:hAnsi="Montserrat"/>
                <w:b/>
                <w:sz w:val="20"/>
                <w:szCs w:val="20"/>
              </w:rPr>
              <w:t>Día</w:t>
            </w:r>
          </w:p>
        </w:tc>
        <w:tc>
          <w:tcPr>
            <w:tcW w:w="675" w:type="dxa"/>
            <w:shd w:val="clear" w:color="auto" w:fill="auto"/>
            <w:tcMar>
              <w:top w:w="100" w:type="dxa"/>
              <w:left w:w="100" w:type="dxa"/>
              <w:bottom w:w="100" w:type="dxa"/>
              <w:right w:w="100" w:type="dxa"/>
            </w:tcMar>
          </w:tcPr>
          <w:p w14:paraId="1982B84B" w14:textId="77777777" w:rsidR="00417357" w:rsidRPr="00417357" w:rsidRDefault="00417357" w:rsidP="001C4FF1">
            <w:pPr>
              <w:widowControl w:val="0"/>
              <w:jc w:val="center"/>
              <w:rPr>
                <w:rFonts w:ascii="Montserrat" w:hAnsi="Montserrat"/>
                <w:b/>
                <w:sz w:val="20"/>
                <w:szCs w:val="20"/>
              </w:rPr>
            </w:pPr>
            <w:r w:rsidRPr="00417357">
              <w:rPr>
                <w:rFonts w:ascii="Montserrat" w:hAnsi="Montserrat"/>
                <w:b/>
                <w:sz w:val="20"/>
                <w:szCs w:val="20"/>
              </w:rPr>
              <w:t>Hora</w:t>
            </w:r>
          </w:p>
        </w:tc>
        <w:tc>
          <w:tcPr>
            <w:tcW w:w="1500" w:type="dxa"/>
            <w:shd w:val="clear" w:color="auto" w:fill="auto"/>
            <w:tcMar>
              <w:top w:w="100" w:type="dxa"/>
              <w:left w:w="100" w:type="dxa"/>
              <w:bottom w:w="100" w:type="dxa"/>
              <w:right w:w="100" w:type="dxa"/>
            </w:tcMar>
          </w:tcPr>
          <w:p w14:paraId="46E4C50D" w14:textId="77777777" w:rsidR="00417357" w:rsidRPr="00417357" w:rsidRDefault="00417357" w:rsidP="001C4FF1">
            <w:pPr>
              <w:widowControl w:val="0"/>
              <w:jc w:val="center"/>
              <w:rPr>
                <w:rFonts w:ascii="Montserrat" w:hAnsi="Montserrat"/>
                <w:b/>
                <w:sz w:val="20"/>
                <w:szCs w:val="20"/>
              </w:rPr>
            </w:pPr>
            <w:r w:rsidRPr="00417357">
              <w:rPr>
                <w:rFonts w:ascii="Montserrat" w:hAnsi="Montserrat"/>
                <w:b/>
                <w:sz w:val="20"/>
                <w:szCs w:val="20"/>
              </w:rPr>
              <w:t>GHI [kWh/m2]</w:t>
            </w:r>
          </w:p>
        </w:tc>
        <w:tc>
          <w:tcPr>
            <w:tcW w:w="975" w:type="dxa"/>
            <w:shd w:val="clear" w:color="auto" w:fill="auto"/>
            <w:tcMar>
              <w:top w:w="100" w:type="dxa"/>
              <w:left w:w="100" w:type="dxa"/>
              <w:bottom w:w="100" w:type="dxa"/>
              <w:right w:w="100" w:type="dxa"/>
            </w:tcMar>
          </w:tcPr>
          <w:p w14:paraId="51685937" w14:textId="77777777" w:rsidR="00417357" w:rsidRPr="00417357" w:rsidRDefault="00417357" w:rsidP="001C4FF1">
            <w:pPr>
              <w:widowControl w:val="0"/>
              <w:jc w:val="center"/>
              <w:rPr>
                <w:rFonts w:ascii="Montserrat" w:hAnsi="Montserrat"/>
                <w:b/>
                <w:sz w:val="20"/>
                <w:szCs w:val="20"/>
              </w:rPr>
            </w:pPr>
            <w:r w:rsidRPr="00417357">
              <w:rPr>
                <w:rFonts w:ascii="Montserrat" w:hAnsi="Montserrat"/>
                <w:b/>
                <w:sz w:val="20"/>
                <w:szCs w:val="20"/>
              </w:rPr>
              <w:t>TA[°C]</w:t>
            </w:r>
          </w:p>
        </w:tc>
      </w:tr>
    </w:tbl>
    <w:p w14:paraId="70555546" w14:textId="77777777" w:rsidR="00417357" w:rsidRPr="00417357" w:rsidRDefault="00417357" w:rsidP="00417357">
      <w:pPr>
        <w:numPr>
          <w:ilvl w:val="0"/>
          <w:numId w:val="43"/>
        </w:numPr>
        <w:spacing w:before="240" w:after="240"/>
        <w:jc w:val="both"/>
        <w:rPr>
          <w:rFonts w:ascii="Montserrat" w:hAnsi="Montserrat"/>
          <w:i/>
          <w:sz w:val="20"/>
          <w:szCs w:val="20"/>
        </w:rPr>
      </w:pPr>
      <w:r w:rsidRPr="00417357">
        <w:rPr>
          <w:rFonts w:ascii="Montserrat" w:hAnsi="Montserrat"/>
          <w:i/>
          <w:sz w:val="20"/>
          <w:szCs w:val="20"/>
          <w:u w:val="single"/>
        </w:rPr>
        <w:t>Para plantas eólicas</w:t>
      </w:r>
    </w:p>
    <w:tbl>
      <w:tblPr>
        <w:tblW w:w="913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5"/>
        <w:gridCol w:w="795"/>
        <w:gridCol w:w="825"/>
        <w:gridCol w:w="645"/>
        <w:gridCol w:w="809"/>
        <w:gridCol w:w="1366"/>
        <w:gridCol w:w="2985"/>
        <w:gridCol w:w="825"/>
      </w:tblGrid>
      <w:tr w:rsidR="00417357" w:rsidRPr="00417357" w14:paraId="76B5769B" w14:textId="77777777" w:rsidTr="0037528B">
        <w:trPr>
          <w:jc w:val="center"/>
        </w:trPr>
        <w:tc>
          <w:tcPr>
            <w:tcW w:w="885" w:type="dxa"/>
            <w:shd w:val="clear" w:color="auto" w:fill="auto"/>
            <w:tcMar>
              <w:top w:w="100" w:type="dxa"/>
              <w:left w:w="100" w:type="dxa"/>
              <w:bottom w:w="100" w:type="dxa"/>
              <w:right w:w="100" w:type="dxa"/>
            </w:tcMar>
          </w:tcPr>
          <w:p w14:paraId="14B563A8" w14:textId="77777777" w:rsidR="00417357" w:rsidRPr="00417357" w:rsidRDefault="00417357" w:rsidP="001C4FF1">
            <w:pPr>
              <w:widowControl w:val="0"/>
              <w:pBdr>
                <w:top w:val="nil"/>
                <w:left w:val="nil"/>
                <w:bottom w:val="nil"/>
                <w:right w:val="nil"/>
                <w:between w:val="nil"/>
              </w:pBdr>
              <w:jc w:val="center"/>
              <w:rPr>
                <w:rFonts w:ascii="Montserrat" w:hAnsi="Montserrat"/>
                <w:b/>
                <w:sz w:val="20"/>
                <w:szCs w:val="20"/>
              </w:rPr>
            </w:pPr>
            <w:r w:rsidRPr="00417357">
              <w:rPr>
                <w:rFonts w:ascii="Montserrat" w:hAnsi="Montserrat"/>
                <w:b/>
                <w:sz w:val="20"/>
                <w:szCs w:val="20"/>
              </w:rPr>
              <w:t>Planta</w:t>
            </w:r>
          </w:p>
        </w:tc>
        <w:tc>
          <w:tcPr>
            <w:tcW w:w="795" w:type="dxa"/>
            <w:shd w:val="clear" w:color="auto" w:fill="auto"/>
            <w:tcMar>
              <w:top w:w="100" w:type="dxa"/>
              <w:left w:w="100" w:type="dxa"/>
              <w:bottom w:w="100" w:type="dxa"/>
              <w:right w:w="100" w:type="dxa"/>
            </w:tcMar>
          </w:tcPr>
          <w:p w14:paraId="0DBCD603" w14:textId="77777777" w:rsidR="00417357" w:rsidRPr="00417357" w:rsidRDefault="00417357" w:rsidP="001C4FF1">
            <w:pPr>
              <w:widowControl w:val="0"/>
              <w:pBdr>
                <w:top w:val="nil"/>
                <w:left w:val="nil"/>
                <w:bottom w:val="nil"/>
                <w:right w:val="nil"/>
                <w:between w:val="nil"/>
              </w:pBdr>
              <w:jc w:val="center"/>
              <w:rPr>
                <w:rFonts w:ascii="Montserrat" w:hAnsi="Montserrat"/>
                <w:b/>
                <w:sz w:val="20"/>
                <w:szCs w:val="20"/>
              </w:rPr>
            </w:pPr>
            <w:r w:rsidRPr="00417357">
              <w:rPr>
                <w:rFonts w:ascii="Montserrat" w:hAnsi="Montserrat"/>
                <w:b/>
                <w:sz w:val="20"/>
                <w:szCs w:val="20"/>
              </w:rPr>
              <w:t>Año</w:t>
            </w:r>
          </w:p>
        </w:tc>
        <w:tc>
          <w:tcPr>
            <w:tcW w:w="825" w:type="dxa"/>
            <w:shd w:val="clear" w:color="auto" w:fill="auto"/>
            <w:tcMar>
              <w:top w:w="100" w:type="dxa"/>
              <w:left w:w="100" w:type="dxa"/>
              <w:bottom w:w="100" w:type="dxa"/>
              <w:right w:w="100" w:type="dxa"/>
            </w:tcMar>
          </w:tcPr>
          <w:p w14:paraId="206AEA7D" w14:textId="77777777" w:rsidR="00417357" w:rsidRPr="00417357" w:rsidRDefault="00417357" w:rsidP="001C4FF1">
            <w:pPr>
              <w:widowControl w:val="0"/>
              <w:pBdr>
                <w:top w:val="nil"/>
                <w:left w:val="nil"/>
                <w:bottom w:val="nil"/>
                <w:right w:val="nil"/>
                <w:between w:val="nil"/>
              </w:pBdr>
              <w:jc w:val="center"/>
              <w:rPr>
                <w:rFonts w:ascii="Montserrat" w:hAnsi="Montserrat"/>
                <w:b/>
                <w:sz w:val="20"/>
                <w:szCs w:val="20"/>
              </w:rPr>
            </w:pPr>
            <w:r w:rsidRPr="00417357">
              <w:rPr>
                <w:rFonts w:ascii="Montserrat" w:hAnsi="Montserrat"/>
                <w:b/>
                <w:sz w:val="20"/>
                <w:szCs w:val="20"/>
              </w:rPr>
              <w:t>Mes</w:t>
            </w:r>
          </w:p>
        </w:tc>
        <w:tc>
          <w:tcPr>
            <w:tcW w:w="645" w:type="dxa"/>
            <w:shd w:val="clear" w:color="auto" w:fill="auto"/>
            <w:tcMar>
              <w:top w:w="100" w:type="dxa"/>
              <w:left w:w="100" w:type="dxa"/>
              <w:bottom w:w="100" w:type="dxa"/>
              <w:right w:w="100" w:type="dxa"/>
            </w:tcMar>
          </w:tcPr>
          <w:p w14:paraId="40B27622" w14:textId="77777777" w:rsidR="00417357" w:rsidRPr="00417357" w:rsidRDefault="00417357" w:rsidP="001C4FF1">
            <w:pPr>
              <w:widowControl w:val="0"/>
              <w:pBdr>
                <w:top w:val="nil"/>
                <w:left w:val="nil"/>
                <w:bottom w:val="nil"/>
                <w:right w:val="nil"/>
                <w:between w:val="nil"/>
              </w:pBdr>
              <w:jc w:val="center"/>
              <w:rPr>
                <w:rFonts w:ascii="Montserrat" w:hAnsi="Montserrat"/>
                <w:b/>
                <w:sz w:val="20"/>
                <w:szCs w:val="20"/>
              </w:rPr>
            </w:pPr>
            <w:r w:rsidRPr="00417357">
              <w:rPr>
                <w:rFonts w:ascii="Montserrat" w:hAnsi="Montserrat"/>
                <w:b/>
                <w:sz w:val="20"/>
                <w:szCs w:val="20"/>
              </w:rPr>
              <w:t>Día</w:t>
            </w:r>
          </w:p>
        </w:tc>
        <w:tc>
          <w:tcPr>
            <w:tcW w:w="809" w:type="dxa"/>
            <w:shd w:val="clear" w:color="auto" w:fill="auto"/>
            <w:tcMar>
              <w:top w:w="100" w:type="dxa"/>
              <w:left w:w="100" w:type="dxa"/>
              <w:bottom w:w="100" w:type="dxa"/>
              <w:right w:w="100" w:type="dxa"/>
            </w:tcMar>
          </w:tcPr>
          <w:p w14:paraId="196ABD16" w14:textId="77777777" w:rsidR="00417357" w:rsidRPr="00417357" w:rsidRDefault="00417357" w:rsidP="001C4FF1">
            <w:pPr>
              <w:widowControl w:val="0"/>
              <w:pBdr>
                <w:top w:val="nil"/>
                <w:left w:val="nil"/>
                <w:bottom w:val="nil"/>
                <w:right w:val="nil"/>
                <w:between w:val="nil"/>
              </w:pBdr>
              <w:jc w:val="center"/>
              <w:rPr>
                <w:rFonts w:ascii="Montserrat" w:hAnsi="Montserrat"/>
                <w:b/>
                <w:sz w:val="20"/>
                <w:szCs w:val="20"/>
              </w:rPr>
            </w:pPr>
            <w:r w:rsidRPr="00417357">
              <w:rPr>
                <w:rFonts w:ascii="Montserrat" w:hAnsi="Montserrat"/>
                <w:b/>
                <w:sz w:val="20"/>
                <w:szCs w:val="20"/>
              </w:rPr>
              <w:t>Hora</w:t>
            </w:r>
          </w:p>
        </w:tc>
        <w:tc>
          <w:tcPr>
            <w:tcW w:w="1366" w:type="dxa"/>
            <w:shd w:val="clear" w:color="auto" w:fill="auto"/>
            <w:tcMar>
              <w:top w:w="100" w:type="dxa"/>
              <w:left w:w="100" w:type="dxa"/>
              <w:bottom w:w="100" w:type="dxa"/>
              <w:right w:w="100" w:type="dxa"/>
            </w:tcMar>
          </w:tcPr>
          <w:p w14:paraId="2EE4BA74" w14:textId="77777777" w:rsidR="00417357" w:rsidRPr="00417357" w:rsidRDefault="00417357" w:rsidP="001C4FF1">
            <w:pPr>
              <w:widowControl w:val="0"/>
              <w:pBdr>
                <w:top w:val="nil"/>
                <w:left w:val="nil"/>
                <w:bottom w:val="nil"/>
                <w:right w:val="nil"/>
                <w:between w:val="nil"/>
              </w:pBdr>
              <w:jc w:val="center"/>
              <w:rPr>
                <w:rFonts w:ascii="Montserrat" w:hAnsi="Montserrat"/>
                <w:b/>
                <w:sz w:val="20"/>
                <w:szCs w:val="20"/>
              </w:rPr>
            </w:pPr>
            <w:r w:rsidRPr="00417357">
              <w:rPr>
                <w:rFonts w:ascii="Montserrat" w:hAnsi="Montserrat"/>
                <w:b/>
                <w:sz w:val="20"/>
                <w:szCs w:val="20"/>
              </w:rPr>
              <w:t>Velocidad del viento [m/s]</w:t>
            </w:r>
          </w:p>
        </w:tc>
        <w:tc>
          <w:tcPr>
            <w:tcW w:w="2985" w:type="dxa"/>
            <w:shd w:val="clear" w:color="auto" w:fill="auto"/>
            <w:tcMar>
              <w:top w:w="100" w:type="dxa"/>
              <w:left w:w="100" w:type="dxa"/>
              <w:bottom w:w="100" w:type="dxa"/>
              <w:right w:w="100" w:type="dxa"/>
            </w:tcMar>
          </w:tcPr>
          <w:p w14:paraId="17D1B63B" w14:textId="77777777" w:rsidR="00417357" w:rsidRPr="00417357" w:rsidRDefault="00417357" w:rsidP="001C4FF1">
            <w:pPr>
              <w:widowControl w:val="0"/>
              <w:pBdr>
                <w:top w:val="nil"/>
                <w:left w:val="nil"/>
                <w:bottom w:val="nil"/>
                <w:right w:val="nil"/>
                <w:between w:val="nil"/>
              </w:pBdr>
              <w:jc w:val="center"/>
              <w:rPr>
                <w:rFonts w:ascii="Montserrat" w:hAnsi="Montserrat"/>
                <w:b/>
                <w:sz w:val="20"/>
                <w:szCs w:val="20"/>
              </w:rPr>
            </w:pPr>
            <w:r w:rsidRPr="00417357">
              <w:rPr>
                <w:rFonts w:ascii="Montserrat" w:hAnsi="Montserrat"/>
                <w:b/>
                <w:sz w:val="20"/>
                <w:szCs w:val="20"/>
              </w:rPr>
              <w:t>Dirección del viento [Grados relativos al norte geográfico]</w:t>
            </w:r>
          </w:p>
        </w:tc>
        <w:tc>
          <w:tcPr>
            <w:tcW w:w="825" w:type="dxa"/>
            <w:shd w:val="clear" w:color="auto" w:fill="auto"/>
            <w:tcMar>
              <w:top w:w="100" w:type="dxa"/>
              <w:left w:w="100" w:type="dxa"/>
              <w:bottom w:w="100" w:type="dxa"/>
              <w:right w:w="100" w:type="dxa"/>
            </w:tcMar>
          </w:tcPr>
          <w:p w14:paraId="6348B0DA" w14:textId="77777777" w:rsidR="00417357" w:rsidRPr="00417357" w:rsidRDefault="00417357" w:rsidP="001C4FF1">
            <w:pPr>
              <w:widowControl w:val="0"/>
              <w:pBdr>
                <w:top w:val="nil"/>
                <w:left w:val="nil"/>
                <w:bottom w:val="nil"/>
                <w:right w:val="nil"/>
                <w:between w:val="nil"/>
              </w:pBdr>
              <w:jc w:val="center"/>
              <w:rPr>
                <w:rFonts w:ascii="Montserrat" w:hAnsi="Montserrat"/>
                <w:b/>
                <w:sz w:val="20"/>
                <w:szCs w:val="20"/>
              </w:rPr>
            </w:pPr>
            <w:r w:rsidRPr="00417357">
              <w:rPr>
                <w:rFonts w:ascii="Montserrat" w:hAnsi="Montserrat"/>
                <w:b/>
                <w:sz w:val="20"/>
                <w:szCs w:val="20"/>
              </w:rPr>
              <w:t>TA[°C]</w:t>
            </w:r>
          </w:p>
        </w:tc>
      </w:tr>
    </w:tbl>
    <w:p w14:paraId="2A94093A" w14:textId="32E1FACB" w:rsidR="00417357" w:rsidRPr="00417357" w:rsidRDefault="00417357" w:rsidP="00417357">
      <w:pPr>
        <w:spacing w:before="240" w:after="240"/>
        <w:ind w:left="700"/>
        <w:jc w:val="both"/>
        <w:rPr>
          <w:rFonts w:ascii="Montserrat" w:hAnsi="Montserrat"/>
          <w:sz w:val="20"/>
          <w:szCs w:val="20"/>
        </w:rPr>
      </w:pPr>
      <w:r w:rsidRPr="00417357">
        <w:rPr>
          <w:rFonts w:ascii="Montserrat" w:hAnsi="Montserrat"/>
          <w:sz w:val="20"/>
          <w:szCs w:val="20"/>
        </w:rPr>
        <w:t>La información enviada debe cumplir con los requisitos mínimos de medición establecidos en el Anexo 1 del Acuerdo CNO 1319 para el caso de plantas eólicas y en el Acuerdo CNO 1042 para el caso de plantas solares fotovoltaicas</w:t>
      </w:r>
      <w:r w:rsidR="00164191">
        <w:rPr>
          <w:rFonts w:ascii="Montserrat" w:hAnsi="Montserrat"/>
          <w:sz w:val="20"/>
          <w:szCs w:val="20"/>
        </w:rPr>
        <w:t>,</w:t>
      </w:r>
      <w:r w:rsidRPr="00417357">
        <w:rPr>
          <w:rFonts w:ascii="Montserrat" w:hAnsi="Montserrat"/>
          <w:sz w:val="20"/>
          <w:szCs w:val="20"/>
        </w:rPr>
        <w:t xml:space="preserve"> o aquellos que los modifiquen o sustituyan.</w:t>
      </w:r>
    </w:p>
    <w:p w14:paraId="0C32C5B9" w14:textId="3A0362A0" w:rsidR="00417357" w:rsidRPr="00417357" w:rsidRDefault="00417357" w:rsidP="00417357">
      <w:pPr>
        <w:spacing w:before="240" w:after="240"/>
        <w:ind w:left="700"/>
        <w:jc w:val="both"/>
        <w:rPr>
          <w:rFonts w:ascii="Montserrat" w:hAnsi="Montserrat"/>
          <w:sz w:val="20"/>
          <w:szCs w:val="20"/>
        </w:rPr>
      </w:pPr>
      <w:r w:rsidRPr="00417357">
        <w:rPr>
          <w:rFonts w:ascii="Montserrat" w:hAnsi="Montserrat"/>
          <w:sz w:val="20"/>
          <w:szCs w:val="20"/>
        </w:rPr>
        <w:t>En el caso de las plantas eólicas, de acuerdo con lo dispuesto en la Resolución CREG 101 006 de 2023, se podrá reportar los datos de la temperatura ambiente de fuentes secundarias definidas en el anexo 3 del Acuerdo CNO 1319, o aquel que lo modifiquen o sustituyan.</w:t>
      </w:r>
    </w:p>
    <w:p w14:paraId="12D800E8" w14:textId="77777777" w:rsidR="00417357" w:rsidRPr="00417357" w:rsidRDefault="00417357" w:rsidP="00417357">
      <w:pPr>
        <w:spacing w:before="240" w:after="240"/>
        <w:ind w:left="700"/>
        <w:jc w:val="both"/>
        <w:rPr>
          <w:rFonts w:ascii="Montserrat" w:hAnsi="Montserrat"/>
          <w:b/>
          <w:sz w:val="20"/>
          <w:szCs w:val="20"/>
        </w:rPr>
      </w:pPr>
      <w:r w:rsidRPr="00417357">
        <w:rPr>
          <w:rFonts w:ascii="Montserrat" w:hAnsi="Montserrat"/>
          <w:b/>
          <w:sz w:val="20"/>
          <w:szCs w:val="20"/>
        </w:rPr>
        <w:t>4.2 Periodicidad del reporte</w:t>
      </w:r>
    </w:p>
    <w:p w14:paraId="03A78EB0" w14:textId="77777777" w:rsidR="00417357" w:rsidRPr="00417357" w:rsidRDefault="00417357" w:rsidP="00417357">
      <w:pPr>
        <w:spacing w:before="240" w:after="240"/>
        <w:ind w:left="720"/>
        <w:jc w:val="both"/>
        <w:rPr>
          <w:rFonts w:ascii="Montserrat" w:hAnsi="Montserrat"/>
          <w:sz w:val="20"/>
          <w:szCs w:val="20"/>
        </w:rPr>
      </w:pPr>
      <w:r w:rsidRPr="00417357">
        <w:rPr>
          <w:rFonts w:ascii="Montserrat" w:hAnsi="Montserrat"/>
          <w:sz w:val="20"/>
          <w:szCs w:val="20"/>
        </w:rPr>
        <w:t>El reporte de la información de mediciones se realizará de manera trimestral, de la siguiente manera:</w:t>
      </w:r>
    </w:p>
    <w:p w14:paraId="4E19B793" w14:textId="77777777" w:rsidR="00417357" w:rsidRPr="00417357" w:rsidRDefault="00417357" w:rsidP="00417357">
      <w:pPr>
        <w:numPr>
          <w:ilvl w:val="0"/>
          <w:numId w:val="42"/>
        </w:numPr>
        <w:spacing w:before="240"/>
        <w:jc w:val="both"/>
        <w:rPr>
          <w:rFonts w:ascii="Montserrat" w:hAnsi="Montserrat"/>
          <w:sz w:val="20"/>
          <w:szCs w:val="20"/>
        </w:rPr>
      </w:pPr>
      <w:r w:rsidRPr="00417357">
        <w:rPr>
          <w:rFonts w:ascii="Montserrat" w:hAnsi="Montserrat"/>
          <w:sz w:val="20"/>
          <w:szCs w:val="20"/>
        </w:rPr>
        <w:t>El período comprendido entre los meses de enero a marzo se deberá reportar a más tardar el 30 de abril del mismo año.</w:t>
      </w:r>
    </w:p>
    <w:p w14:paraId="4BA460BD" w14:textId="77777777" w:rsidR="00417357" w:rsidRPr="00417357" w:rsidRDefault="00417357" w:rsidP="00417357">
      <w:pPr>
        <w:numPr>
          <w:ilvl w:val="0"/>
          <w:numId w:val="42"/>
        </w:numPr>
        <w:jc w:val="both"/>
        <w:rPr>
          <w:rFonts w:ascii="Montserrat" w:hAnsi="Montserrat"/>
          <w:sz w:val="20"/>
          <w:szCs w:val="20"/>
        </w:rPr>
      </w:pPr>
      <w:r w:rsidRPr="00417357">
        <w:rPr>
          <w:rFonts w:ascii="Montserrat" w:hAnsi="Montserrat"/>
          <w:sz w:val="20"/>
          <w:szCs w:val="20"/>
        </w:rPr>
        <w:t>El período comprendido entre los meses de abril a junio se deberá reportar a más tardar el 31 de julio del mismo año.</w:t>
      </w:r>
    </w:p>
    <w:p w14:paraId="7C20006F" w14:textId="77777777" w:rsidR="00417357" w:rsidRPr="00417357" w:rsidRDefault="00417357" w:rsidP="00417357">
      <w:pPr>
        <w:numPr>
          <w:ilvl w:val="0"/>
          <w:numId w:val="42"/>
        </w:numPr>
        <w:jc w:val="both"/>
        <w:rPr>
          <w:rFonts w:ascii="Montserrat" w:hAnsi="Montserrat"/>
          <w:sz w:val="20"/>
          <w:szCs w:val="20"/>
        </w:rPr>
      </w:pPr>
      <w:r w:rsidRPr="00417357">
        <w:rPr>
          <w:rFonts w:ascii="Montserrat" w:hAnsi="Montserrat"/>
          <w:sz w:val="20"/>
          <w:szCs w:val="20"/>
        </w:rPr>
        <w:t>El período comprendido entre los meses de julio a septiembre se deberá reportar a más tardar el 31 de octubre del mismo año.</w:t>
      </w:r>
    </w:p>
    <w:p w14:paraId="72BD90FE" w14:textId="77777777" w:rsidR="00417357" w:rsidRPr="00417357" w:rsidRDefault="00417357" w:rsidP="00417357">
      <w:pPr>
        <w:numPr>
          <w:ilvl w:val="0"/>
          <w:numId w:val="42"/>
        </w:numPr>
        <w:spacing w:after="240"/>
        <w:jc w:val="both"/>
        <w:rPr>
          <w:rFonts w:ascii="Montserrat" w:hAnsi="Montserrat"/>
          <w:sz w:val="20"/>
          <w:szCs w:val="20"/>
        </w:rPr>
      </w:pPr>
      <w:r w:rsidRPr="00417357">
        <w:rPr>
          <w:rFonts w:ascii="Montserrat" w:hAnsi="Montserrat"/>
          <w:sz w:val="20"/>
          <w:szCs w:val="20"/>
        </w:rPr>
        <w:t>El período comprendido entre los meses de octubre a diciembre se deberá reportar a más tardar el 31 de enero del año siguiente.</w:t>
      </w:r>
    </w:p>
    <w:p w14:paraId="0715E967" w14:textId="77777777" w:rsidR="00417357" w:rsidRPr="00417357" w:rsidRDefault="00417357" w:rsidP="00417357">
      <w:pPr>
        <w:numPr>
          <w:ilvl w:val="0"/>
          <w:numId w:val="44"/>
        </w:numPr>
        <w:pBdr>
          <w:top w:val="nil"/>
          <w:left w:val="nil"/>
          <w:bottom w:val="nil"/>
          <w:right w:val="nil"/>
          <w:between w:val="nil"/>
        </w:pBdr>
        <w:spacing w:after="160" w:line="259" w:lineRule="auto"/>
        <w:jc w:val="both"/>
        <w:rPr>
          <w:rFonts w:ascii="Montserrat" w:hAnsi="Montserrat"/>
          <w:b/>
          <w:color w:val="000000"/>
          <w:sz w:val="20"/>
          <w:szCs w:val="20"/>
        </w:rPr>
      </w:pPr>
      <w:r w:rsidRPr="00417357">
        <w:rPr>
          <w:rFonts w:ascii="Montserrat" w:eastAsia="Calibri" w:hAnsi="Montserrat" w:cs="Calibri"/>
          <w:b/>
          <w:color w:val="000000"/>
          <w:sz w:val="20"/>
          <w:szCs w:val="20"/>
        </w:rPr>
        <w:t>APLICACIÓN DEL PROCEDIMIENTO</w:t>
      </w:r>
    </w:p>
    <w:p w14:paraId="6EA7DAA0" w14:textId="77777777" w:rsidR="00417357" w:rsidRDefault="00417357" w:rsidP="00417357">
      <w:pPr>
        <w:ind w:left="720"/>
        <w:jc w:val="both"/>
        <w:rPr>
          <w:rFonts w:ascii="Montserrat" w:hAnsi="Montserrat"/>
          <w:sz w:val="20"/>
          <w:szCs w:val="20"/>
        </w:rPr>
      </w:pPr>
      <w:r w:rsidRPr="00417357">
        <w:rPr>
          <w:rFonts w:ascii="Montserrat" w:hAnsi="Montserrat"/>
          <w:sz w:val="20"/>
          <w:szCs w:val="20"/>
        </w:rPr>
        <w:t>Los representantes de las plantas solares fotovoltaicas y eólicas con OEF asignada previo a la expedición de las Resoluciones CREG 101 006 y 101 007 de 2023, deberán aplicar el procedimiento de reporte de la información de mediciones definido en el numeral 4 de este documento.</w:t>
      </w:r>
    </w:p>
    <w:p w14:paraId="16F524C7" w14:textId="77777777" w:rsidR="00962910" w:rsidRDefault="00962910" w:rsidP="00417357">
      <w:pPr>
        <w:ind w:left="720"/>
        <w:jc w:val="both"/>
        <w:rPr>
          <w:rFonts w:ascii="Montserrat" w:hAnsi="Montserrat"/>
          <w:sz w:val="20"/>
          <w:szCs w:val="20"/>
        </w:rPr>
      </w:pPr>
    </w:p>
    <w:p w14:paraId="2AB22659" w14:textId="77777777" w:rsidR="00962910" w:rsidRPr="00417357" w:rsidRDefault="00962910" w:rsidP="00417357">
      <w:pPr>
        <w:ind w:left="720"/>
        <w:jc w:val="both"/>
        <w:rPr>
          <w:rFonts w:ascii="Montserrat" w:hAnsi="Montserrat"/>
          <w:sz w:val="20"/>
          <w:szCs w:val="20"/>
        </w:rPr>
      </w:pPr>
    </w:p>
    <w:p w14:paraId="387B0D88" w14:textId="77777777" w:rsidR="00417357" w:rsidRPr="00417357" w:rsidRDefault="00417357" w:rsidP="00417357">
      <w:pPr>
        <w:ind w:left="720"/>
        <w:jc w:val="both"/>
        <w:rPr>
          <w:rFonts w:ascii="Montserrat" w:hAnsi="Montserrat"/>
          <w:sz w:val="20"/>
          <w:szCs w:val="20"/>
        </w:rPr>
      </w:pPr>
      <w:r w:rsidRPr="00417357">
        <w:rPr>
          <w:rFonts w:ascii="Montserrat" w:hAnsi="Montserrat"/>
          <w:sz w:val="20"/>
          <w:szCs w:val="20"/>
        </w:rPr>
        <w:t>El primer reporte se realizará a más tardar el 31 de julio del 2023 y corresponderá al período comprendido entre la fecha de expedición del presente Acuerdo y el 30 de junio de 2023.</w:t>
      </w:r>
    </w:p>
    <w:p w14:paraId="63C2F957" w14:textId="77777777" w:rsidR="00417357" w:rsidRPr="00417357" w:rsidRDefault="00417357" w:rsidP="00417357">
      <w:pPr>
        <w:jc w:val="both"/>
        <w:rPr>
          <w:rFonts w:ascii="Montserrat" w:hAnsi="Montserrat"/>
          <w:sz w:val="20"/>
          <w:szCs w:val="20"/>
        </w:rPr>
      </w:pPr>
    </w:p>
    <w:p w14:paraId="6B8B676A" w14:textId="04751540" w:rsidR="00F85254" w:rsidRPr="00417357" w:rsidRDefault="00F85254" w:rsidP="00067A01">
      <w:pPr>
        <w:jc w:val="both"/>
        <w:outlineLvl w:val="0"/>
        <w:rPr>
          <w:rFonts w:ascii="Montserrat" w:hAnsi="Montserrat" w:cstheme="minorHAnsi"/>
          <w:sz w:val="20"/>
          <w:szCs w:val="20"/>
        </w:rPr>
      </w:pPr>
    </w:p>
    <w:sectPr w:rsidR="00F85254" w:rsidRPr="00417357" w:rsidSect="004A7181">
      <w:headerReference w:type="even" r:id="rId14"/>
      <w:headerReference w:type="default" r:id="rId15"/>
      <w:headerReference w:type="first" r:id="rId16"/>
      <w:pgSz w:w="12242" w:h="15842"/>
      <w:pgMar w:top="2268" w:right="1327" w:bottom="1134" w:left="1701" w:header="851"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16F3F" w14:textId="77777777" w:rsidR="00967B42" w:rsidRDefault="00967B42">
      <w:r>
        <w:separator/>
      </w:r>
    </w:p>
    <w:p w14:paraId="6AB58E23" w14:textId="77777777" w:rsidR="00967B42" w:rsidRDefault="00967B42"/>
  </w:endnote>
  <w:endnote w:type="continuationSeparator" w:id="0">
    <w:p w14:paraId="6A6FACA7" w14:textId="77777777" w:rsidR="00967B42" w:rsidRDefault="00967B42">
      <w:r>
        <w:continuationSeparator/>
      </w:r>
    </w:p>
    <w:p w14:paraId="593F760E" w14:textId="77777777" w:rsidR="00967B42" w:rsidRDefault="00967B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w:altName w:val="Calibri"/>
    <w:charset w:val="4D"/>
    <w:family w:val="auto"/>
    <w:pitch w:val="variable"/>
    <w:sig w:usb0="A00002FF" w:usb1="4000207B" w:usb2="00000000" w:usb3="00000000" w:csb0="00000197"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740215753"/>
      <w:docPartObj>
        <w:docPartGallery w:val="Page Numbers (Bottom of Page)"/>
        <w:docPartUnique/>
      </w:docPartObj>
    </w:sdtPr>
    <w:sdtContent>
      <w:p w14:paraId="38D5DCD3" w14:textId="3AA9903D" w:rsidR="004A7181" w:rsidRDefault="004A7181" w:rsidP="000658E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E26FD71" w14:textId="77777777" w:rsidR="004A7181" w:rsidRDefault="004A7181" w:rsidP="004A7181">
    <w:pPr>
      <w:pStyle w:val="Piedepgina"/>
      <w:ind w:right="360"/>
    </w:pPr>
  </w:p>
  <w:p w14:paraId="298D696A" w14:textId="77777777" w:rsidR="00C757B2" w:rsidRDefault="00C757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FFCCB" w14:textId="622F60F3" w:rsidR="000658E6" w:rsidRDefault="000658E6" w:rsidP="000658E6">
    <w:pPr>
      <w:pStyle w:val="Piedepgina"/>
      <w:framePr w:wrap="none" w:vAnchor="text" w:hAnchor="margin" w:xAlign="right" w:y="1"/>
      <w:rPr>
        <w:rStyle w:val="Nmerodepgina"/>
      </w:rPr>
    </w:pPr>
  </w:p>
  <w:p w14:paraId="203DAA42" w14:textId="7F8BD1D6" w:rsidR="004A7181" w:rsidRDefault="004A7181" w:rsidP="000658E6">
    <w:pPr>
      <w:pStyle w:val="Piedepgina"/>
      <w:framePr w:wrap="none" w:vAnchor="text" w:hAnchor="margin" w:xAlign="right" w:y="1"/>
      <w:ind w:right="360"/>
      <w:rPr>
        <w:rStyle w:val="Nmerodepgina"/>
      </w:rPr>
    </w:pPr>
  </w:p>
  <w:p w14:paraId="713EC19D" w14:textId="108C6924" w:rsidR="00135EB1" w:rsidRPr="00914DBE" w:rsidRDefault="00135EB1" w:rsidP="004A7181">
    <w:pPr>
      <w:pStyle w:val="NormalWeb"/>
      <w:spacing w:before="0" w:beforeAutospacing="0" w:after="0" w:afterAutospacing="0"/>
      <w:ind w:right="360"/>
      <w:jc w:val="both"/>
      <w:rPr>
        <w:rFonts w:ascii="Montserrat" w:hAnsi="Montserrat"/>
        <w:b/>
        <w:lang w:val="es-MX"/>
      </w:rPr>
    </w:pPr>
  </w:p>
  <w:p w14:paraId="17FABA38" w14:textId="77777777" w:rsidR="00C757B2" w:rsidRDefault="00C757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C177E" w14:textId="77777777" w:rsidR="00967B42" w:rsidRDefault="00967B42">
      <w:r>
        <w:separator/>
      </w:r>
    </w:p>
    <w:p w14:paraId="6B3E35EE" w14:textId="77777777" w:rsidR="00967B42" w:rsidRDefault="00967B42"/>
  </w:footnote>
  <w:footnote w:type="continuationSeparator" w:id="0">
    <w:p w14:paraId="5F621D70" w14:textId="77777777" w:rsidR="00967B42" w:rsidRDefault="00967B42">
      <w:r>
        <w:continuationSeparator/>
      </w:r>
    </w:p>
    <w:p w14:paraId="5210496C" w14:textId="77777777" w:rsidR="00967B42" w:rsidRDefault="00967B42"/>
  </w:footnote>
  <w:footnote w:id="1">
    <w:p w14:paraId="3BFF869F" w14:textId="735AC79B" w:rsidR="00417357" w:rsidRDefault="00417357" w:rsidP="00417357">
      <w:pPr>
        <w:rPr>
          <w:sz w:val="20"/>
          <w:szCs w:val="20"/>
        </w:rPr>
      </w:pPr>
      <w:r>
        <w:rPr>
          <w:vertAlign w:val="superscript"/>
        </w:rPr>
        <w:footnoteRef/>
      </w:r>
      <w:r>
        <w:rPr>
          <w:sz w:val="20"/>
          <w:szCs w:val="20"/>
        </w:rPr>
        <w:t xml:space="preserve"> </w:t>
      </w:r>
      <w:r w:rsidR="00227154" w:rsidRPr="00227154">
        <w:rPr>
          <w:rFonts w:ascii="Montserrat" w:hAnsi="Montserrat"/>
          <w:sz w:val="20"/>
          <w:szCs w:val="20"/>
        </w:rPr>
        <w:t>Concepto CREG E E2023005993 recibida el 9 de mayo de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Ind w:w="-441" w:type="dxa"/>
      <w:tblLook w:val="04A0" w:firstRow="1" w:lastRow="0" w:firstColumn="1" w:lastColumn="0" w:noHBand="0" w:noVBand="1"/>
    </w:tblPr>
    <w:tblGrid>
      <w:gridCol w:w="5346"/>
      <w:gridCol w:w="2931"/>
    </w:tblGrid>
    <w:tr w:rsidR="005C7CAD" w:rsidRPr="005535B9" w14:paraId="3F231DD2" w14:textId="77777777" w:rsidTr="0026693A">
      <w:trPr>
        <w:trHeight w:val="42"/>
      </w:trPr>
      <w:tc>
        <w:tcPr>
          <w:tcW w:w="5346" w:type="dxa"/>
          <w:tcBorders>
            <w:top w:val="single" w:sz="4" w:space="0" w:color="7F7F7F" w:themeColor="text1" w:themeTint="80"/>
            <w:left w:val="single" w:sz="4" w:space="0" w:color="7F7F7F" w:themeColor="text1" w:themeTint="80"/>
            <w:right w:val="single" w:sz="4" w:space="0" w:color="7F7F7F" w:themeColor="text1" w:themeTint="80"/>
          </w:tcBorders>
          <w:vAlign w:val="center"/>
        </w:tcPr>
        <w:p w14:paraId="1D27C8CA" w14:textId="169551FB" w:rsidR="00B72226" w:rsidRPr="001247FD" w:rsidRDefault="00330D7D" w:rsidP="001247FD">
          <w:pPr>
            <w:jc w:val="center"/>
            <w:rPr>
              <w:rFonts w:ascii="Montserrat" w:hAnsi="Montserrat"/>
              <w:b/>
              <w:sz w:val="20"/>
              <w:szCs w:val="20"/>
            </w:rPr>
          </w:pPr>
          <w:r>
            <w:rPr>
              <w:rFonts w:ascii="Montserrat" w:hAnsi="Montserrat"/>
              <w:b/>
              <w:sz w:val="20"/>
              <w:szCs w:val="20"/>
            </w:rPr>
            <w:t>ANEXO -</w:t>
          </w:r>
          <w:r w:rsidR="00703AE6">
            <w:rPr>
              <w:rFonts w:ascii="Montserrat" w:hAnsi="Montserrat"/>
              <w:b/>
              <w:sz w:val="20"/>
              <w:szCs w:val="20"/>
            </w:rPr>
            <w:t xml:space="preserve"> </w:t>
          </w:r>
          <w:r w:rsidR="00417357">
            <w:rPr>
              <w:rFonts w:ascii="Montserrat" w:hAnsi="Montserrat"/>
              <w:b/>
              <w:sz w:val="20"/>
              <w:szCs w:val="20"/>
            </w:rPr>
            <w:t>P</w:t>
          </w:r>
          <w:r w:rsidR="00417357" w:rsidRPr="00417357">
            <w:rPr>
              <w:rFonts w:ascii="Montserrat" w:hAnsi="Montserrat"/>
              <w:b/>
              <w:sz w:val="20"/>
              <w:szCs w:val="20"/>
            </w:rPr>
            <w:t xml:space="preserve">rocedimiento para el reporte de información de datos de medición de las plantas solares y eólicas, con </w:t>
          </w:r>
          <w:r w:rsidR="00417357">
            <w:rPr>
              <w:rFonts w:ascii="Montserrat" w:hAnsi="Montserrat"/>
              <w:b/>
              <w:sz w:val="20"/>
              <w:szCs w:val="20"/>
            </w:rPr>
            <w:t>OEF</w:t>
          </w:r>
          <w:r w:rsidR="00417357" w:rsidRPr="00417357">
            <w:rPr>
              <w:rFonts w:ascii="Montserrat" w:hAnsi="Montserrat"/>
              <w:b/>
              <w:sz w:val="20"/>
              <w:szCs w:val="20"/>
            </w:rPr>
            <w:t xml:space="preserve"> previamente asignadas, antes de la entrada en operación comercial</w:t>
          </w:r>
        </w:p>
      </w:tc>
      <w:tc>
        <w:tcPr>
          <w:tcW w:w="293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A4EB95D" w14:textId="61FBE987" w:rsidR="005C7CAD" w:rsidRPr="00833B0D" w:rsidRDefault="00BF0405" w:rsidP="005C7CAD">
          <w:pPr>
            <w:pStyle w:val="Encabezado"/>
            <w:jc w:val="center"/>
            <w:rPr>
              <w:rFonts w:ascii="Montserrat" w:hAnsi="Montserrat"/>
              <w:b/>
              <w:color w:val="595959" w:themeColor="text1" w:themeTint="A6"/>
              <w:sz w:val="20"/>
              <w:szCs w:val="20"/>
            </w:rPr>
          </w:pPr>
          <w:r>
            <w:rPr>
              <w:rFonts w:ascii="Montserrat" w:hAnsi="Montserrat"/>
              <w:b/>
              <w:color w:val="595959" w:themeColor="text1" w:themeTint="A6"/>
              <w:sz w:val="20"/>
              <w:szCs w:val="20"/>
            </w:rPr>
            <w:t>SURER</w:t>
          </w:r>
          <w:r w:rsidR="00417357">
            <w:rPr>
              <w:rFonts w:ascii="Montserrat" w:hAnsi="Montserrat"/>
              <w:b/>
              <w:color w:val="595959" w:themeColor="text1" w:themeTint="A6"/>
              <w:sz w:val="20"/>
              <w:szCs w:val="20"/>
            </w:rPr>
            <w:t xml:space="preserve"> y Subcomité de Plantas</w:t>
          </w:r>
        </w:p>
      </w:tc>
    </w:tr>
  </w:tbl>
  <w:p w14:paraId="5DF85ABD" w14:textId="42319011" w:rsidR="005535B9" w:rsidRPr="005535B9" w:rsidRDefault="00661FA8">
    <w:pPr>
      <w:pStyle w:val="Encabezado"/>
      <w:rPr>
        <w:rFonts w:ascii="Montserrat" w:hAnsi="Montserrat"/>
      </w:rPr>
    </w:pPr>
    <w:r>
      <w:rPr>
        <w:rFonts w:ascii="Montserrat" w:hAnsi="Montserrat"/>
        <w:noProof/>
        <w:lang w:val="es-ES"/>
      </w:rPr>
      <w:drawing>
        <wp:anchor distT="0" distB="0" distL="114300" distR="114300" simplePos="0" relativeHeight="251658240" behindDoc="0" locked="0" layoutInCell="1" allowOverlap="1" wp14:anchorId="79B3F10F" wp14:editId="755451EE">
          <wp:simplePos x="0" y="0"/>
          <wp:positionH relativeFrom="column">
            <wp:posOffset>5029200</wp:posOffset>
          </wp:positionH>
          <wp:positionV relativeFrom="page">
            <wp:posOffset>556508</wp:posOffset>
          </wp:positionV>
          <wp:extent cx="1108800" cy="673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O_Full_color_Membrete.png"/>
                  <pic:cNvPicPr/>
                </pic:nvPicPr>
                <pic:blipFill>
                  <a:blip r:embed="rId1">
                    <a:extLst>
                      <a:ext uri="{28A0092B-C50C-407E-A947-70E740481C1C}">
                        <a14:useLocalDpi xmlns:a14="http://schemas.microsoft.com/office/drawing/2010/main" val="0"/>
                      </a:ext>
                    </a:extLst>
                  </a:blip>
                  <a:stretch>
                    <a:fillRect/>
                  </a:stretch>
                </pic:blipFill>
                <pic:spPr>
                  <a:xfrm>
                    <a:off x="0" y="0"/>
                    <a:ext cx="1108800" cy="673200"/>
                  </a:xfrm>
                  <a:prstGeom prst="rect">
                    <a:avLst/>
                  </a:prstGeom>
                </pic:spPr>
              </pic:pic>
            </a:graphicData>
          </a:graphic>
          <wp14:sizeRelH relativeFrom="margin">
            <wp14:pctWidth>0</wp14:pctWidth>
          </wp14:sizeRelH>
          <wp14:sizeRelV relativeFrom="margin">
            <wp14:pctHeight>0</wp14:pctHeight>
          </wp14:sizeRelV>
        </wp:anchor>
      </w:drawing>
    </w:r>
    <w:r w:rsidR="00B00CBB" w:rsidRPr="00B00CBB">
      <w:rPr>
        <w:rFonts w:ascii="Montserrat" w:hAnsi="Montserrat"/>
      </w:rPr>
      <w:ptab w:relativeTo="margin" w:alignment="right" w:leader="none"/>
    </w:r>
  </w:p>
  <w:p w14:paraId="300786E8" w14:textId="77777777" w:rsidR="00C757B2" w:rsidRDefault="00C757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171F5" w14:textId="38FAE984" w:rsidR="00955EAD" w:rsidRDefault="00955EA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6D56C" w14:textId="0CDD2C59" w:rsidR="00CF54AF" w:rsidRPr="005535B9" w:rsidRDefault="00CF54AF">
    <w:pPr>
      <w:pStyle w:val="Encabezado"/>
      <w:rPr>
        <w:rFonts w:ascii="Montserrat" w:hAnsi="Montserrat"/>
      </w:rPr>
    </w:pPr>
    <w:r>
      <w:rPr>
        <w:rFonts w:ascii="Montserrat" w:hAnsi="Montserrat"/>
        <w:noProof/>
        <w:lang w:val="es-ES"/>
      </w:rPr>
      <w:drawing>
        <wp:anchor distT="0" distB="0" distL="114300" distR="114300" simplePos="0" relativeHeight="251662336" behindDoc="0" locked="0" layoutInCell="1" allowOverlap="1" wp14:anchorId="2F5649EE" wp14:editId="1C5F040F">
          <wp:simplePos x="0" y="0"/>
          <wp:positionH relativeFrom="column">
            <wp:posOffset>5029200</wp:posOffset>
          </wp:positionH>
          <wp:positionV relativeFrom="page">
            <wp:posOffset>556508</wp:posOffset>
          </wp:positionV>
          <wp:extent cx="1108800" cy="673200"/>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O_Full_color_Membrete.png"/>
                  <pic:cNvPicPr/>
                </pic:nvPicPr>
                <pic:blipFill>
                  <a:blip r:embed="rId1">
                    <a:extLst>
                      <a:ext uri="{28A0092B-C50C-407E-A947-70E740481C1C}">
                        <a14:useLocalDpi xmlns:a14="http://schemas.microsoft.com/office/drawing/2010/main" val="0"/>
                      </a:ext>
                    </a:extLst>
                  </a:blip>
                  <a:stretch>
                    <a:fillRect/>
                  </a:stretch>
                </pic:blipFill>
                <pic:spPr>
                  <a:xfrm>
                    <a:off x="0" y="0"/>
                    <a:ext cx="1108800" cy="673200"/>
                  </a:xfrm>
                  <a:prstGeom prst="rect">
                    <a:avLst/>
                  </a:prstGeom>
                </pic:spPr>
              </pic:pic>
            </a:graphicData>
          </a:graphic>
          <wp14:sizeRelH relativeFrom="margin">
            <wp14:pctWidth>0</wp14:pctWidth>
          </wp14:sizeRelH>
          <wp14:sizeRelV relativeFrom="margin">
            <wp14:pctHeight>0</wp14:pctHeight>
          </wp14:sizeRelV>
        </wp:anchor>
      </w:drawing>
    </w:r>
    <w:r w:rsidRPr="00B00CBB">
      <w:rPr>
        <w:rFonts w:ascii="Montserrat" w:hAnsi="Montserrat"/>
      </w:rPr>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023B5" w14:textId="0270B5CB" w:rsidR="00955EAD" w:rsidRDefault="00955EA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A65"/>
    <w:multiLevelType w:val="multilevel"/>
    <w:tmpl w:val="DCC86060"/>
    <w:lvl w:ilvl="0">
      <w:start w:val="1"/>
      <w:numFmt w:val="bullet"/>
      <w:lvlText w:val=""/>
      <w:lvlJc w:val="left"/>
      <w:pPr>
        <w:tabs>
          <w:tab w:val="num" w:pos="1134"/>
        </w:tabs>
        <w:ind w:left="1134" w:hanging="360"/>
      </w:pPr>
      <w:rPr>
        <w:rFonts w:ascii="Symbol" w:hAnsi="Symbol" w:hint="default"/>
        <w:sz w:val="20"/>
      </w:rPr>
    </w:lvl>
    <w:lvl w:ilvl="1" w:tentative="1">
      <w:start w:val="1"/>
      <w:numFmt w:val="bullet"/>
      <w:lvlText w:val="o"/>
      <w:lvlJc w:val="left"/>
      <w:pPr>
        <w:tabs>
          <w:tab w:val="num" w:pos="1854"/>
        </w:tabs>
        <w:ind w:left="1854" w:hanging="360"/>
      </w:pPr>
      <w:rPr>
        <w:rFonts w:ascii="Courier New" w:hAnsi="Courier New" w:hint="default"/>
        <w:sz w:val="20"/>
      </w:rPr>
    </w:lvl>
    <w:lvl w:ilvl="2" w:tentative="1">
      <w:start w:val="1"/>
      <w:numFmt w:val="bullet"/>
      <w:lvlText w:val=""/>
      <w:lvlJc w:val="left"/>
      <w:pPr>
        <w:tabs>
          <w:tab w:val="num" w:pos="2574"/>
        </w:tabs>
        <w:ind w:left="2574" w:hanging="360"/>
      </w:pPr>
      <w:rPr>
        <w:rFonts w:ascii="Wingdings" w:hAnsi="Wingdings" w:hint="default"/>
        <w:sz w:val="20"/>
      </w:rPr>
    </w:lvl>
    <w:lvl w:ilvl="3" w:tentative="1">
      <w:start w:val="1"/>
      <w:numFmt w:val="bullet"/>
      <w:lvlText w:val=""/>
      <w:lvlJc w:val="left"/>
      <w:pPr>
        <w:tabs>
          <w:tab w:val="num" w:pos="3294"/>
        </w:tabs>
        <w:ind w:left="3294" w:hanging="360"/>
      </w:pPr>
      <w:rPr>
        <w:rFonts w:ascii="Wingdings" w:hAnsi="Wingdings" w:hint="default"/>
        <w:sz w:val="20"/>
      </w:rPr>
    </w:lvl>
    <w:lvl w:ilvl="4" w:tentative="1">
      <w:start w:val="1"/>
      <w:numFmt w:val="bullet"/>
      <w:lvlText w:val=""/>
      <w:lvlJc w:val="left"/>
      <w:pPr>
        <w:tabs>
          <w:tab w:val="num" w:pos="4014"/>
        </w:tabs>
        <w:ind w:left="4014" w:hanging="360"/>
      </w:pPr>
      <w:rPr>
        <w:rFonts w:ascii="Wingdings" w:hAnsi="Wingdings" w:hint="default"/>
        <w:sz w:val="20"/>
      </w:rPr>
    </w:lvl>
    <w:lvl w:ilvl="5" w:tentative="1">
      <w:start w:val="1"/>
      <w:numFmt w:val="bullet"/>
      <w:lvlText w:val=""/>
      <w:lvlJc w:val="left"/>
      <w:pPr>
        <w:tabs>
          <w:tab w:val="num" w:pos="4734"/>
        </w:tabs>
        <w:ind w:left="4734" w:hanging="360"/>
      </w:pPr>
      <w:rPr>
        <w:rFonts w:ascii="Wingdings" w:hAnsi="Wingdings" w:hint="default"/>
        <w:sz w:val="20"/>
      </w:rPr>
    </w:lvl>
    <w:lvl w:ilvl="6" w:tentative="1">
      <w:start w:val="1"/>
      <w:numFmt w:val="bullet"/>
      <w:lvlText w:val=""/>
      <w:lvlJc w:val="left"/>
      <w:pPr>
        <w:tabs>
          <w:tab w:val="num" w:pos="5454"/>
        </w:tabs>
        <w:ind w:left="5454" w:hanging="360"/>
      </w:pPr>
      <w:rPr>
        <w:rFonts w:ascii="Wingdings" w:hAnsi="Wingdings" w:hint="default"/>
        <w:sz w:val="20"/>
      </w:rPr>
    </w:lvl>
    <w:lvl w:ilvl="7" w:tentative="1">
      <w:start w:val="1"/>
      <w:numFmt w:val="bullet"/>
      <w:lvlText w:val=""/>
      <w:lvlJc w:val="left"/>
      <w:pPr>
        <w:tabs>
          <w:tab w:val="num" w:pos="6174"/>
        </w:tabs>
        <w:ind w:left="6174" w:hanging="360"/>
      </w:pPr>
      <w:rPr>
        <w:rFonts w:ascii="Wingdings" w:hAnsi="Wingdings" w:hint="default"/>
        <w:sz w:val="20"/>
      </w:rPr>
    </w:lvl>
    <w:lvl w:ilvl="8" w:tentative="1">
      <w:start w:val="1"/>
      <w:numFmt w:val="bullet"/>
      <w:lvlText w:val=""/>
      <w:lvlJc w:val="left"/>
      <w:pPr>
        <w:tabs>
          <w:tab w:val="num" w:pos="6894"/>
        </w:tabs>
        <w:ind w:left="6894" w:hanging="360"/>
      </w:pPr>
      <w:rPr>
        <w:rFonts w:ascii="Wingdings" w:hAnsi="Wingdings" w:hint="default"/>
        <w:sz w:val="20"/>
      </w:rPr>
    </w:lvl>
  </w:abstractNum>
  <w:abstractNum w:abstractNumId="1" w15:restartNumberingAfterBreak="0">
    <w:nsid w:val="03D94221"/>
    <w:multiLevelType w:val="hybridMultilevel"/>
    <w:tmpl w:val="D0F4BD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D6B6C"/>
    <w:multiLevelType w:val="multilevel"/>
    <w:tmpl w:val="D5829E8A"/>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 w15:restartNumberingAfterBreak="0">
    <w:nsid w:val="0EA2058A"/>
    <w:multiLevelType w:val="hybridMultilevel"/>
    <w:tmpl w:val="6BAAFBB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EB84EA9"/>
    <w:multiLevelType w:val="hybridMultilevel"/>
    <w:tmpl w:val="C64845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21DC4"/>
    <w:multiLevelType w:val="hybridMultilevel"/>
    <w:tmpl w:val="B7AE355E"/>
    <w:lvl w:ilvl="0" w:tplc="3864D632">
      <w:start w:val="1"/>
      <w:numFmt w:val="bullet"/>
      <w:lvlText w:val="-"/>
      <w:lvlJc w:val="left"/>
      <w:pPr>
        <w:ind w:left="720" w:hanging="360"/>
      </w:pPr>
      <w:rPr>
        <w:rFonts w:ascii="Verdana" w:eastAsia="Times New Roman" w:hAnsi="Verdana" w:cs="Times New Roman"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D44248"/>
    <w:multiLevelType w:val="hybridMultilevel"/>
    <w:tmpl w:val="C1A684B8"/>
    <w:lvl w:ilvl="0" w:tplc="5D46A28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D1FEF"/>
    <w:multiLevelType w:val="multilevel"/>
    <w:tmpl w:val="A28C4F1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9" w15:restartNumberingAfterBreak="0">
    <w:nsid w:val="13CE7C84"/>
    <w:multiLevelType w:val="hybridMultilevel"/>
    <w:tmpl w:val="6B8EB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25032B"/>
    <w:multiLevelType w:val="hybridMultilevel"/>
    <w:tmpl w:val="6F7AF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885A70"/>
    <w:multiLevelType w:val="hybridMultilevel"/>
    <w:tmpl w:val="77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033740"/>
    <w:multiLevelType w:val="hybridMultilevel"/>
    <w:tmpl w:val="87B47EC4"/>
    <w:lvl w:ilvl="0" w:tplc="4CE0ABD6">
      <w:start w:val="1"/>
      <w:numFmt w:val="bullet"/>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13" w15:restartNumberingAfterBreak="0">
    <w:nsid w:val="1B617E1F"/>
    <w:multiLevelType w:val="hybridMultilevel"/>
    <w:tmpl w:val="8AC8BB7C"/>
    <w:lvl w:ilvl="0" w:tplc="DE34EC36">
      <w:numFmt w:val="bullet"/>
      <w:lvlText w:val=""/>
      <w:lvlJc w:val="left"/>
      <w:pPr>
        <w:ind w:left="786" w:hanging="360"/>
      </w:pPr>
      <w:rPr>
        <w:rFonts w:ascii="Symbol" w:eastAsia="Times New Roman" w:hAnsi="Symbol" w:cs="Aria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4" w15:restartNumberingAfterBreak="0">
    <w:nsid w:val="1B8E3E22"/>
    <w:multiLevelType w:val="multilevel"/>
    <w:tmpl w:val="DEFE7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BC33007"/>
    <w:multiLevelType w:val="multilevel"/>
    <w:tmpl w:val="7E447E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1EAE2C2A"/>
    <w:multiLevelType w:val="hybridMultilevel"/>
    <w:tmpl w:val="F404E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DF7A35"/>
    <w:multiLevelType w:val="hybridMultilevel"/>
    <w:tmpl w:val="C1C8C092"/>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225D0CE8"/>
    <w:multiLevelType w:val="hybridMultilevel"/>
    <w:tmpl w:val="9DE4E4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33554CD"/>
    <w:multiLevelType w:val="hybridMultilevel"/>
    <w:tmpl w:val="ED429B0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7AB14FC"/>
    <w:multiLevelType w:val="hybridMultilevel"/>
    <w:tmpl w:val="560C72D6"/>
    <w:lvl w:ilvl="0" w:tplc="468498CC">
      <w:numFmt w:val="bullet"/>
      <w:lvlText w:val=""/>
      <w:lvlJc w:val="left"/>
      <w:pPr>
        <w:ind w:left="1068" w:hanging="360"/>
      </w:pPr>
      <w:rPr>
        <w:rFonts w:ascii="Symbol" w:eastAsia="Times New Roman" w:hAnsi="Symbol" w:cstheme="minorBid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1" w15:restartNumberingAfterBreak="0">
    <w:nsid w:val="29FF67E7"/>
    <w:multiLevelType w:val="hybridMultilevel"/>
    <w:tmpl w:val="B02C10CA"/>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2" w15:restartNumberingAfterBreak="0">
    <w:nsid w:val="2A647702"/>
    <w:multiLevelType w:val="hybridMultilevel"/>
    <w:tmpl w:val="CB4E2D1E"/>
    <w:lvl w:ilvl="0" w:tplc="240A0001">
      <w:start w:val="1"/>
      <w:numFmt w:val="bullet"/>
      <w:lvlText w:val=""/>
      <w:lvlJc w:val="left"/>
      <w:pPr>
        <w:ind w:left="1428" w:hanging="360"/>
      </w:pPr>
      <w:rPr>
        <w:rFonts w:ascii="Symbol" w:hAnsi="Symbol"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abstractNum w:abstractNumId="23" w15:restartNumberingAfterBreak="0">
    <w:nsid w:val="2C834E9C"/>
    <w:multiLevelType w:val="hybridMultilevel"/>
    <w:tmpl w:val="DB4A67E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0C233BD"/>
    <w:multiLevelType w:val="hybridMultilevel"/>
    <w:tmpl w:val="76424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431876"/>
    <w:multiLevelType w:val="hybridMultilevel"/>
    <w:tmpl w:val="488A5A40"/>
    <w:lvl w:ilvl="0" w:tplc="830CD794">
      <w:start w:val="1"/>
      <w:numFmt w:val="lowerLetter"/>
      <w:lvlText w:val="%1."/>
      <w:lvlJc w:val="left"/>
      <w:pPr>
        <w:ind w:left="360" w:hanging="360"/>
      </w:pPr>
      <w:rPr>
        <w:rFonts w:hint="default"/>
        <w:b w:val="0"/>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1943CD1"/>
    <w:multiLevelType w:val="hybridMultilevel"/>
    <w:tmpl w:val="9BDE1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CA046E"/>
    <w:multiLevelType w:val="multilevel"/>
    <w:tmpl w:val="4AFC1572"/>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8" w15:restartNumberingAfterBreak="0">
    <w:nsid w:val="407751B2"/>
    <w:multiLevelType w:val="hybridMultilevel"/>
    <w:tmpl w:val="EA80B3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0DA3888"/>
    <w:multiLevelType w:val="hybridMultilevel"/>
    <w:tmpl w:val="D6AE6E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22A0351"/>
    <w:multiLevelType w:val="hybridMultilevel"/>
    <w:tmpl w:val="4D041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725292D"/>
    <w:multiLevelType w:val="hybridMultilevel"/>
    <w:tmpl w:val="C84EE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5B5DE1"/>
    <w:multiLevelType w:val="hybridMultilevel"/>
    <w:tmpl w:val="82405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4A6B2AA4"/>
    <w:multiLevelType w:val="hybridMultilevel"/>
    <w:tmpl w:val="8258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D977E5"/>
    <w:multiLevelType w:val="hybridMultilevel"/>
    <w:tmpl w:val="7FB027D2"/>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5" w15:restartNumberingAfterBreak="0">
    <w:nsid w:val="51252D82"/>
    <w:multiLevelType w:val="hybridMultilevel"/>
    <w:tmpl w:val="0B507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4A1ACC"/>
    <w:multiLevelType w:val="hybridMultilevel"/>
    <w:tmpl w:val="8A16DC36"/>
    <w:lvl w:ilvl="0" w:tplc="240A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7" w15:restartNumberingAfterBreak="0">
    <w:nsid w:val="5BD709FF"/>
    <w:multiLevelType w:val="hybridMultilevel"/>
    <w:tmpl w:val="BF2A474A"/>
    <w:lvl w:ilvl="0" w:tplc="BE0200D8">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7A13BF"/>
    <w:multiLevelType w:val="hybridMultilevel"/>
    <w:tmpl w:val="438A7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8452F0"/>
    <w:multiLevelType w:val="hybridMultilevel"/>
    <w:tmpl w:val="2B34E6E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8F64DFE"/>
    <w:multiLevelType w:val="hybridMultilevel"/>
    <w:tmpl w:val="99C25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FC65A0"/>
    <w:multiLevelType w:val="hybridMultilevel"/>
    <w:tmpl w:val="B8505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B220A7A"/>
    <w:multiLevelType w:val="hybridMultilevel"/>
    <w:tmpl w:val="5D088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733CC5"/>
    <w:multiLevelType w:val="hybridMultilevel"/>
    <w:tmpl w:val="08C4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574053">
    <w:abstractNumId w:val="8"/>
  </w:num>
  <w:num w:numId="2" w16cid:durableId="777024053">
    <w:abstractNumId w:val="28"/>
  </w:num>
  <w:num w:numId="3" w16cid:durableId="693574275">
    <w:abstractNumId w:val="36"/>
  </w:num>
  <w:num w:numId="4" w16cid:durableId="1060253107">
    <w:abstractNumId w:val="22"/>
  </w:num>
  <w:num w:numId="5" w16cid:durableId="948242059">
    <w:abstractNumId w:val="41"/>
  </w:num>
  <w:num w:numId="6" w16cid:durableId="1092774455">
    <w:abstractNumId w:val="30"/>
  </w:num>
  <w:num w:numId="7" w16cid:durableId="1222405516">
    <w:abstractNumId w:val="12"/>
  </w:num>
  <w:num w:numId="8" w16cid:durableId="2029137033">
    <w:abstractNumId w:val="32"/>
  </w:num>
  <w:num w:numId="9" w16cid:durableId="661810291">
    <w:abstractNumId w:val="0"/>
  </w:num>
  <w:num w:numId="10" w16cid:durableId="236790375">
    <w:abstractNumId w:val="6"/>
  </w:num>
  <w:num w:numId="11" w16cid:durableId="1919316210">
    <w:abstractNumId w:val="16"/>
  </w:num>
  <w:num w:numId="12" w16cid:durableId="2093234281">
    <w:abstractNumId w:val="33"/>
  </w:num>
  <w:num w:numId="13" w16cid:durableId="1147355856">
    <w:abstractNumId w:val="19"/>
  </w:num>
  <w:num w:numId="14" w16cid:durableId="475537004">
    <w:abstractNumId w:val="23"/>
  </w:num>
  <w:num w:numId="15" w16cid:durableId="538931521">
    <w:abstractNumId w:val="3"/>
  </w:num>
  <w:num w:numId="16" w16cid:durableId="175190308">
    <w:abstractNumId w:val="39"/>
  </w:num>
  <w:num w:numId="17" w16cid:durableId="512188059">
    <w:abstractNumId w:val="17"/>
  </w:num>
  <w:num w:numId="18" w16cid:durableId="1753088608">
    <w:abstractNumId w:val="5"/>
  </w:num>
  <w:num w:numId="19" w16cid:durableId="1974678805">
    <w:abstractNumId w:val="1"/>
  </w:num>
  <w:num w:numId="20" w16cid:durableId="1362128511">
    <w:abstractNumId w:val="31"/>
  </w:num>
  <w:num w:numId="21" w16cid:durableId="1417946570">
    <w:abstractNumId w:val="13"/>
  </w:num>
  <w:num w:numId="22" w16cid:durableId="972251421">
    <w:abstractNumId w:val="25"/>
  </w:num>
  <w:num w:numId="23" w16cid:durableId="650135315">
    <w:abstractNumId w:val="35"/>
  </w:num>
  <w:num w:numId="24" w16cid:durableId="1683892975">
    <w:abstractNumId w:val="4"/>
  </w:num>
  <w:num w:numId="25" w16cid:durableId="529416866">
    <w:abstractNumId w:val="43"/>
  </w:num>
  <w:num w:numId="26" w16cid:durableId="1443920536">
    <w:abstractNumId w:val="10"/>
  </w:num>
  <w:num w:numId="27" w16cid:durableId="1053695322">
    <w:abstractNumId w:val="26"/>
  </w:num>
  <w:num w:numId="28" w16cid:durableId="1562134394">
    <w:abstractNumId w:val="40"/>
  </w:num>
  <w:num w:numId="29" w16cid:durableId="2028216351">
    <w:abstractNumId w:val="9"/>
  </w:num>
  <w:num w:numId="30" w16cid:durableId="696078494">
    <w:abstractNumId w:val="34"/>
  </w:num>
  <w:num w:numId="31" w16cid:durableId="1981957362">
    <w:abstractNumId w:val="37"/>
  </w:num>
  <w:num w:numId="32" w16cid:durableId="1292781297">
    <w:abstractNumId w:val="21"/>
  </w:num>
  <w:num w:numId="33" w16cid:durableId="2027290654">
    <w:abstractNumId w:val="20"/>
  </w:num>
  <w:num w:numId="34" w16cid:durableId="1381590129">
    <w:abstractNumId w:val="42"/>
  </w:num>
  <w:num w:numId="35" w16cid:durableId="369577683">
    <w:abstractNumId w:val="11"/>
  </w:num>
  <w:num w:numId="36" w16cid:durableId="1438327658">
    <w:abstractNumId w:val="24"/>
  </w:num>
  <w:num w:numId="37" w16cid:durableId="739594700">
    <w:abstractNumId w:val="38"/>
  </w:num>
  <w:num w:numId="38" w16cid:durableId="525557457">
    <w:abstractNumId w:val="29"/>
  </w:num>
  <w:num w:numId="39" w16cid:durableId="799765498">
    <w:abstractNumId w:val="18"/>
  </w:num>
  <w:num w:numId="40" w16cid:durableId="1767311859">
    <w:abstractNumId w:val="27"/>
  </w:num>
  <w:num w:numId="41" w16cid:durableId="1746294040">
    <w:abstractNumId w:val="2"/>
  </w:num>
  <w:num w:numId="42" w16cid:durableId="1164782830">
    <w:abstractNumId w:val="7"/>
  </w:num>
  <w:num w:numId="43" w16cid:durableId="1368024497">
    <w:abstractNumId w:val="15"/>
  </w:num>
  <w:num w:numId="44" w16cid:durableId="17120014">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82"/>
    <w:rsid w:val="000002D0"/>
    <w:rsid w:val="00000368"/>
    <w:rsid w:val="00000759"/>
    <w:rsid w:val="0000121D"/>
    <w:rsid w:val="000018AD"/>
    <w:rsid w:val="00001A42"/>
    <w:rsid w:val="00002B31"/>
    <w:rsid w:val="00002C24"/>
    <w:rsid w:val="00002E3A"/>
    <w:rsid w:val="00002F11"/>
    <w:rsid w:val="00003F51"/>
    <w:rsid w:val="00003FBA"/>
    <w:rsid w:val="0000414B"/>
    <w:rsid w:val="000043CA"/>
    <w:rsid w:val="000055F4"/>
    <w:rsid w:val="0000606B"/>
    <w:rsid w:val="00006250"/>
    <w:rsid w:val="00007DD6"/>
    <w:rsid w:val="00011DD4"/>
    <w:rsid w:val="00012CAC"/>
    <w:rsid w:val="000141A1"/>
    <w:rsid w:val="000146AB"/>
    <w:rsid w:val="000147DB"/>
    <w:rsid w:val="00015448"/>
    <w:rsid w:val="00015FAD"/>
    <w:rsid w:val="00016FAF"/>
    <w:rsid w:val="000175C0"/>
    <w:rsid w:val="00020A8B"/>
    <w:rsid w:val="00020C38"/>
    <w:rsid w:val="000215FB"/>
    <w:rsid w:val="000216A8"/>
    <w:rsid w:val="00022916"/>
    <w:rsid w:val="000232B4"/>
    <w:rsid w:val="00023ABF"/>
    <w:rsid w:val="00023E84"/>
    <w:rsid w:val="00024F3A"/>
    <w:rsid w:val="000258B7"/>
    <w:rsid w:val="00025B9F"/>
    <w:rsid w:val="00025E4E"/>
    <w:rsid w:val="00026057"/>
    <w:rsid w:val="000268FA"/>
    <w:rsid w:val="0002771C"/>
    <w:rsid w:val="00030B8F"/>
    <w:rsid w:val="00030C8C"/>
    <w:rsid w:val="00030F1B"/>
    <w:rsid w:val="00031473"/>
    <w:rsid w:val="00031648"/>
    <w:rsid w:val="00031F84"/>
    <w:rsid w:val="00032514"/>
    <w:rsid w:val="00032A2A"/>
    <w:rsid w:val="00033FD3"/>
    <w:rsid w:val="00034104"/>
    <w:rsid w:val="00034CCF"/>
    <w:rsid w:val="00035A8B"/>
    <w:rsid w:val="00035AC3"/>
    <w:rsid w:val="00035D46"/>
    <w:rsid w:val="00036D09"/>
    <w:rsid w:val="00037B3B"/>
    <w:rsid w:val="000405F1"/>
    <w:rsid w:val="0004061F"/>
    <w:rsid w:val="0004173B"/>
    <w:rsid w:val="00042094"/>
    <w:rsid w:val="000430A7"/>
    <w:rsid w:val="00043249"/>
    <w:rsid w:val="000436B4"/>
    <w:rsid w:val="00047068"/>
    <w:rsid w:val="000472EC"/>
    <w:rsid w:val="00047F90"/>
    <w:rsid w:val="0005188C"/>
    <w:rsid w:val="00052F90"/>
    <w:rsid w:val="00054132"/>
    <w:rsid w:val="0005455C"/>
    <w:rsid w:val="000549F3"/>
    <w:rsid w:val="000556BD"/>
    <w:rsid w:val="00056218"/>
    <w:rsid w:val="00057A83"/>
    <w:rsid w:val="00057F27"/>
    <w:rsid w:val="00062609"/>
    <w:rsid w:val="00064156"/>
    <w:rsid w:val="00064DE6"/>
    <w:rsid w:val="000658E6"/>
    <w:rsid w:val="00065E25"/>
    <w:rsid w:val="00066876"/>
    <w:rsid w:val="00066DA9"/>
    <w:rsid w:val="00067654"/>
    <w:rsid w:val="00067A01"/>
    <w:rsid w:val="00070D29"/>
    <w:rsid w:val="00072D74"/>
    <w:rsid w:val="00073CD2"/>
    <w:rsid w:val="00074D7A"/>
    <w:rsid w:val="000779A8"/>
    <w:rsid w:val="000805D1"/>
    <w:rsid w:val="00084812"/>
    <w:rsid w:val="00084A35"/>
    <w:rsid w:val="00085CAD"/>
    <w:rsid w:val="00085E9F"/>
    <w:rsid w:val="00086091"/>
    <w:rsid w:val="000867D2"/>
    <w:rsid w:val="00090A26"/>
    <w:rsid w:val="00091EE8"/>
    <w:rsid w:val="00092FED"/>
    <w:rsid w:val="0009515D"/>
    <w:rsid w:val="00095BD5"/>
    <w:rsid w:val="0009624D"/>
    <w:rsid w:val="00096396"/>
    <w:rsid w:val="00097920"/>
    <w:rsid w:val="000A368B"/>
    <w:rsid w:val="000A395A"/>
    <w:rsid w:val="000A3F0D"/>
    <w:rsid w:val="000A42D0"/>
    <w:rsid w:val="000A45D8"/>
    <w:rsid w:val="000A5315"/>
    <w:rsid w:val="000A570E"/>
    <w:rsid w:val="000A5E29"/>
    <w:rsid w:val="000A664F"/>
    <w:rsid w:val="000A72CC"/>
    <w:rsid w:val="000A7F18"/>
    <w:rsid w:val="000B1AC7"/>
    <w:rsid w:val="000B3E3D"/>
    <w:rsid w:val="000B42CB"/>
    <w:rsid w:val="000B4CB9"/>
    <w:rsid w:val="000B59FC"/>
    <w:rsid w:val="000C0F63"/>
    <w:rsid w:val="000C1867"/>
    <w:rsid w:val="000C2B35"/>
    <w:rsid w:val="000C34DB"/>
    <w:rsid w:val="000C4DB9"/>
    <w:rsid w:val="000C60BE"/>
    <w:rsid w:val="000C7837"/>
    <w:rsid w:val="000D1464"/>
    <w:rsid w:val="000D3689"/>
    <w:rsid w:val="000D37AB"/>
    <w:rsid w:val="000D4D99"/>
    <w:rsid w:val="000D6CE7"/>
    <w:rsid w:val="000D77C5"/>
    <w:rsid w:val="000D7C46"/>
    <w:rsid w:val="000D7D2A"/>
    <w:rsid w:val="000E010F"/>
    <w:rsid w:val="000E0673"/>
    <w:rsid w:val="000E10A9"/>
    <w:rsid w:val="000E2DDF"/>
    <w:rsid w:val="000E2EAB"/>
    <w:rsid w:val="000E3C44"/>
    <w:rsid w:val="000E4232"/>
    <w:rsid w:val="000E43FD"/>
    <w:rsid w:val="000E5D82"/>
    <w:rsid w:val="000E6DD7"/>
    <w:rsid w:val="000E7261"/>
    <w:rsid w:val="000F1DC8"/>
    <w:rsid w:val="000F274C"/>
    <w:rsid w:val="000F2EE9"/>
    <w:rsid w:val="000F368F"/>
    <w:rsid w:val="000F40AD"/>
    <w:rsid w:val="000F5706"/>
    <w:rsid w:val="00100A62"/>
    <w:rsid w:val="001014AC"/>
    <w:rsid w:val="00102353"/>
    <w:rsid w:val="001028AF"/>
    <w:rsid w:val="00102C9C"/>
    <w:rsid w:val="001047C7"/>
    <w:rsid w:val="0010567B"/>
    <w:rsid w:val="00105A28"/>
    <w:rsid w:val="00106503"/>
    <w:rsid w:val="0010737D"/>
    <w:rsid w:val="00107D94"/>
    <w:rsid w:val="00110A4B"/>
    <w:rsid w:val="001135ED"/>
    <w:rsid w:val="00114002"/>
    <w:rsid w:val="00114750"/>
    <w:rsid w:val="00114D0D"/>
    <w:rsid w:val="00117129"/>
    <w:rsid w:val="001174DE"/>
    <w:rsid w:val="0011761A"/>
    <w:rsid w:val="00120500"/>
    <w:rsid w:val="00120B71"/>
    <w:rsid w:val="00120C33"/>
    <w:rsid w:val="0012177A"/>
    <w:rsid w:val="001218F4"/>
    <w:rsid w:val="001247FD"/>
    <w:rsid w:val="00124D0B"/>
    <w:rsid w:val="00125D96"/>
    <w:rsid w:val="00126B05"/>
    <w:rsid w:val="001273FD"/>
    <w:rsid w:val="00127E35"/>
    <w:rsid w:val="00130BEC"/>
    <w:rsid w:val="0013114C"/>
    <w:rsid w:val="00131701"/>
    <w:rsid w:val="00132790"/>
    <w:rsid w:val="00132DA5"/>
    <w:rsid w:val="00133196"/>
    <w:rsid w:val="001341AC"/>
    <w:rsid w:val="00134A22"/>
    <w:rsid w:val="00134D23"/>
    <w:rsid w:val="001354D5"/>
    <w:rsid w:val="001356DD"/>
    <w:rsid w:val="00135EB1"/>
    <w:rsid w:val="00136511"/>
    <w:rsid w:val="0013654F"/>
    <w:rsid w:val="001413CC"/>
    <w:rsid w:val="00150013"/>
    <w:rsid w:val="00150EC8"/>
    <w:rsid w:val="00152C78"/>
    <w:rsid w:val="0015318E"/>
    <w:rsid w:val="00153982"/>
    <w:rsid w:val="0015515D"/>
    <w:rsid w:val="00155E45"/>
    <w:rsid w:val="00156F57"/>
    <w:rsid w:val="00157319"/>
    <w:rsid w:val="001607D8"/>
    <w:rsid w:val="00160E4F"/>
    <w:rsid w:val="00162237"/>
    <w:rsid w:val="001626CF"/>
    <w:rsid w:val="00164037"/>
    <w:rsid w:val="00164191"/>
    <w:rsid w:val="00165D51"/>
    <w:rsid w:val="0016715B"/>
    <w:rsid w:val="00170083"/>
    <w:rsid w:val="00171F50"/>
    <w:rsid w:val="00172130"/>
    <w:rsid w:val="00173163"/>
    <w:rsid w:val="001734AC"/>
    <w:rsid w:val="00173584"/>
    <w:rsid w:val="00173F69"/>
    <w:rsid w:val="001760EE"/>
    <w:rsid w:val="001762EF"/>
    <w:rsid w:val="00176A52"/>
    <w:rsid w:val="00176CF9"/>
    <w:rsid w:val="00176EED"/>
    <w:rsid w:val="0018088F"/>
    <w:rsid w:val="00182B21"/>
    <w:rsid w:val="00182EEA"/>
    <w:rsid w:val="00183BE0"/>
    <w:rsid w:val="00185148"/>
    <w:rsid w:val="001857AF"/>
    <w:rsid w:val="00185B7E"/>
    <w:rsid w:val="001862E3"/>
    <w:rsid w:val="0018647C"/>
    <w:rsid w:val="0018674D"/>
    <w:rsid w:val="00187C6E"/>
    <w:rsid w:val="001904F6"/>
    <w:rsid w:val="001918E2"/>
    <w:rsid w:val="00191D97"/>
    <w:rsid w:val="00193E9B"/>
    <w:rsid w:val="001A0E60"/>
    <w:rsid w:val="001A12CA"/>
    <w:rsid w:val="001A25AB"/>
    <w:rsid w:val="001A29E0"/>
    <w:rsid w:val="001A4526"/>
    <w:rsid w:val="001A47E8"/>
    <w:rsid w:val="001A4B3B"/>
    <w:rsid w:val="001B117B"/>
    <w:rsid w:val="001B38D8"/>
    <w:rsid w:val="001B4594"/>
    <w:rsid w:val="001B45E9"/>
    <w:rsid w:val="001B47A0"/>
    <w:rsid w:val="001B4D76"/>
    <w:rsid w:val="001C00E2"/>
    <w:rsid w:val="001C1ADA"/>
    <w:rsid w:val="001C2F8F"/>
    <w:rsid w:val="001C31B7"/>
    <w:rsid w:val="001C3453"/>
    <w:rsid w:val="001C3F1D"/>
    <w:rsid w:val="001C421E"/>
    <w:rsid w:val="001C4419"/>
    <w:rsid w:val="001C46C2"/>
    <w:rsid w:val="001C6B67"/>
    <w:rsid w:val="001C6CE2"/>
    <w:rsid w:val="001D1202"/>
    <w:rsid w:val="001D1683"/>
    <w:rsid w:val="001D2375"/>
    <w:rsid w:val="001D2CA4"/>
    <w:rsid w:val="001D4889"/>
    <w:rsid w:val="001D7243"/>
    <w:rsid w:val="001E1646"/>
    <w:rsid w:val="001E1DFE"/>
    <w:rsid w:val="001E1F8D"/>
    <w:rsid w:val="001E3554"/>
    <w:rsid w:val="001E4DDB"/>
    <w:rsid w:val="001E4EF2"/>
    <w:rsid w:val="001F0992"/>
    <w:rsid w:val="001F19D3"/>
    <w:rsid w:val="001F35A5"/>
    <w:rsid w:val="001F40DF"/>
    <w:rsid w:val="001F4AE4"/>
    <w:rsid w:val="001F4F11"/>
    <w:rsid w:val="001F61BC"/>
    <w:rsid w:val="001F6A62"/>
    <w:rsid w:val="002013D5"/>
    <w:rsid w:val="00201A38"/>
    <w:rsid w:val="00202715"/>
    <w:rsid w:val="002031E5"/>
    <w:rsid w:val="00203829"/>
    <w:rsid w:val="0020589B"/>
    <w:rsid w:val="00205A02"/>
    <w:rsid w:val="00206447"/>
    <w:rsid w:val="002073DC"/>
    <w:rsid w:val="0021047D"/>
    <w:rsid w:val="00210E22"/>
    <w:rsid w:val="002121B1"/>
    <w:rsid w:val="0021279B"/>
    <w:rsid w:val="0021412E"/>
    <w:rsid w:val="00214496"/>
    <w:rsid w:val="002158C1"/>
    <w:rsid w:val="0022013B"/>
    <w:rsid w:val="00221FF3"/>
    <w:rsid w:val="00222A51"/>
    <w:rsid w:val="00224164"/>
    <w:rsid w:val="002244CE"/>
    <w:rsid w:val="00226D68"/>
    <w:rsid w:val="00226DA5"/>
    <w:rsid w:val="00227154"/>
    <w:rsid w:val="00227169"/>
    <w:rsid w:val="00227D1D"/>
    <w:rsid w:val="00230940"/>
    <w:rsid w:val="00230B2E"/>
    <w:rsid w:val="00230EAF"/>
    <w:rsid w:val="002317CF"/>
    <w:rsid w:val="00233160"/>
    <w:rsid w:val="00234643"/>
    <w:rsid w:val="002351B4"/>
    <w:rsid w:val="0023625A"/>
    <w:rsid w:val="00236601"/>
    <w:rsid w:val="00236A96"/>
    <w:rsid w:val="0023739F"/>
    <w:rsid w:val="00237958"/>
    <w:rsid w:val="0024336F"/>
    <w:rsid w:val="00243683"/>
    <w:rsid w:val="0024439F"/>
    <w:rsid w:val="00247DD1"/>
    <w:rsid w:val="00247FDF"/>
    <w:rsid w:val="002517A9"/>
    <w:rsid w:val="00251C0D"/>
    <w:rsid w:val="00253E04"/>
    <w:rsid w:val="002556BC"/>
    <w:rsid w:val="00255B89"/>
    <w:rsid w:val="00257121"/>
    <w:rsid w:val="0026014B"/>
    <w:rsid w:val="00260319"/>
    <w:rsid w:val="002613E2"/>
    <w:rsid w:val="002628DB"/>
    <w:rsid w:val="00265583"/>
    <w:rsid w:val="00265E98"/>
    <w:rsid w:val="0026693A"/>
    <w:rsid w:val="00266C0E"/>
    <w:rsid w:val="00267382"/>
    <w:rsid w:val="00270D93"/>
    <w:rsid w:val="00270F7E"/>
    <w:rsid w:val="0027354D"/>
    <w:rsid w:val="0027529F"/>
    <w:rsid w:val="00275472"/>
    <w:rsid w:val="002764AA"/>
    <w:rsid w:val="00280095"/>
    <w:rsid w:val="00282872"/>
    <w:rsid w:val="0028403E"/>
    <w:rsid w:val="00284FE2"/>
    <w:rsid w:val="00287F42"/>
    <w:rsid w:val="00290503"/>
    <w:rsid w:val="00290843"/>
    <w:rsid w:val="00290B2D"/>
    <w:rsid w:val="00290C6C"/>
    <w:rsid w:val="00291678"/>
    <w:rsid w:val="00291D3A"/>
    <w:rsid w:val="00291F19"/>
    <w:rsid w:val="002922E9"/>
    <w:rsid w:val="00294979"/>
    <w:rsid w:val="00294DBE"/>
    <w:rsid w:val="00295250"/>
    <w:rsid w:val="00295A44"/>
    <w:rsid w:val="00295A8E"/>
    <w:rsid w:val="0029666E"/>
    <w:rsid w:val="00297858"/>
    <w:rsid w:val="002A076E"/>
    <w:rsid w:val="002A1C47"/>
    <w:rsid w:val="002A216D"/>
    <w:rsid w:val="002A274A"/>
    <w:rsid w:val="002A3AAE"/>
    <w:rsid w:val="002A40DF"/>
    <w:rsid w:val="002A4E30"/>
    <w:rsid w:val="002A6213"/>
    <w:rsid w:val="002A72C6"/>
    <w:rsid w:val="002B116A"/>
    <w:rsid w:val="002B29A3"/>
    <w:rsid w:val="002B2E38"/>
    <w:rsid w:val="002B3A22"/>
    <w:rsid w:val="002B3BDD"/>
    <w:rsid w:val="002C0338"/>
    <w:rsid w:val="002C0990"/>
    <w:rsid w:val="002C16EA"/>
    <w:rsid w:val="002C194F"/>
    <w:rsid w:val="002C2A3B"/>
    <w:rsid w:val="002C34EE"/>
    <w:rsid w:val="002C36E5"/>
    <w:rsid w:val="002C3B9A"/>
    <w:rsid w:val="002C497E"/>
    <w:rsid w:val="002C4D46"/>
    <w:rsid w:val="002D0372"/>
    <w:rsid w:val="002D04C5"/>
    <w:rsid w:val="002D06FC"/>
    <w:rsid w:val="002D07F0"/>
    <w:rsid w:val="002D14A5"/>
    <w:rsid w:val="002D31E6"/>
    <w:rsid w:val="002D3397"/>
    <w:rsid w:val="002D360B"/>
    <w:rsid w:val="002D5C49"/>
    <w:rsid w:val="002D5D8D"/>
    <w:rsid w:val="002D5FEE"/>
    <w:rsid w:val="002D740D"/>
    <w:rsid w:val="002E345E"/>
    <w:rsid w:val="002E34D3"/>
    <w:rsid w:val="002E3E0C"/>
    <w:rsid w:val="002E4182"/>
    <w:rsid w:val="002E43E8"/>
    <w:rsid w:val="002E68F3"/>
    <w:rsid w:val="002E6B19"/>
    <w:rsid w:val="002E6BA9"/>
    <w:rsid w:val="002E7EF4"/>
    <w:rsid w:val="002F10E8"/>
    <w:rsid w:val="002F225C"/>
    <w:rsid w:val="002F28F4"/>
    <w:rsid w:val="002F432D"/>
    <w:rsid w:val="002F458B"/>
    <w:rsid w:val="002F4A3D"/>
    <w:rsid w:val="002F523A"/>
    <w:rsid w:val="002F609B"/>
    <w:rsid w:val="002F73D7"/>
    <w:rsid w:val="002F7E22"/>
    <w:rsid w:val="002F7FB0"/>
    <w:rsid w:val="00300739"/>
    <w:rsid w:val="00300DCE"/>
    <w:rsid w:val="0030565C"/>
    <w:rsid w:val="0030657A"/>
    <w:rsid w:val="00306819"/>
    <w:rsid w:val="00310530"/>
    <w:rsid w:val="003106AA"/>
    <w:rsid w:val="00311CE0"/>
    <w:rsid w:val="0031674F"/>
    <w:rsid w:val="00316796"/>
    <w:rsid w:val="003169A7"/>
    <w:rsid w:val="003173E1"/>
    <w:rsid w:val="00321190"/>
    <w:rsid w:val="00321705"/>
    <w:rsid w:val="00322047"/>
    <w:rsid w:val="0032384D"/>
    <w:rsid w:val="0032427D"/>
    <w:rsid w:val="00325ED9"/>
    <w:rsid w:val="003265EE"/>
    <w:rsid w:val="00326FA3"/>
    <w:rsid w:val="00327EDB"/>
    <w:rsid w:val="00330249"/>
    <w:rsid w:val="00330869"/>
    <w:rsid w:val="00330D7D"/>
    <w:rsid w:val="00333970"/>
    <w:rsid w:val="00334EBA"/>
    <w:rsid w:val="003350E5"/>
    <w:rsid w:val="003370A4"/>
    <w:rsid w:val="003371B4"/>
    <w:rsid w:val="0034133A"/>
    <w:rsid w:val="0034253E"/>
    <w:rsid w:val="00344A8B"/>
    <w:rsid w:val="00345C90"/>
    <w:rsid w:val="00346B05"/>
    <w:rsid w:val="00346C9D"/>
    <w:rsid w:val="003479C7"/>
    <w:rsid w:val="00350A11"/>
    <w:rsid w:val="00351293"/>
    <w:rsid w:val="003519E2"/>
    <w:rsid w:val="00351DAA"/>
    <w:rsid w:val="00352096"/>
    <w:rsid w:val="003546E9"/>
    <w:rsid w:val="003547F1"/>
    <w:rsid w:val="003548F5"/>
    <w:rsid w:val="00354990"/>
    <w:rsid w:val="00354CA3"/>
    <w:rsid w:val="00354E48"/>
    <w:rsid w:val="00356062"/>
    <w:rsid w:val="0035638B"/>
    <w:rsid w:val="003573E3"/>
    <w:rsid w:val="00357B99"/>
    <w:rsid w:val="00357CAD"/>
    <w:rsid w:val="00357CB6"/>
    <w:rsid w:val="00357E1F"/>
    <w:rsid w:val="00360B14"/>
    <w:rsid w:val="003624CD"/>
    <w:rsid w:val="00362849"/>
    <w:rsid w:val="0036291E"/>
    <w:rsid w:val="003631A7"/>
    <w:rsid w:val="003642C4"/>
    <w:rsid w:val="003645D3"/>
    <w:rsid w:val="00367707"/>
    <w:rsid w:val="003707A6"/>
    <w:rsid w:val="0037159F"/>
    <w:rsid w:val="0037288D"/>
    <w:rsid w:val="00373236"/>
    <w:rsid w:val="00374ABC"/>
    <w:rsid w:val="0037528B"/>
    <w:rsid w:val="003759BC"/>
    <w:rsid w:val="00375C93"/>
    <w:rsid w:val="00380597"/>
    <w:rsid w:val="00383BD3"/>
    <w:rsid w:val="003843AC"/>
    <w:rsid w:val="00387FC7"/>
    <w:rsid w:val="00391382"/>
    <w:rsid w:val="00394169"/>
    <w:rsid w:val="0039710B"/>
    <w:rsid w:val="003972E1"/>
    <w:rsid w:val="00397CF7"/>
    <w:rsid w:val="003A0506"/>
    <w:rsid w:val="003A0E8B"/>
    <w:rsid w:val="003A0F92"/>
    <w:rsid w:val="003A1499"/>
    <w:rsid w:val="003A3383"/>
    <w:rsid w:val="003A35FA"/>
    <w:rsid w:val="003A4506"/>
    <w:rsid w:val="003A49EE"/>
    <w:rsid w:val="003A4CCF"/>
    <w:rsid w:val="003A5324"/>
    <w:rsid w:val="003A58E2"/>
    <w:rsid w:val="003A6F25"/>
    <w:rsid w:val="003B02C8"/>
    <w:rsid w:val="003B03F4"/>
    <w:rsid w:val="003B1826"/>
    <w:rsid w:val="003B19B1"/>
    <w:rsid w:val="003B2F30"/>
    <w:rsid w:val="003B43B5"/>
    <w:rsid w:val="003B4701"/>
    <w:rsid w:val="003B5668"/>
    <w:rsid w:val="003B571C"/>
    <w:rsid w:val="003B5B9C"/>
    <w:rsid w:val="003B5E47"/>
    <w:rsid w:val="003B678B"/>
    <w:rsid w:val="003B6CC0"/>
    <w:rsid w:val="003B762B"/>
    <w:rsid w:val="003C1465"/>
    <w:rsid w:val="003C24AD"/>
    <w:rsid w:val="003C3496"/>
    <w:rsid w:val="003C34FA"/>
    <w:rsid w:val="003C3846"/>
    <w:rsid w:val="003C6A14"/>
    <w:rsid w:val="003C7712"/>
    <w:rsid w:val="003D0AF1"/>
    <w:rsid w:val="003D136A"/>
    <w:rsid w:val="003D1980"/>
    <w:rsid w:val="003D5281"/>
    <w:rsid w:val="003D5855"/>
    <w:rsid w:val="003D61FD"/>
    <w:rsid w:val="003D7912"/>
    <w:rsid w:val="003D7A22"/>
    <w:rsid w:val="003E0A6D"/>
    <w:rsid w:val="003E1713"/>
    <w:rsid w:val="003E2D8E"/>
    <w:rsid w:val="003E2FB4"/>
    <w:rsid w:val="003E4AF1"/>
    <w:rsid w:val="003E76FC"/>
    <w:rsid w:val="003E7901"/>
    <w:rsid w:val="003F11EF"/>
    <w:rsid w:val="003F3C4D"/>
    <w:rsid w:val="003F44D7"/>
    <w:rsid w:val="003F5144"/>
    <w:rsid w:val="003F5C56"/>
    <w:rsid w:val="003F5CB7"/>
    <w:rsid w:val="003F665B"/>
    <w:rsid w:val="003F7378"/>
    <w:rsid w:val="004003D4"/>
    <w:rsid w:val="00401628"/>
    <w:rsid w:val="004030B0"/>
    <w:rsid w:val="00403484"/>
    <w:rsid w:val="00404315"/>
    <w:rsid w:val="004043DB"/>
    <w:rsid w:val="004043DF"/>
    <w:rsid w:val="004061B6"/>
    <w:rsid w:val="00407AEF"/>
    <w:rsid w:val="00407F55"/>
    <w:rsid w:val="00410FD6"/>
    <w:rsid w:val="00412558"/>
    <w:rsid w:val="00415757"/>
    <w:rsid w:val="00416DD2"/>
    <w:rsid w:val="00417357"/>
    <w:rsid w:val="00417589"/>
    <w:rsid w:val="00417650"/>
    <w:rsid w:val="00420001"/>
    <w:rsid w:val="004218BA"/>
    <w:rsid w:val="00423704"/>
    <w:rsid w:val="0042373E"/>
    <w:rsid w:val="00423789"/>
    <w:rsid w:val="0042421F"/>
    <w:rsid w:val="0042614F"/>
    <w:rsid w:val="00427179"/>
    <w:rsid w:val="0043074F"/>
    <w:rsid w:val="00430E96"/>
    <w:rsid w:val="00431736"/>
    <w:rsid w:val="004320E1"/>
    <w:rsid w:val="00434093"/>
    <w:rsid w:val="00434994"/>
    <w:rsid w:val="004367DF"/>
    <w:rsid w:val="004368E6"/>
    <w:rsid w:val="004400C2"/>
    <w:rsid w:val="004417C3"/>
    <w:rsid w:val="004423DA"/>
    <w:rsid w:val="00443589"/>
    <w:rsid w:val="00443B7D"/>
    <w:rsid w:val="00444E4E"/>
    <w:rsid w:val="004454E2"/>
    <w:rsid w:val="0044681E"/>
    <w:rsid w:val="004507A0"/>
    <w:rsid w:val="004513AF"/>
    <w:rsid w:val="00451B49"/>
    <w:rsid w:val="00451E0E"/>
    <w:rsid w:val="004528C2"/>
    <w:rsid w:val="0045315F"/>
    <w:rsid w:val="00453D54"/>
    <w:rsid w:val="0046029B"/>
    <w:rsid w:val="00460610"/>
    <w:rsid w:val="00460EB6"/>
    <w:rsid w:val="0046116D"/>
    <w:rsid w:val="0046468C"/>
    <w:rsid w:val="00464D85"/>
    <w:rsid w:val="00472695"/>
    <w:rsid w:val="004745D1"/>
    <w:rsid w:val="0047689E"/>
    <w:rsid w:val="004779A7"/>
    <w:rsid w:val="00477E49"/>
    <w:rsid w:val="004804BB"/>
    <w:rsid w:val="00480817"/>
    <w:rsid w:val="00481189"/>
    <w:rsid w:val="0048334E"/>
    <w:rsid w:val="00483B7E"/>
    <w:rsid w:val="00483DBB"/>
    <w:rsid w:val="004864E4"/>
    <w:rsid w:val="004901F3"/>
    <w:rsid w:val="00492A89"/>
    <w:rsid w:val="00493238"/>
    <w:rsid w:val="004935B1"/>
    <w:rsid w:val="00494962"/>
    <w:rsid w:val="00495BE9"/>
    <w:rsid w:val="00497279"/>
    <w:rsid w:val="004977B0"/>
    <w:rsid w:val="00497A46"/>
    <w:rsid w:val="004A035F"/>
    <w:rsid w:val="004A0FB7"/>
    <w:rsid w:val="004A1DD3"/>
    <w:rsid w:val="004A38F6"/>
    <w:rsid w:val="004A4FD1"/>
    <w:rsid w:val="004A5461"/>
    <w:rsid w:val="004A67F9"/>
    <w:rsid w:val="004A7181"/>
    <w:rsid w:val="004B0A1A"/>
    <w:rsid w:val="004B0D17"/>
    <w:rsid w:val="004B31BC"/>
    <w:rsid w:val="004B5A64"/>
    <w:rsid w:val="004B5D54"/>
    <w:rsid w:val="004C0348"/>
    <w:rsid w:val="004C11C2"/>
    <w:rsid w:val="004C1912"/>
    <w:rsid w:val="004C3530"/>
    <w:rsid w:val="004C35ED"/>
    <w:rsid w:val="004C3768"/>
    <w:rsid w:val="004C38B7"/>
    <w:rsid w:val="004C3F1D"/>
    <w:rsid w:val="004C3F2A"/>
    <w:rsid w:val="004C63DA"/>
    <w:rsid w:val="004C6824"/>
    <w:rsid w:val="004D0B70"/>
    <w:rsid w:val="004D19EF"/>
    <w:rsid w:val="004D3E77"/>
    <w:rsid w:val="004D46D0"/>
    <w:rsid w:val="004D5EEB"/>
    <w:rsid w:val="004D7259"/>
    <w:rsid w:val="004D7883"/>
    <w:rsid w:val="004E050C"/>
    <w:rsid w:val="004E27AA"/>
    <w:rsid w:val="004E2C10"/>
    <w:rsid w:val="004E312A"/>
    <w:rsid w:val="004E33EB"/>
    <w:rsid w:val="004E555B"/>
    <w:rsid w:val="004E592A"/>
    <w:rsid w:val="004E6392"/>
    <w:rsid w:val="004E66B7"/>
    <w:rsid w:val="004E68D3"/>
    <w:rsid w:val="004E6BA2"/>
    <w:rsid w:val="004E6CD0"/>
    <w:rsid w:val="004F0377"/>
    <w:rsid w:val="004F03E9"/>
    <w:rsid w:val="004F2F5C"/>
    <w:rsid w:val="004F35FB"/>
    <w:rsid w:val="004F3D39"/>
    <w:rsid w:val="004F42F9"/>
    <w:rsid w:val="004F464C"/>
    <w:rsid w:val="004F5499"/>
    <w:rsid w:val="004F5634"/>
    <w:rsid w:val="00501718"/>
    <w:rsid w:val="00502069"/>
    <w:rsid w:val="00502183"/>
    <w:rsid w:val="00502564"/>
    <w:rsid w:val="005031A2"/>
    <w:rsid w:val="005033B0"/>
    <w:rsid w:val="00505977"/>
    <w:rsid w:val="0050632F"/>
    <w:rsid w:val="005068DB"/>
    <w:rsid w:val="005073F2"/>
    <w:rsid w:val="00507D79"/>
    <w:rsid w:val="00507F6E"/>
    <w:rsid w:val="005101A3"/>
    <w:rsid w:val="005105E1"/>
    <w:rsid w:val="0051123E"/>
    <w:rsid w:val="00512B88"/>
    <w:rsid w:val="00513DC4"/>
    <w:rsid w:val="00515FA3"/>
    <w:rsid w:val="00516200"/>
    <w:rsid w:val="00516C44"/>
    <w:rsid w:val="0051729C"/>
    <w:rsid w:val="005229BB"/>
    <w:rsid w:val="00522AA0"/>
    <w:rsid w:val="00523EB1"/>
    <w:rsid w:val="00523F57"/>
    <w:rsid w:val="00524DAF"/>
    <w:rsid w:val="00525DD9"/>
    <w:rsid w:val="005261EE"/>
    <w:rsid w:val="005264A8"/>
    <w:rsid w:val="00526CE8"/>
    <w:rsid w:val="0052719D"/>
    <w:rsid w:val="0052746A"/>
    <w:rsid w:val="00527B8B"/>
    <w:rsid w:val="00530DFE"/>
    <w:rsid w:val="005319EC"/>
    <w:rsid w:val="00533874"/>
    <w:rsid w:val="00534E74"/>
    <w:rsid w:val="00537288"/>
    <w:rsid w:val="00540548"/>
    <w:rsid w:val="0054132E"/>
    <w:rsid w:val="005414D9"/>
    <w:rsid w:val="005425E3"/>
    <w:rsid w:val="00542E96"/>
    <w:rsid w:val="00544064"/>
    <w:rsid w:val="0054544F"/>
    <w:rsid w:val="005460C9"/>
    <w:rsid w:val="00546643"/>
    <w:rsid w:val="00547FBE"/>
    <w:rsid w:val="005508BF"/>
    <w:rsid w:val="00551D3A"/>
    <w:rsid w:val="00552C3C"/>
    <w:rsid w:val="005533EB"/>
    <w:rsid w:val="005535B9"/>
    <w:rsid w:val="00553EF4"/>
    <w:rsid w:val="005545ED"/>
    <w:rsid w:val="00554E55"/>
    <w:rsid w:val="0055511C"/>
    <w:rsid w:val="005559E6"/>
    <w:rsid w:val="00556CAB"/>
    <w:rsid w:val="005607BD"/>
    <w:rsid w:val="005628E8"/>
    <w:rsid w:val="00562E97"/>
    <w:rsid w:val="00564850"/>
    <w:rsid w:val="00566275"/>
    <w:rsid w:val="005662CE"/>
    <w:rsid w:val="00566423"/>
    <w:rsid w:val="005669F3"/>
    <w:rsid w:val="00566A43"/>
    <w:rsid w:val="00570088"/>
    <w:rsid w:val="00570332"/>
    <w:rsid w:val="00572889"/>
    <w:rsid w:val="0057296E"/>
    <w:rsid w:val="00573066"/>
    <w:rsid w:val="005731FF"/>
    <w:rsid w:val="005744D9"/>
    <w:rsid w:val="00575811"/>
    <w:rsid w:val="005765FE"/>
    <w:rsid w:val="00581A87"/>
    <w:rsid w:val="0058216E"/>
    <w:rsid w:val="00582638"/>
    <w:rsid w:val="0058280F"/>
    <w:rsid w:val="005829FF"/>
    <w:rsid w:val="00583C1A"/>
    <w:rsid w:val="00583D2F"/>
    <w:rsid w:val="00584472"/>
    <w:rsid w:val="00586684"/>
    <w:rsid w:val="00586E1E"/>
    <w:rsid w:val="00587502"/>
    <w:rsid w:val="00590219"/>
    <w:rsid w:val="00590660"/>
    <w:rsid w:val="00590CA9"/>
    <w:rsid w:val="00592E0E"/>
    <w:rsid w:val="0059306A"/>
    <w:rsid w:val="005930B9"/>
    <w:rsid w:val="00593E05"/>
    <w:rsid w:val="00594CAD"/>
    <w:rsid w:val="0059594F"/>
    <w:rsid w:val="00595C95"/>
    <w:rsid w:val="005A03BF"/>
    <w:rsid w:val="005A06ED"/>
    <w:rsid w:val="005A0C25"/>
    <w:rsid w:val="005A1CCE"/>
    <w:rsid w:val="005A1ECB"/>
    <w:rsid w:val="005A1FCD"/>
    <w:rsid w:val="005A2160"/>
    <w:rsid w:val="005A2CCA"/>
    <w:rsid w:val="005A4AAB"/>
    <w:rsid w:val="005A5A34"/>
    <w:rsid w:val="005A5D7E"/>
    <w:rsid w:val="005A6845"/>
    <w:rsid w:val="005A770B"/>
    <w:rsid w:val="005A78A0"/>
    <w:rsid w:val="005B040D"/>
    <w:rsid w:val="005B04C6"/>
    <w:rsid w:val="005B1394"/>
    <w:rsid w:val="005B1875"/>
    <w:rsid w:val="005B1FEF"/>
    <w:rsid w:val="005B2C3E"/>
    <w:rsid w:val="005B2CA4"/>
    <w:rsid w:val="005B2D2A"/>
    <w:rsid w:val="005B32B3"/>
    <w:rsid w:val="005B36CD"/>
    <w:rsid w:val="005B60D3"/>
    <w:rsid w:val="005B6FD9"/>
    <w:rsid w:val="005C084B"/>
    <w:rsid w:val="005C0F98"/>
    <w:rsid w:val="005C357D"/>
    <w:rsid w:val="005C3857"/>
    <w:rsid w:val="005C3C07"/>
    <w:rsid w:val="005C3D27"/>
    <w:rsid w:val="005C3D81"/>
    <w:rsid w:val="005C5F75"/>
    <w:rsid w:val="005C61F7"/>
    <w:rsid w:val="005C690A"/>
    <w:rsid w:val="005C6EC3"/>
    <w:rsid w:val="005C7CAD"/>
    <w:rsid w:val="005D0C82"/>
    <w:rsid w:val="005D239B"/>
    <w:rsid w:val="005D37DE"/>
    <w:rsid w:val="005D3D2A"/>
    <w:rsid w:val="005D4FA4"/>
    <w:rsid w:val="005D4FF6"/>
    <w:rsid w:val="005D6ABD"/>
    <w:rsid w:val="005D76A2"/>
    <w:rsid w:val="005D7719"/>
    <w:rsid w:val="005E0807"/>
    <w:rsid w:val="005E1C71"/>
    <w:rsid w:val="005E2853"/>
    <w:rsid w:val="005E2AA1"/>
    <w:rsid w:val="005E35C4"/>
    <w:rsid w:val="005E3730"/>
    <w:rsid w:val="005E3F5A"/>
    <w:rsid w:val="005E486A"/>
    <w:rsid w:val="005E4E0D"/>
    <w:rsid w:val="005E4E85"/>
    <w:rsid w:val="005E547C"/>
    <w:rsid w:val="005E6954"/>
    <w:rsid w:val="005E6B70"/>
    <w:rsid w:val="005E7196"/>
    <w:rsid w:val="005E77D8"/>
    <w:rsid w:val="005F1266"/>
    <w:rsid w:val="005F15AC"/>
    <w:rsid w:val="005F1DFE"/>
    <w:rsid w:val="006003D4"/>
    <w:rsid w:val="006017A2"/>
    <w:rsid w:val="0060215A"/>
    <w:rsid w:val="00602E7D"/>
    <w:rsid w:val="00603E1A"/>
    <w:rsid w:val="0060486E"/>
    <w:rsid w:val="00604CB0"/>
    <w:rsid w:val="00605967"/>
    <w:rsid w:val="006070FB"/>
    <w:rsid w:val="00607A15"/>
    <w:rsid w:val="006106FE"/>
    <w:rsid w:val="0061155F"/>
    <w:rsid w:val="0061180A"/>
    <w:rsid w:val="00611DFD"/>
    <w:rsid w:val="00615BE2"/>
    <w:rsid w:val="00616954"/>
    <w:rsid w:val="00616E0C"/>
    <w:rsid w:val="0061792A"/>
    <w:rsid w:val="00617DE1"/>
    <w:rsid w:val="006203E5"/>
    <w:rsid w:val="00620B00"/>
    <w:rsid w:val="00621D43"/>
    <w:rsid w:val="006249B7"/>
    <w:rsid w:val="006252D3"/>
    <w:rsid w:val="0062549C"/>
    <w:rsid w:val="00627570"/>
    <w:rsid w:val="006302BB"/>
    <w:rsid w:val="00630FCE"/>
    <w:rsid w:val="00631B29"/>
    <w:rsid w:val="00632DC6"/>
    <w:rsid w:val="00634CF8"/>
    <w:rsid w:val="00635487"/>
    <w:rsid w:val="006358DB"/>
    <w:rsid w:val="00635B22"/>
    <w:rsid w:val="006403D6"/>
    <w:rsid w:val="006406E3"/>
    <w:rsid w:val="0064336F"/>
    <w:rsid w:val="006435F7"/>
    <w:rsid w:val="00646193"/>
    <w:rsid w:val="00646BD9"/>
    <w:rsid w:val="00650542"/>
    <w:rsid w:val="0065054A"/>
    <w:rsid w:val="00651351"/>
    <w:rsid w:val="0065159C"/>
    <w:rsid w:val="00652CAA"/>
    <w:rsid w:val="00654B41"/>
    <w:rsid w:val="00654D06"/>
    <w:rsid w:val="006571BC"/>
    <w:rsid w:val="0066005B"/>
    <w:rsid w:val="0066135C"/>
    <w:rsid w:val="00661FA8"/>
    <w:rsid w:val="00662AB8"/>
    <w:rsid w:val="006644CD"/>
    <w:rsid w:val="006661CE"/>
    <w:rsid w:val="00666E35"/>
    <w:rsid w:val="00666F78"/>
    <w:rsid w:val="00667553"/>
    <w:rsid w:val="0067080D"/>
    <w:rsid w:val="00671114"/>
    <w:rsid w:val="0067162B"/>
    <w:rsid w:val="00673C6D"/>
    <w:rsid w:val="00674686"/>
    <w:rsid w:val="00674B05"/>
    <w:rsid w:val="00676E7B"/>
    <w:rsid w:val="00676EDB"/>
    <w:rsid w:val="00676EDE"/>
    <w:rsid w:val="0067753B"/>
    <w:rsid w:val="0068213A"/>
    <w:rsid w:val="00682848"/>
    <w:rsid w:val="0068405D"/>
    <w:rsid w:val="00684186"/>
    <w:rsid w:val="006854D2"/>
    <w:rsid w:val="006855AE"/>
    <w:rsid w:val="0068562B"/>
    <w:rsid w:val="00685B0C"/>
    <w:rsid w:val="00690445"/>
    <w:rsid w:val="00691788"/>
    <w:rsid w:val="00692BB3"/>
    <w:rsid w:val="00692D1E"/>
    <w:rsid w:val="006931E8"/>
    <w:rsid w:val="00693B9B"/>
    <w:rsid w:val="00695B03"/>
    <w:rsid w:val="00695BD3"/>
    <w:rsid w:val="00696F2C"/>
    <w:rsid w:val="006A0B04"/>
    <w:rsid w:val="006A108D"/>
    <w:rsid w:val="006A2256"/>
    <w:rsid w:val="006A29DA"/>
    <w:rsid w:val="006A2D11"/>
    <w:rsid w:val="006A31F4"/>
    <w:rsid w:val="006A5DB7"/>
    <w:rsid w:val="006A67F3"/>
    <w:rsid w:val="006A69E9"/>
    <w:rsid w:val="006B1A85"/>
    <w:rsid w:val="006B42B5"/>
    <w:rsid w:val="006B5280"/>
    <w:rsid w:val="006B5458"/>
    <w:rsid w:val="006B5653"/>
    <w:rsid w:val="006B5C16"/>
    <w:rsid w:val="006B717E"/>
    <w:rsid w:val="006B78DB"/>
    <w:rsid w:val="006C2487"/>
    <w:rsid w:val="006C29FC"/>
    <w:rsid w:val="006C38AA"/>
    <w:rsid w:val="006C3979"/>
    <w:rsid w:val="006C3D80"/>
    <w:rsid w:val="006C443E"/>
    <w:rsid w:val="006C4BFE"/>
    <w:rsid w:val="006C6EC6"/>
    <w:rsid w:val="006C7760"/>
    <w:rsid w:val="006C79A8"/>
    <w:rsid w:val="006D1508"/>
    <w:rsid w:val="006D15F9"/>
    <w:rsid w:val="006D2240"/>
    <w:rsid w:val="006D4513"/>
    <w:rsid w:val="006D55C2"/>
    <w:rsid w:val="006D56E7"/>
    <w:rsid w:val="006D5F5B"/>
    <w:rsid w:val="006D70D7"/>
    <w:rsid w:val="006E1709"/>
    <w:rsid w:val="006E20F2"/>
    <w:rsid w:val="006E6742"/>
    <w:rsid w:val="006F0A44"/>
    <w:rsid w:val="006F0AEA"/>
    <w:rsid w:val="006F2A11"/>
    <w:rsid w:val="006F37C6"/>
    <w:rsid w:val="006F3C60"/>
    <w:rsid w:val="006F4EA9"/>
    <w:rsid w:val="006F5B88"/>
    <w:rsid w:val="006F698A"/>
    <w:rsid w:val="00700E5E"/>
    <w:rsid w:val="00701557"/>
    <w:rsid w:val="00701D89"/>
    <w:rsid w:val="0070268F"/>
    <w:rsid w:val="00703AE6"/>
    <w:rsid w:val="007049AC"/>
    <w:rsid w:val="00705D40"/>
    <w:rsid w:val="00705DE6"/>
    <w:rsid w:val="00706032"/>
    <w:rsid w:val="007130FB"/>
    <w:rsid w:val="007146C6"/>
    <w:rsid w:val="00714B32"/>
    <w:rsid w:val="007154CF"/>
    <w:rsid w:val="0071589A"/>
    <w:rsid w:val="0071636D"/>
    <w:rsid w:val="0071651D"/>
    <w:rsid w:val="007204BC"/>
    <w:rsid w:val="007204D2"/>
    <w:rsid w:val="00721F1C"/>
    <w:rsid w:val="0072207F"/>
    <w:rsid w:val="00723309"/>
    <w:rsid w:val="00723507"/>
    <w:rsid w:val="00723FD0"/>
    <w:rsid w:val="0072434B"/>
    <w:rsid w:val="0072447F"/>
    <w:rsid w:val="00724F5D"/>
    <w:rsid w:val="00725C5C"/>
    <w:rsid w:val="007273F6"/>
    <w:rsid w:val="00727D03"/>
    <w:rsid w:val="00730694"/>
    <w:rsid w:val="00730D3A"/>
    <w:rsid w:val="007312AE"/>
    <w:rsid w:val="007316B2"/>
    <w:rsid w:val="00731E12"/>
    <w:rsid w:val="0073253F"/>
    <w:rsid w:val="007331C5"/>
    <w:rsid w:val="00733DE4"/>
    <w:rsid w:val="0073405F"/>
    <w:rsid w:val="007341A9"/>
    <w:rsid w:val="007352EF"/>
    <w:rsid w:val="007364F4"/>
    <w:rsid w:val="00737733"/>
    <w:rsid w:val="00741259"/>
    <w:rsid w:val="00741B27"/>
    <w:rsid w:val="0074354F"/>
    <w:rsid w:val="00744A4E"/>
    <w:rsid w:val="00745031"/>
    <w:rsid w:val="007450DE"/>
    <w:rsid w:val="007457A2"/>
    <w:rsid w:val="00745D68"/>
    <w:rsid w:val="00746CAE"/>
    <w:rsid w:val="00746F17"/>
    <w:rsid w:val="00746F8D"/>
    <w:rsid w:val="00747762"/>
    <w:rsid w:val="00751A8A"/>
    <w:rsid w:val="007530CF"/>
    <w:rsid w:val="007534B1"/>
    <w:rsid w:val="00754009"/>
    <w:rsid w:val="00755868"/>
    <w:rsid w:val="0075592A"/>
    <w:rsid w:val="00756B51"/>
    <w:rsid w:val="00761B7B"/>
    <w:rsid w:val="007631A9"/>
    <w:rsid w:val="00763F1A"/>
    <w:rsid w:val="007641F7"/>
    <w:rsid w:val="00764232"/>
    <w:rsid w:val="00766B6B"/>
    <w:rsid w:val="00767E15"/>
    <w:rsid w:val="00772F48"/>
    <w:rsid w:val="00774BD5"/>
    <w:rsid w:val="007767CB"/>
    <w:rsid w:val="00777E32"/>
    <w:rsid w:val="007803D0"/>
    <w:rsid w:val="007809C4"/>
    <w:rsid w:val="0078183A"/>
    <w:rsid w:val="00783F8F"/>
    <w:rsid w:val="00784BB8"/>
    <w:rsid w:val="00784BD5"/>
    <w:rsid w:val="00785C17"/>
    <w:rsid w:val="00786869"/>
    <w:rsid w:val="007871F3"/>
    <w:rsid w:val="00787EFE"/>
    <w:rsid w:val="00791905"/>
    <w:rsid w:val="0079412E"/>
    <w:rsid w:val="007943E3"/>
    <w:rsid w:val="007958E6"/>
    <w:rsid w:val="00795FE8"/>
    <w:rsid w:val="007975BB"/>
    <w:rsid w:val="007A01D4"/>
    <w:rsid w:val="007A206A"/>
    <w:rsid w:val="007A2CA7"/>
    <w:rsid w:val="007A2F90"/>
    <w:rsid w:val="007A3DFF"/>
    <w:rsid w:val="007A527E"/>
    <w:rsid w:val="007A607B"/>
    <w:rsid w:val="007B000C"/>
    <w:rsid w:val="007B1846"/>
    <w:rsid w:val="007B238F"/>
    <w:rsid w:val="007B26F0"/>
    <w:rsid w:val="007B2786"/>
    <w:rsid w:val="007B312A"/>
    <w:rsid w:val="007B362B"/>
    <w:rsid w:val="007B4463"/>
    <w:rsid w:val="007B4B61"/>
    <w:rsid w:val="007B5258"/>
    <w:rsid w:val="007B7DD4"/>
    <w:rsid w:val="007C1F6A"/>
    <w:rsid w:val="007C3405"/>
    <w:rsid w:val="007C50B5"/>
    <w:rsid w:val="007C52D7"/>
    <w:rsid w:val="007D2CD7"/>
    <w:rsid w:val="007D3519"/>
    <w:rsid w:val="007D4EEF"/>
    <w:rsid w:val="007D5904"/>
    <w:rsid w:val="007E0120"/>
    <w:rsid w:val="007E0AD9"/>
    <w:rsid w:val="007E1A3B"/>
    <w:rsid w:val="007E58AA"/>
    <w:rsid w:val="007E5D54"/>
    <w:rsid w:val="007F2303"/>
    <w:rsid w:val="007F2AFC"/>
    <w:rsid w:val="007F407F"/>
    <w:rsid w:val="007F41E2"/>
    <w:rsid w:val="007F4528"/>
    <w:rsid w:val="007F68BD"/>
    <w:rsid w:val="007F72B2"/>
    <w:rsid w:val="00801983"/>
    <w:rsid w:val="00802352"/>
    <w:rsid w:val="00805173"/>
    <w:rsid w:val="008057C7"/>
    <w:rsid w:val="00805D71"/>
    <w:rsid w:val="00806330"/>
    <w:rsid w:val="00810768"/>
    <w:rsid w:val="00812360"/>
    <w:rsid w:val="0081423B"/>
    <w:rsid w:val="00814D7B"/>
    <w:rsid w:val="008161D2"/>
    <w:rsid w:val="00816E50"/>
    <w:rsid w:val="00821311"/>
    <w:rsid w:val="0082254C"/>
    <w:rsid w:val="00822585"/>
    <w:rsid w:val="00823D2F"/>
    <w:rsid w:val="008241BA"/>
    <w:rsid w:val="00825AD5"/>
    <w:rsid w:val="00826109"/>
    <w:rsid w:val="0082634B"/>
    <w:rsid w:val="008269FE"/>
    <w:rsid w:val="00826F8D"/>
    <w:rsid w:val="00827C3E"/>
    <w:rsid w:val="00827E97"/>
    <w:rsid w:val="00830896"/>
    <w:rsid w:val="00832103"/>
    <w:rsid w:val="00832418"/>
    <w:rsid w:val="00833B0D"/>
    <w:rsid w:val="00835C5D"/>
    <w:rsid w:val="008366A1"/>
    <w:rsid w:val="00837164"/>
    <w:rsid w:val="00840776"/>
    <w:rsid w:val="00841A6C"/>
    <w:rsid w:val="008436AE"/>
    <w:rsid w:val="00843E1A"/>
    <w:rsid w:val="00844290"/>
    <w:rsid w:val="0084443C"/>
    <w:rsid w:val="0084575C"/>
    <w:rsid w:val="00845803"/>
    <w:rsid w:val="00845957"/>
    <w:rsid w:val="00845AB8"/>
    <w:rsid w:val="008502B7"/>
    <w:rsid w:val="00850E6E"/>
    <w:rsid w:val="0085382C"/>
    <w:rsid w:val="00853937"/>
    <w:rsid w:val="00856567"/>
    <w:rsid w:val="0085756E"/>
    <w:rsid w:val="008604A8"/>
    <w:rsid w:val="00861137"/>
    <w:rsid w:val="008616C9"/>
    <w:rsid w:val="00861871"/>
    <w:rsid w:val="0086389C"/>
    <w:rsid w:val="0086393A"/>
    <w:rsid w:val="00864407"/>
    <w:rsid w:val="00864FBB"/>
    <w:rsid w:val="008668AC"/>
    <w:rsid w:val="00867E41"/>
    <w:rsid w:val="00870A3A"/>
    <w:rsid w:val="00871419"/>
    <w:rsid w:val="00872258"/>
    <w:rsid w:val="0087471C"/>
    <w:rsid w:val="008756D6"/>
    <w:rsid w:val="0087599B"/>
    <w:rsid w:val="00877D26"/>
    <w:rsid w:val="00880211"/>
    <w:rsid w:val="00880E80"/>
    <w:rsid w:val="00880EC5"/>
    <w:rsid w:val="00882BA5"/>
    <w:rsid w:val="00883F18"/>
    <w:rsid w:val="00885A22"/>
    <w:rsid w:val="00885EA1"/>
    <w:rsid w:val="00886B23"/>
    <w:rsid w:val="00887B67"/>
    <w:rsid w:val="00891967"/>
    <w:rsid w:val="00892734"/>
    <w:rsid w:val="00892FCA"/>
    <w:rsid w:val="00893023"/>
    <w:rsid w:val="0089316F"/>
    <w:rsid w:val="00893628"/>
    <w:rsid w:val="00894C99"/>
    <w:rsid w:val="00894D7D"/>
    <w:rsid w:val="008A361B"/>
    <w:rsid w:val="008A3FAD"/>
    <w:rsid w:val="008A553C"/>
    <w:rsid w:val="008A621F"/>
    <w:rsid w:val="008A6DCB"/>
    <w:rsid w:val="008B114D"/>
    <w:rsid w:val="008B4224"/>
    <w:rsid w:val="008B4806"/>
    <w:rsid w:val="008B631E"/>
    <w:rsid w:val="008B67E7"/>
    <w:rsid w:val="008B6F28"/>
    <w:rsid w:val="008B7383"/>
    <w:rsid w:val="008B7841"/>
    <w:rsid w:val="008C1367"/>
    <w:rsid w:val="008C1F2A"/>
    <w:rsid w:val="008C303F"/>
    <w:rsid w:val="008C50F0"/>
    <w:rsid w:val="008C5273"/>
    <w:rsid w:val="008C55F6"/>
    <w:rsid w:val="008C6E4E"/>
    <w:rsid w:val="008D0088"/>
    <w:rsid w:val="008D0289"/>
    <w:rsid w:val="008D0755"/>
    <w:rsid w:val="008D0B58"/>
    <w:rsid w:val="008D31A6"/>
    <w:rsid w:val="008D3ABC"/>
    <w:rsid w:val="008D3DAB"/>
    <w:rsid w:val="008D3E41"/>
    <w:rsid w:val="008D4240"/>
    <w:rsid w:val="008D4B3F"/>
    <w:rsid w:val="008D4CE2"/>
    <w:rsid w:val="008D5639"/>
    <w:rsid w:val="008D65FB"/>
    <w:rsid w:val="008D77E1"/>
    <w:rsid w:val="008E04E1"/>
    <w:rsid w:val="008E1B90"/>
    <w:rsid w:val="008E1E15"/>
    <w:rsid w:val="008E2A9B"/>
    <w:rsid w:val="008E315C"/>
    <w:rsid w:val="008E31A9"/>
    <w:rsid w:val="008E32E9"/>
    <w:rsid w:val="008E3A01"/>
    <w:rsid w:val="008E4E7E"/>
    <w:rsid w:val="008E5D31"/>
    <w:rsid w:val="008E7DE2"/>
    <w:rsid w:val="008F10CB"/>
    <w:rsid w:val="008F18F1"/>
    <w:rsid w:val="008F1C43"/>
    <w:rsid w:val="008F2630"/>
    <w:rsid w:val="008F2964"/>
    <w:rsid w:val="008F32F5"/>
    <w:rsid w:val="008F3405"/>
    <w:rsid w:val="008F71F3"/>
    <w:rsid w:val="00901B52"/>
    <w:rsid w:val="00902202"/>
    <w:rsid w:val="009027BE"/>
    <w:rsid w:val="00903448"/>
    <w:rsid w:val="0090538F"/>
    <w:rsid w:val="009057FF"/>
    <w:rsid w:val="00906D5D"/>
    <w:rsid w:val="00911DBF"/>
    <w:rsid w:val="009122AE"/>
    <w:rsid w:val="0091354F"/>
    <w:rsid w:val="00913896"/>
    <w:rsid w:val="0091398E"/>
    <w:rsid w:val="00914DBE"/>
    <w:rsid w:val="00915F0E"/>
    <w:rsid w:val="00915F47"/>
    <w:rsid w:val="009206E6"/>
    <w:rsid w:val="009209C6"/>
    <w:rsid w:val="00921407"/>
    <w:rsid w:val="009230F0"/>
    <w:rsid w:val="009303FB"/>
    <w:rsid w:val="00930778"/>
    <w:rsid w:val="00933DFD"/>
    <w:rsid w:val="009349DB"/>
    <w:rsid w:val="00934DA3"/>
    <w:rsid w:val="00935A70"/>
    <w:rsid w:val="00941860"/>
    <w:rsid w:val="00945C7E"/>
    <w:rsid w:val="0094648F"/>
    <w:rsid w:val="00946987"/>
    <w:rsid w:val="00946AF8"/>
    <w:rsid w:val="0095242C"/>
    <w:rsid w:val="0095477A"/>
    <w:rsid w:val="00954E85"/>
    <w:rsid w:val="00955EAD"/>
    <w:rsid w:val="00956578"/>
    <w:rsid w:val="00957289"/>
    <w:rsid w:val="0095791B"/>
    <w:rsid w:val="00957B2A"/>
    <w:rsid w:val="0096053F"/>
    <w:rsid w:val="009612C3"/>
    <w:rsid w:val="00961748"/>
    <w:rsid w:val="009620E7"/>
    <w:rsid w:val="00962910"/>
    <w:rsid w:val="009633EA"/>
    <w:rsid w:val="00963BEF"/>
    <w:rsid w:val="00964258"/>
    <w:rsid w:val="00967010"/>
    <w:rsid w:val="00967B42"/>
    <w:rsid w:val="00967D6E"/>
    <w:rsid w:val="009708D3"/>
    <w:rsid w:val="00970D21"/>
    <w:rsid w:val="00971B2C"/>
    <w:rsid w:val="0097235D"/>
    <w:rsid w:val="00973D5B"/>
    <w:rsid w:val="0097465A"/>
    <w:rsid w:val="0097613D"/>
    <w:rsid w:val="00976258"/>
    <w:rsid w:val="009766E0"/>
    <w:rsid w:val="00977954"/>
    <w:rsid w:val="00977A58"/>
    <w:rsid w:val="00977D77"/>
    <w:rsid w:val="009804D7"/>
    <w:rsid w:val="0098065A"/>
    <w:rsid w:val="00980D9E"/>
    <w:rsid w:val="00983166"/>
    <w:rsid w:val="00985345"/>
    <w:rsid w:val="00986C51"/>
    <w:rsid w:val="00986E85"/>
    <w:rsid w:val="00987043"/>
    <w:rsid w:val="009916E3"/>
    <w:rsid w:val="00993107"/>
    <w:rsid w:val="00993712"/>
    <w:rsid w:val="0099501E"/>
    <w:rsid w:val="009962CA"/>
    <w:rsid w:val="009A0243"/>
    <w:rsid w:val="009A2539"/>
    <w:rsid w:val="009A332F"/>
    <w:rsid w:val="009A3721"/>
    <w:rsid w:val="009A39E4"/>
    <w:rsid w:val="009A4BA9"/>
    <w:rsid w:val="009A4D5D"/>
    <w:rsid w:val="009A5296"/>
    <w:rsid w:val="009A5B05"/>
    <w:rsid w:val="009B13DC"/>
    <w:rsid w:val="009B3515"/>
    <w:rsid w:val="009B4372"/>
    <w:rsid w:val="009B55DC"/>
    <w:rsid w:val="009B6895"/>
    <w:rsid w:val="009B7C97"/>
    <w:rsid w:val="009C048D"/>
    <w:rsid w:val="009C168C"/>
    <w:rsid w:val="009C208E"/>
    <w:rsid w:val="009C2592"/>
    <w:rsid w:val="009C2856"/>
    <w:rsid w:val="009C340D"/>
    <w:rsid w:val="009C4BE1"/>
    <w:rsid w:val="009C7BF8"/>
    <w:rsid w:val="009D02D9"/>
    <w:rsid w:val="009D0BF4"/>
    <w:rsid w:val="009D1A93"/>
    <w:rsid w:val="009D1BD1"/>
    <w:rsid w:val="009D21B1"/>
    <w:rsid w:val="009D21C1"/>
    <w:rsid w:val="009D24EB"/>
    <w:rsid w:val="009D475F"/>
    <w:rsid w:val="009D5951"/>
    <w:rsid w:val="009D75FD"/>
    <w:rsid w:val="009E0326"/>
    <w:rsid w:val="009E0A28"/>
    <w:rsid w:val="009E167F"/>
    <w:rsid w:val="009E2182"/>
    <w:rsid w:val="009E2BB9"/>
    <w:rsid w:val="009E3CB7"/>
    <w:rsid w:val="009E43A6"/>
    <w:rsid w:val="009E5631"/>
    <w:rsid w:val="009E6F86"/>
    <w:rsid w:val="009E72B4"/>
    <w:rsid w:val="009E79FF"/>
    <w:rsid w:val="009F01A9"/>
    <w:rsid w:val="009F2F7F"/>
    <w:rsid w:val="009F5C94"/>
    <w:rsid w:val="009F68E2"/>
    <w:rsid w:val="009F753F"/>
    <w:rsid w:val="009F78FA"/>
    <w:rsid w:val="009F7B71"/>
    <w:rsid w:val="00A0073F"/>
    <w:rsid w:val="00A0075D"/>
    <w:rsid w:val="00A00AA1"/>
    <w:rsid w:val="00A01C9B"/>
    <w:rsid w:val="00A03A1E"/>
    <w:rsid w:val="00A053DC"/>
    <w:rsid w:val="00A0639C"/>
    <w:rsid w:val="00A068F0"/>
    <w:rsid w:val="00A072A9"/>
    <w:rsid w:val="00A07CEB"/>
    <w:rsid w:val="00A115F6"/>
    <w:rsid w:val="00A12244"/>
    <w:rsid w:val="00A125A2"/>
    <w:rsid w:val="00A13275"/>
    <w:rsid w:val="00A13AE1"/>
    <w:rsid w:val="00A202C1"/>
    <w:rsid w:val="00A20815"/>
    <w:rsid w:val="00A22BAF"/>
    <w:rsid w:val="00A22DAF"/>
    <w:rsid w:val="00A23DB6"/>
    <w:rsid w:val="00A25E76"/>
    <w:rsid w:val="00A27C7D"/>
    <w:rsid w:val="00A31288"/>
    <w:rsid w:val="00A31EE3"/>
    <w:rsid w:val="00A328CC"/>
    <w:rsid w:val="00A32D30"/>
    <w:rsid w:val="00A34075"/>
    <w:rsid w:val="00A34AD4"/>
    <w:rsid w:val="00A34B23"/>
    <w:rsid w:val="00A3535D"/>
    <w:rsid w:val="00A3594B"/>
    <w:rsid w:val="00A36CAD"/>
    <w:rsid w:val="00A37836"/>
    <w:rsid w:val="00A411A2"/>
    <w:rsid w:val="00A41307"/>
    <w:rsid w:val="00A41F19"/>
    <w:rsid w:val="00A43154"/>
    <w:rsid w:val="00A43C2A"/>
    <w:rsid w:val="00A45251"/>
    <w:rsid w:val="00A45A45"/>
    <w:rsid w:val="00A473D0"/>
    <w:rsid w:val="00A504FD"/>
    <w:rsid w:val="00A52815"/>
    <w:rsid w:val="00A538CB"/>
    <w:rsid w:val="00A57B3E"/>
    <w:rsid w:val="00A6006B"/>
    <w:rsid w:val="00A6046B"/>
    <w:rsid w:val="00A606E0"/>
    <w:rsid w:val="00A606E9"/>
    <w:rsid w:val="00A61189"/>
    <w:rsid w:val="00A61CAD"/>
    <w:rsid w:val="00A621A7"/>
    <w:rsid w:val="00A62BD7"/>
    <w:rsid w:val="00A631A0"/>
    <w:rsid w:val="00A64198"/>
    <w:rsid w:val="00A643FA"/>
    <w:rsid w:val="00A64D99"/>
    <w:rsid w:val="00A66780"/>
    <w:rsid w:val="00A66FCF"/>
    <w:rsid w:val="00A67079"/>
    <w:rsid w:val="00A672E3"/>
    <w:rsid w:val="00A67E40"/>
    <w:rsid w:val="00A70568"/>
    <w:rsid w:val="00A712E1"/>
    <w:rsid w:val="00A72C32"/>
    <w:rsid w:val="00A741A2"/>
    <w:rsid w:val="00A7553E"/>
    <w:rsid w:val="00A76FF3"/>
    <w:rsid w:val="00A7731E"/>
    <w:rsid w:val="00A82CD9"/>
    <w:rsid w:val="00A84C19"/>
    <w:rsid w:val="00A9019C"/>
    <w:rsid w:val="00A90C6E"/>
    <w:rsid w:val="00A92316"/>
    <w:rsid w:val="00A92C76"/>
    <w:rsid w:val="00A94759"/>
    <w:rsid w:val="00A960BE"/>
    <w:rsid w:val="00A96AF4"/>
    <w:rsid w:val="00A96F68"/>
    <w:rsid w:val="00A96FED"/>
    <w:rsid w:val="00A97B28"/>
    <w:rsid w:val="00AA2C37"/>
    <w:rsid w:val="00AA322C"/>
    <w:rsid w:val="00AA3702"/>
    <w:rsid w:val="00AA376B"/>
    <w:rsid w:val="00AA654B"/>
    <w:rsid w:val="00AA6AAF"/>
    <w:rsid w:val="00AB1FAB"/>
    <w:rsid w:val="00AB2256"/>
    <w:rsid w:val="00AB225E"/>
    <w:rsid w:val="00AB2F1A"/>
    <w:rsid w:val="00AB396E"/>
    <w:rsid w:val="00AB4A38"/>
    <w:rsid w:val="00AB57CD"/>
    <w:rsid w:val="00AB6BFF"/>
    <w:rsid w:val="00AC1E2B"/>
    <w:rsid w:val="00AC2DC4"/>
    <w:rsid w:val="00AC4561"/>
    <w:rsid w:val="00AC486F"/>
    <w:rsid w:val="00AC4909"/>
    <w:rsid w:val="00AC5BC6"/>
    <w:rsid w:val="00AD008D"/>
    <w:rsid w:val="00AD0500"/>
    <w:rsid w:val="00AD1BCF"/>
    <w:rsid w:val="00AD1E2A"/>
    <w:rsid w:val="00AD1F60"/>
    <w:rsid w:val="00AD2BB9"/>
    <w:rsid w:val="00AD2CFC"/>
    <w:rsid w:val="00AD4323"/>
    <w:rsid w:val="00AD435B"/>
    <w:rsid w:val="00AD46AA"/>
    <w:rsid w:val="00AD50C1"/>
    <w:rsid w:val="00AD5AD1"/>
    <w:rsid w:val="00AD73D5"/>
    <w:rsid w:val="00AD787D"/>
    <w:rsid w:val="00AE020F"/>
    <w:rsid w:val="00AE1187"/>
    <w:rsid w:val="00AE2976"/>
    <w:rsid w:val="00AE5E95"/>
    <w:rsid w:val="00AE6771"/>
    <w:rsid w:val="00AE679E"/>
    <w:rsid w:val="00AE7BE4"/>
    <w:rsid w:val="00AF1848"/>
    <w:rsid w:val="00AF2242"/>
    <w:rsid w:val="00AF27F4"/>
    <w:rsid w:val="00AF2AB3"/>
    <w:rsid w:val="00AF380B"/>
    <w:rsid w:val="00AF3F0B"/>
    <w:rsid w:val="00AF424A"/>
    <w:rsid w:val="00AF452E"/>
    <w:rsid w:val="00AF4738"/>
    <w:rsid w:val="00AF489C"/>
    <w:rsid w:val="00AF7557"/>
    <w:rsid w:val="00AF79DD"/>
    <w:rsid w:val="00B00716"/>
    <w:rsid w:val="00B00CBB"/>
    <w:rsid w:val="00B00D21"/>
    <w:rsid w:val="00B00DED"/>
    <w:rsid w:val="00B02F18"/>
    <w:rsid w:val="00B03680"/>
    <w:rsid w:val="00B0459E"/>
    <w:rsid w:val="00B04F88"/>
    <w:rsid w:val="00B0510D"/>
    <w:rsid w:val="00B0611B"/>
    <w:rsid w:val="00B06185"/>
    <w:rsid w:val="00B062FF"/>
    <w:rsid w:val="00B071AA"/>
    <w:rsid w:val="00B07AFC"/>
    <w:rsid w:val="00B11E32"/>
    <w:rsid w:val="00B1296D"/>
    <w:rsid w:val="00B14470"/>
    <w:rsid w:val="00B14496"/>
    <w:rsid w:val="00B14AC0"/>
    <w:rsid w:val="00B15A73"/>
    <w:rsid w:val="00B17E15"/>
    <w:rsid w:val="00B17FAA"/>
    <w:rsid w:val="00B2174E"/>
    <w:rsid w:val="00B22025"/>
    <w:rsid w:val="00B23224"/>
    <w:rsid w:val="00B23F7B"/>
    <w:rsid w:val="00B242DC"/>
    <w:rsid w:val="00B2475D"/>
    <w:rsid w:val="00B25450"/>
    <w:rsid w:val="00B263E3"/>
    <w:rsid w:val="00B27752"/>
    <w:rsid w:val="00B309E8"/>
    <w:rsid w:val="00B30BF8"/>
    <w:rsid w:val="00B31076"/>
    <w:rsid w:val="00B36134"/>
    <w:rsid w:val="00B3786F"/>
    <w:rsid w:val="00B37F5E"/>
    <w:rsid w:val="00B41128"/>
    <w:rsid w:val="00B41456"/>
    <w:rsid w:val="00B42247"/>
    <w:rsid w:val="00B42386"/>
    <w:rsid w:val="00B42746"/>
    <w:rsid w:val="00B42996"/>
    <w:rsid w:val="00B43C05"/>
    <w:rsid w:val="00B44DCA"/>
    <w:rsid w:val="00B4547D"/>
    <w:rsid w:val="00B459A4"/>
    <w:rsid w:val="00B45E4E"/>
    <w:rsid w:val="00B4776A"/>
    <w:rsid w:val="00B50307"/>
    <w:rsid w:val="00B50533"/>
    <w:rsid w:val="00B51159"/>
    <w:rsid w:val="00B52288"/>
    <w:rsid w:val="00B52B61"/>
    <w:rsid w:val="00B52E97"/>
    <w:rsid w:val="00B5548E"/>
    <w:rsid w:val="00B55A08"/>
    <w:rsid w:val="00B55FF0"/>
    <w:rsid w:val="00B57D96"/>
    <w:rsid w:val="00B6103D"/>
    <w:rsid w:val="00B61E43"/>
    <w:rsid w:val="00B620C7"/>
    <w:rsid w:val="00B6229E"/>
    <w:rsid w:val="00B62737"/>
    <w:rsid w:val="00B6377C"/>
    <w:rsid w:val="00B63E09"/>
    <w:rsid w:val="00B64456"/>
    <w:rsid w:val="00B665F9"/>
    <w:rsid w:val="00B7138D"/>
    <w:rsid w:val="00B72226"/>
    <w:rsid w:val="00B759AA"/>
    <w:rsid w:val="00B75DD6"/>
    <w:rsid w:val="00B77D23"/>
    <w:rsid w:val="00B825BA"/>
    <w:rsid w:val="00B82C20"/>
    <w:rsid w:val="00B832BA"/>
    <w:rsid w:val="00B84BEE"/>
    <w:rsid w:val="00B84ECC"/>
    <w:rsid w:val="00B87E39"/>
    <w:rsid w:val="00B91292"/>
    <w:rsid w:val="00B925C1"/>
    <w:rsid w:val="00B94578"/>
    <w:rsid w:val="00B94BE2"/>
    <w:rsid w:val="00B96246"/>
    <w:rsid w:val="00B9738D"/>
    <w:rsid w:val="00B97534"/>
    <w:rsid w:val="00BA0F6B"/>
    <w:rsid w:val="00BA151B"/>
    <w:rsid w:val="00BA185E"/>
    <w:rsid w:val="00BA671E"/>
    <w:rsid w:val="00BA7C06"/>
    <w:rsid w:val="00BB1945"/>
    <w:rsid w:val="00BB2039"/>
    <w:rsid w:val="00BB2512"/>
    <w:rsid w:val="00BB2B37"/>
    <w:rsid w:val="00BB3966"/>
    <w:rsid w:val="00BB41DD"/>
    <w:rsid w:val="00BB4513"/>
    <w:rsid w:val="00BB455C"/>
    <w:rsid w:val="00BB4B6D"/>
    <w:rsid w:val="00BB4C30"/>
    <w:rsid w:val="00BB6A8E"/>
    <w:rsid w:val="00BB74B0"/>
    <w:rsid w:val="00BB74DD"/>
    <w:rsid w:val="00BB7BFC"/>
    <w:rsid w:val="00BC1338"/>
    <w:rsid w:val="00BC1424"/>
    <w:rsid w:val="00BC1EC2"/>
    <w:rsid w:val="00BC20C9"/>
    <w:rsid w:val="00BC2150"/>
    <w:rsid w:val="00BC37E5"/>
    <w:rsid w:val="00BC73A2"/>
    <w:rsid w:val="00BC7898"/>
    <w:rsid w:val="00BC7937"/>
    <w:rsid w:val="00BC7960"/>
    <w:rsid w:val="00BD00C1"/>
    <w:rsid w:val="00BD06DF"/>
    <w:rsid w:val="00BD083E"/>
    <w:rsid w:val="00BD1236"/>
    <w:rsid w:val="00BD23C5"/>
    <w:rsid w:val="00BD3C1C"/>
    <w:rsid w:val="00BD46B5"/>
    <w:rsid w:val="00BD532E"/>
    <w:rsid w:val="00BD6C2E"/>
    <w:rsid w:val="00BD7C2F"/>
    <w:rsid w:val="00BE0C59"/>
    <w:rsid w:val="00BE226F"/>
    <w:rsid w:val="00BE2CD3"/>
    <w:rsid w:val="00BE2E69"/>
    <w:rsid w:val="00BE4385"/>
    <w:rsid w:val="00BE633C"/>
    <w:rsid w:val="00BE6B86"/>
    <w:rsid w:val="00BF0008"/>
    <w:rsid w:val="00BF0405"/>
    <w:rsid w:val="00BF0480"/>
    <w:rsid w:val="00BF082E"/>
    <w:rsid w:val="00BF08A3"/>
    <w:rsid w:val="00BF106E"/>
    <w:rsid w:val="00BF407E"/>
    <w:rsid w:val="00BF6CE7"/>
    <w:rsid w:val="00BF722D"/>
    <w:rsid w:val="00C010EB"/>
    <w:rsid w:val="00C0340C"/>
    <w:rsid w:val="00C04FD7"/>
    <w:rsid w:val="00C0509A"/>
    <w:rsid w:val="00C0670A"/>
    <w:rsid w:val="00C06ED6"/>
    <w:rsid w:val="00C0733A"/>
    <w:rsid w:val="00C07A4F"/>
    <w:rsid w:val="00C1047A"/>
    <w:rsid w:val="00C10F15"/>
    <w:rsid w:val="00C115DC"/>
    <w:rsid w:val="00C1310D"/>
    <w:rsid w:val="00C143D9"/>
    <w:rsid w:val="00C147F0"/>
    <w:rsid w:val="00C15B01"/>
    <w:rsid w:val="00C15FCD"/>
    <w:rsid w:val="00C16543"/>
    <w:rsid w:val="00C1672F"/>
    <w:rsid w:val="00C16E3C"/>
    <w:rsid w:val="00C17389"/>
    <w:rsid w:val="00C179DD"/>
    <w:rsid w:val="00C17AA0"/>
    <w:rsid w:val="00C203AB"/>
    <w:rsid w:val="00C21929"/>
    <w:rsid w:val="00C248EF"/>
    <w:rsid w:val="00C25187"/>
    <w:rsid w:val="00C251EA"/>
    <w:rsid w:val="00C25D27"/>
    <w:rsid w:val="00C2646D"/>
    <w:rsid w:val="00C264CF"/>
    <w:rsid w:val="00C27E8E"/>
    <w:rsid w:val="00C31FD2"/>
    <w:rsid w:val="00C321E1"/>
    <w:rsid w:val="00C3714B"/>
    <w:rsid w:val="00C37F38"/>
    <w:rsid w:val="00C41412"/>
    <w:rsid w:val="00C4569E"/>
    <w:rsid w:val="00C462CD"/>
    <w:rsid w:val="00C46A2E"/>
    <w:rsid w:val="00C46D55"/>
    <w:rsid w:val="00C50880"/>
    <w:rsid w:val="00C50BAF"/>
    <w:rsid w:val="00C52AF9"/>
    <w:rsid w:val="00C52C82"/>
    <w:rsid w:val="00C52CE4"/>
    <w:rsid w:val="00C54181"/>
    <w:rsid w:val="00C54422"/>
    <w:rsid w:val="00C555DB"/>
    <w:rsid w:val="00C55969"/>
    <w:rsid w:val="00C55F58"/>
    <w:rsid w:val="00C57995"/>
    <w:rsid w:val="00C602AE"/>
    <w:rsid w:val="00C606F6"/>
    <w:rsid w:val="00C60BCB"/>
    <w:rsid w:val="00C62472"/>
    <w:rsid w:val="00C62EF9"/>
    <w:rsid w:val="00C63643"/>
    <w:rsid w:val="00C63E67"/>
    <w:rsid w:val="00C63E82"/>
    <w:rsid w:val="00C65F01"/>
    <w:rsid w:val="00C664B0"/>
    <w:rsid w:val="00C703BF"/>
    <w:rsid w:val="00C70F37"/>
    <w:rsid w:val="00C71A05"/>
    <w:rsid w:val="00C728F7"/>
    <w:rsid w:val="00C7295E"/>
    <w:rsid w:val="00C738BB"/>
    <w:rsid w:val="00C756B7"/>
    <w:rsid w:val="00C757B2"/>
    <w:rsid w:val="00C76B82"/>
    <w:rsid w:val="00C76D75"/>
    <w:rsid w:val="00C77550"/>
    <w:rsid w:val="00C7799E"/>
    <w:rsid w:val="00C804AE"/>
    <w:rsid w:val="00C81C7D"/>
    <w:rsid w:val="00C81CE1"/>
    <w:rsid w:val="00C823A7"/>
    <w:rsid w:val="00C834BE"/>
    <w:rsid w:val="00C8506E"/>
    <w:rsid w:val="00C8561F"/>
    <w:rsid w:val="00C85A53"/>
    <w:rsid w:val="00C87266"/>
    <w:rsid w:val="00C908A8"/>
    <w:rsid w:val="00C9169B"/>
    <w:rsid w:val="00C91F41"/>
    <w:rsid w:val="00C91FBE"/>
    <w:rsid w:val="00C92056"/>
    <w:rsid w:val="00C936BA"/>
    <w:rsid w:val="00C9496C"/>
    <w:rsid w:val="00C96949"/>
    <w:rsid w:val="00C97A11"/>
    <w:rsid w:val="00CA09C3"/>
    <w:rsid w:val="00CA13DA"/>
    <w:rsid w:val="00CA1551"/>
    <w:rsid w:val="00CA15A1"/>
    <w:rsid w:val="00CA182D"/>
    <w:rsid w:val="00CA4154"/>
    <w:rsid w:val="00CA47BD"/>
    <w:rsid w:val="00CA5FC7"/>
    <w:rsid w:val="00CA706F"/>
    <w:rsid w:val="00CA74BD"/>
    <w:rsid w:val="00CB0EDB"/>
    <w:rsid w:val="00CB2F96"/>
    <w:rsid w:val="00CB30C3"/>
    <w:rsid w:val="00CB3C10"/>
    <w:rsid w:val="00CB3FE5"/>
    <w:rsid w:val="00CB551E"/>
    <w:rsid w:val="00CB5C04"/>
    <w:rsid w:val="00CB6E82"/>
    <w:rsid w:val="00CB6F8F"/>
    <w:rsid w:val="00CB797E"/>
    <w:rsid w:val="00CB79A9"/>
    <w:rsid w:val="00CC0F5F"/>
    <w:rsid w:val="00CC2404"/>
    <w:rsid w:val="00CC3DDC"/>
    <w:rsid w:val="00CC3F08"/>
    <w:rsid w:val="00CC5C31"/>
    <w:rsid w:val="00CC7B42"/>
    <w:rsid w:val="00CC7BC0"/>
    <w:rsid w:val="00CD2124"/>
    <w:rsid w:val="00CD2888"/>
    <w:rsid w:val="00CD3FF6"/>
    <w:rsid w:val="00CE131F"/>
    <w:rsid w:val="00CE22D8"/>
    <w:rsid w:val="00CE593E"/>
    <w:rsid w:val="00CE6166"/>
    <w:rsid w:val="00CE65DB"/>
    <w:rsid w:val="00CE6634"/>
    <w:rsid w:val="00CF2820"/>
    <w:rsid w:val="00CF2B5F"/>
    <w:rsid w:val="00CF3CD5"/>
    <w:rsid w:val="00CF4108"/>
    <w:rsid w:val="00CF5382"/>
    <w:rsid w:val="00CF54AF"/>
    <w:rsid w:val="00D00FEB"/>
    <w:rsid w:val="00D01BA6"/>
    <w:rsid w:val="00D029CA"/>
    <w:rsid w:val="00D02BE2"/>
    <w:rsid w:val="00D037C1"/>
    <w:rsid w:val="00D038E0"/>
    <w:rsid w:val="00D059A6"/>
    <w:rsid w:val="00D06850"/>
    <w:rsid w:val="00D06F98"/>
    <w:rsid w:val="00D06FAF"/>
    <w:rsid w:val="00D07130"/>
    <w:rsid w:val="00D07D65"/>
    <w:rsid w:val="00D11346"/>
    <w:rsid w:val="00D11B4E"/>
    <w:rsid w:val="00D137C8"/>
    <w:rsid w:val="00D13802"/>
    <w:rsid w:val="00D169AF"/>
    <w:rsid w:val="00D20F66"/>
    <w:rsid w:val="00D225D1"/>
    <w:rsid w:val="00D227A5"/>
    <w:rsid w:val="00D23B81"/>
    <w:rsid w:val="00D2546F"/>
    <w:rsid w:val="00D26C65"/>
    <w:rsid w:val="00D277CB"/>
    <w:rsid w:val="00D30F25"/>
    <w:rsid w:val="00D30F9A"/>
    <w:rsid w:val="00D32476"/>
    <w:rsid w:val="00D32CFB"/>
    <w:rsid w:val="00D35E2B"/>
    <w:rsid w:val="00D35EC9"/>
    <w:rsid w:val="00D3759C"/>
    <w:rsid w:val="00D42FA2"/>
    <w:rsid w:val="00D439C6"/>
    <w:rsid w:val="00D43C08"/>
    <w:rsid w:val="00D45ACE"/>
    <w:rsid w:val="00D45B5F"/>
    <w:rsid w:val="00D46195"/>
    <w:rsid w:val="00D46891"/>
    <w:rsid w:val="00D47258"/>
    <w:rsid w:val="00D479E6"/>
    <w:rsid w:val="00D47C00"/>
    <w:rsid w:val="00D50121"/>
    <w:rsid w:val="00D52899"/>
    <w:rsid w:val="00D541A4"/>
    <w:rsid w:val="00D55731"/>
    <w:rsid w:val="00D56758"/>
    <w:rsid w:val="00D6024E"/>
    <w:rsid w:val="00D63031"/>
    <w:rsid w:val="00D640DE"/>
    <w:rsid w:val="00D6430E"/>
    <w:rsid w:val="00D65448"/>
    <w:rsid w:val="00D65D99"/>
    <w:rsid w:val="00D666DA"/>
    <w:rsid w:val="00D6684D"/>
    <w:rsid w:val="00D70382"/>
    <w:rsid w:val="00D73A71"/>
    <w:rsid w:val="00D73B3C"/>
    <w:rsid w:val="00D74445"/>
    <w:rsid w:val="00D7509B"/>
    <w:rsid w:val="00D76E03"/>
    <w:rsid w:val="00D76F2D"/>
    <w:rsid w:val="00D770C8"/>
    <w:rsid w:val="00D779E9"/>
    <w:rsid w:val="00D800C9"/>
    <w:rsid w:val="00D804AF"/>
    <w:rsid w:val="00D809C3"/>
    <w:rsid w:val="00D81D74"/>
    <w:rsid w:val="00D83202"/>
    <w:rsid w:val="00D83261"/>
    <w:rsid w:val="00D84B7E"/>
    <w:rsid w:val="00D8712E"/>
    <w:rsid w:val="00D9045F"/>
    <w:rsid w:val="00D91562"/>
    <w:rsid w:val="00D92B3F"/>
    <w:rsid w:val="00D943EE"/>
    <w:rsid w:val="00D94537"/>
    <w:rsid w:val="00D9501A"/>
    <w:rsid w:val="00D951E8"/>
    <w:rsid w:val="00D951E9"/>
    <w:rsid w:val="00D95A3B"/>
    <w:rsid w:val="00D9630D"/>
    <w:rsid w:val="00DA0F2B"/>
    <w:rsid w:val="00DA40BC"/>
    <w:rsid w:val="00DA5762"/>
    <w:rsid w:val="00DA7836"/>
    <w:rsid w:val="00DB07D3"/>
    <w:rsid w:val="00DB1401"/>
    <w:rsid w:val="00DB1A5F"/>
    <w:rsid w:val="00DB20B0"/>
    <w:rsid w:val="00DB3E61"/>
    <w:rsid w:val="00DB4123"/>
    <w:rsid w:val="00DB6292"/>
    <w:rsid w:val="00DB6C5E"/>
    <w:rsid w:val="00DB7C4F"/>
    <w:rsid w:val="00DB7DA7"/>
    <w:rsid w:val="00DC0B31"/>
    <w:rsid w:val="00DC0E2D"/>
    <w:rsid w:val="00DC1292"/>
    <w:rsid w:val="00DC2741"/>
    <w:rsid w:val="00DC3A4C"/>
    <w:rsid w:val="00DC4BB8"/>
    <w:rsid w:val="00DC5014"/>
    <w:rsid w:val="00DC55C9"/>
    <w:rsid w:val="00DC5623"/>
    <w:rsid w:val="00DC5B62"/>
    <w:rsid w:val="00DC7973"/>
    <w:rsid w:val="00DD0773"/>
    <w:rsid w:val="00DD1AEA"/>
    <w:rsid w:val="00DD3929"/>
    <w:rsid w:val="00DD3BFB"/>
    <w:rsid w:val="00DD4773"/>
    <w:rsid w:val="00DD4A4E"/>
    <w:rsid w:val="00DD5F69"/>
    <w:rsid w:val="00DD7081"/>
    <w:rsid w:val="00DD770C"/>
    <w:rsid w:val="00DD7795"/>
    <w:rsid w:val="00DE0EE7"/>
    <w:rsid w:val="00DE159A"/>
    <w:rsid w:val="00DE1827"/>
    <w:rsid w:val="00DE2DB3"/>
    <w:rsid w:val="00DE3CAF"/>
    <w:rsid w:val="00DE4428"/>
    <w:rsid w:val="00DE486A"/>
    <w:rsid w:val="00DE71DC"/>
    <w:rsid w:val="00DE7337"/>
    <w:rsid w:val="00DE76B7"/>
    <w:rsid w:val="00DE7F66"/>
    <w:rsid w:val="00DF017B"/>
    <w:rsid w:val="00DF1504"/>
    <w:rsid w:val="00DF231B"/>
    <w:rsid w:val="00DF4379"/>
    <w:rsid w:val="00DF65B9"/>
    <w:rsid w:val="00DF7B92"/>
    <w:rsid w:val="00E000DB"/>
    <w:rsid w:val="00E0023E"/>
    <w:rsid w:val="00E00BA0"/>
    <w:rsid w:val="00E00FF4"/>
    <w:rsid w:val="00E033B4"/>
    <w:rsid w:val="00E03ED7"/>
    <w:rsid w:val="00E05146"/>
    <w:rsid w:val="00E07B0C"/>
    <w:rsid w:val="00E104E1"/>
    <w:rsid w:val="00E10719"/>
    <w:rsid w:val="00E107FB"/>
    <w:rsid w:val="00E125DF"/>
    <w:rsid w:val="00E127A3"/>
    <w:rsid w:val="00E15362"/>
    <w:rsid w:val="00E17229"/>
    <w:rsid w:val="00E229F9"/>
    <w:rsid w:val="00E2424D"/>
    <w:rsid w:val="00E24BD3"/>
    <w:rsid w:val="00E24DDA"/>
    <w:rsid w:val="00E253AD"/>
    <w:rsid w:val="00E27FE2"/>
    <w:rsid w:val="00E305E7"/>
    <w:rsid w:val="00E30BDE"/>
    <w:rsid w:val="00E31B67"/>
    <w:rsid w:val="00E31CD0"/>
    <w:rsid w:val="00E31D4D"/>
    <w:rsid w:val="00E31EC5"/>
    <w:rsid w:val="00E322D0"/>
    <w:rsid w:val="00E3262C"/>
    <w:rsid w:val="00E32F41"/>
    <w:rsid w:val="00E34CEF"/>
    <w:rsid w:val="00E352F7"/>
    <w:rsid w:val="00E3550A"/>
    <w:rsid w:val="00E36E8F"/>
    <w:rsid w:val="00E40C0D"/>
    <w:rsid w:val="00E41314"/>
    <w:rsid w:val="00E417F8"/>
    <w:rsid w:val="00E42DEF"/>
    <w:rsid w:val="00E43C02"/>
    <w:rsid w:val="00E440C7"/>
    <w:rsid w:val="00E44D4A"/>
    <w:rsid w:val="00E45693"/>
    <w:rsid w:val="00E45ADF"/>
    <w:rsid w:val="00E4668E"/>
    <w:rsid w:val="00E473E7"/>
    <w:rsid w:val="00E4773E"/>
    <w:rsid w:val="00E47DD6"/>
    <w:rsid w:val="00E50A13"/>
    <w:rsid w:val="00E5270B"/>
    <w:rsid w:val="00E53B1C"/>
    <w:rsid w:val="00E56B65"/>
    <w:rsid w:val="00E56DCE"/>
    <w:rsid w:val="00E5792C"/>
    <w:rsid w:val="00E60EC4"/>
    <w:rsid w:val="00E611B8"/>
    <w:rsid w:val="00E6150C"/>
    <w:rsid w:val="00E62E55"/>
    <w:rsid w:val="00E65424"/>
    <w:rsid w:val="00E65520"/>
    <w:rsid w:val="00E65BE5"/>
    <w:rsid w:val="00E66853"/>
    <w:rsid w:val="00E70698"/>
    <w:rsid w:val="00E70E3F"/>
    <w:rsid w:val="00E70F73"/>
    <w:rsid w:val="00E70FCE"/>
    <w:rsid w:val="00E752EF"/>
    <w:rsid w:val="00E75631"/>
    <w:rsid w:val="00E76386"/>
    <w:rsid w:val="00E77CE2"/>
    <w:rsid w:val="00E80346"/>
    <w:rsid w:val="00E808ED"/>
    <w:rsid w:val="00E815E4"/>
    <w:rsid w:val="00E8238F"/>
    <w:rsid w:val="00E83BB9"/>
    <w:rsid w:val="00E84D8E"/>
    <w:rsid w:val="00E85564"/>
    <w:rsid w:val="00E92795"/>
    <w:rsid w:val="00E9313B"/>
    <w:rsid w:val="00E93DBD"/>
    <w:rsid w:val="00E945CC"/>
    <w:rsid w:val="00E94BA9"/>
    <w:rsid w:val="00E94FF9"/>
    <w:rsid w:val="00E954E8"/>
    <w:rsid w:val="00E95BA1"/>
    <w:rsid w:val="00E96D2B"/>
    <w:rsid w:val="00EA05CC"/>
    <w:rsid w:val="00EA0660"/>
    <w:rsid w:val="00EA09A7"/>
    <w:rsid w:val="00EA1D85"/>
    <w:rsid w:val="00EA21D6"/>
    <w:rsid w:val="00EA22C9"/>
    <w:rsid w:val="00EA2A24"/>
    <w:rsid w:val="00EA2F7C"/>
    <w:rsid w:val="00EA35FD"/>
    <w:rsid w:val="00EA3C58"/>
    <w:rsid w:val="00EA4CF9"/>
    <w:rsid w:val="00EA5ABF"/>
    <w:rsid w:val="00EA6F02"/>
    <w:rsid w:val="00EA7866"/>
    <w:rsid w:val="00EB1504"/>
    <w:rsid w:val="00EB1FBD"/>
    <w:rsid w:val="00EB257D"/>
    <w:rsid w:val="00EB2A87"/>
    <w:rsid w:val="00EB3945"/>
    <w:rsid w:val="00EB3F4B"/>
    <w:rsid w:val="00EB4348"/>
    <w:rsid w:val="00EB519B"/>
    <w:rsid w:val="00EB5DE6"/>
    <w:rsid w:val="00EB636E"/>
    <w:rsid w:val="00EB6AE7"/>
    <w:rsid w:val="00EC01BE"/>
    <w:rsid w:val="00EC0EC9"/>
    <w:rsid w:val="00EC1561"/>
    <w:rsid w:val="00EC24AE"/>
    <w:rsid w:val="00EC47A7"/>
    <w:rsid w:val="00EC6BE2"/>
    <w:rsid w:val="00EC6FED"/>
    <w:rsid w:val="00EC7D3B"/>
    <w:rsid w:val="00ED03ED"/>
    <w:rsid w:val="00ED04F1"/>
    <w:rsid w:val="00ED0745"/>
    <w:rsid w:val="00ED1D67"/>
    <w:rsid w:val="00ED21A1"/>
    <w:rsid w:val="00ED2D0B"/>
    <w:rsid w:val="00ED3439"/>
    <w:rsid w:val="00ED3AB3"/>
    <w:rsid w:val="00ED4362"/>
    <w:rsid w:val="00ED479B"/>
    <w:rsid w:val="00ED4E2F"/>
    <w:rsid w:val="00ED4E57"/>
    <w:rsid w:val="00ED533A"/>
    <w:rsid w:val="00ED63C5"/>
    <w:rsid w:val="00ED7445"/>
    <w:rsid w:val="00ED7ACA"/>
    <w:rsid w:val="00EE0347"/>
    <w:rsid w:val="00EE0E0A"/>
    <w:rsid w:val="00EE17D3"/>
    <w:rsid w:val="00EE204F"/>
    <w:rsid w:val="00EE2324"/>
    <w:rsid w:val="00EE27B6"/>
    <w:rsid w:val="00EE360B"/>
    <w:rsid w:val="00EE41A3"/>
    <w:rsid w:val="00EE5633"/>
    <w:rsid w:val="00EE6D56"/>
    <w:rsid w:val="00EF00FB"/>
    <w:rsid w:val="00EF2A46"/>
    <w:rsid w:val="00EF35FA"/>
    <w:rsid w:val="00EF3E14"/>
    <w:rsid w:val="00EF5E53"/>
    <w:rsid w:val="00EF73AF"/>
    <w:rsid w:val="00EF7885"/>
    <w:rsid w:val="00EF7E18"/>
    <w:rsid w:val="00F005D4"/>
    <w:rsid w:val="00F0071F"/>
    <w:rsid w:val="00F00D25"/>
    <w:rsid w:val="00F00DAF"/>
    <w:rsid w:val="00F01901"/>
    <w:rsid w:val="00F01D7F"/>
    <w:rsid w:val="00F01E6E"/>
    <w:rsid w:val="00F020A2"/>
    <w:rsid w:val="00F02599"/>
    <w:rsid w:val="00F0260A"/>
    <w:rsid w:val="00F06C00"/>
    <w:rsid w:val="00F06F45"/>
    <w:rsid w:val="00F071CC"/>
    <w:rsid w:val="00F07C55"/>
    <w:rsid w:val="00F116DF"/>
    <w:rsid w:val="00F11B39"/>
    <w:rsid w:val="00F12BFC"/>
    <w:rsid w:val="00F131A3"/>
    <w:rsid w:val="00F13C53"/>
    <w:rsid w:val="00F1452A"/>
    <w:rsid w:val="00F14E9A"/>
    <w:rsid w:val="00F14F60"/>
    <w:rsid w:val="00F15BB4"/>
    <w:rsid w:val="00F15C11"/>
    <w:rsid w:val="00F16A1E"/>
    <w:rsid w:val="00F20E43"/>
    <w:rsid w:val="00F24DCE"/>
    <w:rsid w:val="00F2520C"/>
    <w:rsid w:val="00F253D8"/>
    <w:rsid w:val="00F26B71"/>
    <w:rsid w:val="00F27709"/>
    <w:rsid w:val="00F32345"/>
    <w:rsid w:val="00F32948"/>
    <w:rsid w:val="00F3296E"/>
    <w:rsid w:val="00F33439"/>
    <w:rsid w:val="00F33A9B"/>
    <w:rsid w:val="00F33D64"/>
    <w:rsid w:val="00F42AC5"/>
    <w:rsid w:val="00F43068"/>
    <w:rsid w:val="00F447B7"/>
    <w:rsid w:val="00F44B73"/>
    <w:rsid w:val="00F456E1"/>
    <w:rsid w:val="00F45F74"/>
    <w:rsid w:val="00F46C28"/>
    <w:rsid w:val="00F4751E"/>
    <w:rsid w:val="00F51E02"/>
    <w:rsid w:val="00F530B1"/>
    <w:rsid w:val="00F53462"/>
    <w:rsid w:val="00F535DD"/>
    <w:rsid w:val="00F53751"/>
    <w:rsid w:val="00F53D61"/>
    <w:rsid w:val="00F54293"/>
    <w:rsid w:val="00F55004"/>
    <w:rsid w:val="00F5572F"/>
    <w:rsid w:val="00F56345"/>
    <w:rsid w:val="00F565E2"/>
    <w:rsid w:val="00F56AA2"/>
    <w:rsid w:val="00F56EC5"/>
    <w:rsid w:val="00F6089D"/>
    <w:rsid w:val="00F60BAD"/>
    <w:rsid w:val="00F650D7"/>
    <w:rsid w:val="00F6562C"/>
    <w:rsid w:val="00F67B60"/>
    <w:rsid w:val="00F7168F"/>
    <w:rsid w:val="00F7343F"/>
    <w:rsid w:val="00F745BF"/>
    <w:rsid w:val="00F75FAF"/>
    <w:rsid w:val="00F812D6"/>
    <w:rsid w:val="00F81D79"/>
    <w:rsid w:val="00F820AD"/>
    <w:rsid w:val="00F83945"/>
    <w:rsid w:val="00F84FAF"/>
    <w:rsid w:val="00F85254"/>
    <w:rsid w:val="00F86EDE"/>
    <w:rsid w:val="00F91F2F"/>
    <w:rsid w:val="00F92299"/>
    <w:rsid w:val="00F92B8F"/>
    <w:rsid w:val="00F94616"/>
    <w:rsid w:val="00F94DCA"/>
    <w:rsid w:val="00F954FA"/>
    <w:rsid w:val="00F95759"/>
    <w:rsid w:val="00F95EDF"/>
    <w:rsid w:val="00FA24D6"/>
    <w:rsid w:val="00FA3A2B"/>
    <w:rsid w:val="00FA5949"/>
    <w:rsid w:val="00FA7C7A"/>
    <w:rsid w:val="00FB02C6"/>
    <w:rsid w:val="00FB0C84"/>
    <w:rsid w:val="00FB19E0"/>
    <w:rsid w:val="00FB19EB"/>
    <w:rsid w:val="00FB3B11"/>
    <w:rsid w:val="00FB46FA"/>
    <w:rsid w:val="00FB4AA8"/>
    <w:rsid w:val="00FB4B98"/>
    <w:rsid w:val="00FB4F7F"/>
    <w:rsid w:val="00FB5465"/>
    <w:rsid w:val="00FB65F7"/>
    <w:rsid w:val="00FB68F1"/>
    <w:rsid w:val="00FB72A4"/>
    <w:rsid w:val="00FB7AEC"/>
    <w:rsid w:val="00FB7F80"/>
    <w:rsid w:val="00FC0420"/>
    <w:rsid w:val="00FC09C2"/>
    <w:rsid w:val="00FC0C97"/>
    <w:rsid w:val="00FC7361"/>
    <w:rsid w:val="00FD11A0"/>
    <w:rsid w:val="00FD1966"/>
    <w:rsid w:val="00FD1B85"/>
    <w:rsid w:val="00FD2163"/>
    <w:rsid w:val="00FD3204"/>
    <w:rsid w:val="00FD3282"/>
    <w:rsid w:val="00FD5450"/>
    <w:rsid w:val="00FD72D9"/>
    <w:rsid w:val="00FE117F"/>
    <w:rsid w:val="00FE1E2E"/>
    <w:rsid w:val="00FE20C7"/>
    <w:rsid w:val="00FE2DE6"/>
    <w:rsid w:val="00FE3511"/>
    <w:rsid w:val="00FE3E93"/>
    <w:rsid w:val="00FF0FC7"/>
    <w:rsid w:val="00FF1733"/>
    <w:rsid w:val="00FF1ADD"/>
    <w:rsid w:val="00FF24B3"/>
    <w:rsid w:val="00FF30CD"/>
    <w:rsid w:val="00FF362A"/>
    <w:rsid w:val="00FF3670"/>
    <w:rsid w:val="00FF4908"/>
    <w:rsid w:val="00FF4DD1"/>
    <w:rsid w:val="00FF6322"/>
    <w:rsid w:val="00FF78A8"/>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F0D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sz w:val="24"/>
      <w:szCs w:val="24"/>
      <w:lang w:val="es-CO" w:eastAsia="es-ES"/>
    </w:rPr>
  </w:style>
  <w:style w:type="paragraph" w:styleId="Ttulo1">
    <w:name w:val="heading 1"/>
    <w:aliases w:val="ARTICULO 1º,Negrita"/>
    <w:basedOn w:val="Normal"/>
    <w:next w:val="Normal"/>
    <w:autoRedefine/>
    <w:qFormat/>
    <w:rsid w:val="00CE131F"/>
    <w:pPr>
      <w:keepNext/>
      <w:jc w:val="both"/>
      <w:outlineLvl w:val="0"/>
    </w:pPr>
    <w:rPr>
      <w:rFonts w:ascii="Montserrat" w:hAnsi="Montserrat"/>
      <w:color w:val="7F7F7F" w:themeColor="text1" w:themeTint="80"/>
      <w:szCs w:val="20"/>
      <w:lang w:val="es-MX"/>
    </w:rPr>
  </w:style>
  <w:style w:type="paragraph" w:styleId="Ttulo2">
    <w:name w:val="heading 2"/>
    <w:basedOn w:val="Normal"/>
    <w:next w:val="Normal"/>
    <w:link w:val="Ttulo2Car"/>
    <w:uiPriority w:val="9"/>
    <w:semiHidden/>
    <w:unhideWhenUsed/>
    <w:qFormat/>
    <w:rsid w:val="00590CA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link w:val="EncabezadoCar"/>
    <w:uiPriority w:val="99"/>
    <w:rsid w:val="002628DB"/>
    <w:pPr>
      <w:tabs>
        <w:tab w:val="center" w:pos="4252"/>
        <w:tab w:val="right" w:pos="8504"/>
      </w:tabs>
    </w:pPr>
  </w:style>
  <w:style w:type="paragraph" w:styleId="Piedepgina">
    <w:name w:val="footer"/>
    <w:basedOn w:val="Normal"/>
    <w:link w:val="PiedepginaCar"/>
    <w:uiPriority w:val="99"/>
    <w:rsid w:val="002628DB"/>
    <w:pPr>
      <w:tabs>
        <w:tab w:val="center" w:pos="4252"/>
        <w:tab w:val="right" w:pos="8504"/>
      </w:tabs>
    </w:pPr>
  </w:style>
  <w:style w:type="character" w:styleId="Hipervnculo">
    <w:name w:val="Hyperlink"/>
    <w:basedOn w:val="Fuentedeprrafopredeter"/>
    <w:uiPriority w:val="99"/>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character" w:customStyle="1" w:styleId="EncabezadoCar">
    <w:name w:val="Encabezado Car"/>
    <w:basedOn w:val="Fuentedeprrafopredeter"/>
    <w:link w:val="Encabezado"/>
    <w:uiPriority w:val="99"/>
    <w:rsid w:val="005535B9"/>
    <w:rPr>
      <w:sz w:val="24"/>
      <w:szCs w:val="24"/>
      <w:lang w:val="es-CO" w:eastAsia="es-ES"/>
    </w:rPr>
  </w:style>
  <w:style w:type="character" w:customStyle="1" w:styleId="PiedepginaCar">
    <w:name w:val="Pie de página Car"/>
    <w:basedOn w:val="Fuentedeprrafopredeter"/>
    <w:link w:val="Piedepgina"/>
    <w:uiPriority w:val="99"/>
    <w:rsid w:val="005535B9"/>
    <w:rPr>
      <w:sz w:val="24"/>
      <w:szCs w:val="24"/>
      <w:lang w:val="es-CO" w:eastAsia="es-ES"/>
    </w:rPr>
  </w:style>
  <w:style w:type="character" w:customStyle="1" w:styleId="Ttulo2Car">
    <w:name w:val="Título 2 Car"/>
    <w:basedOn w:val="Fuentedeprrafopredeter"/>
    <w:link w:val="Ttulo2"/>
    <w:rsid w:val="00590CA9"/>
    <w:rPr>
      <w:rFonts w:asciiTheme="majorHAnsi" w:eastAsiaTheme="majorEastAsia" w:hAnsiTheme="majorHAnsi" w:cstheme="majorBidi"/>
      <w:color w:val="365F91" w:themeColor="accent1" w:themeShade="BF"/>
      <w:sz w:val="26"/>
      <w:szCs w:val="26"/>
      <w:lang w:val="es-CO" w:eastAsia="es-ES"/>
    </w:rPr>
  </w:style>
  <w:style w:type="paragraph" w:styleId="TtuloTDC">
    <w:name w:val="TOC Heading"/>
    <w:basedOn w:val="Ttulo1"/>
    <w:next w:val="Normal"/>
    <w:uiPriority w:val="39"/>
    <w:unhideWhenUsed/>
    <w:qFormat/>
    <w:rsid w:val="00590CA9"/>
    <w:pPr>
      <w:keepLines/>
      <w:spacing w:before="240" w:line="259" w:lineRule="auto"/>
      <w:jc w:val="left"/>
      <w:outlineLvl w:val="9"/>
    </w:pPr>
    <w:rPr>
      <w:rFonts w:asciiTheme="majorHAnsi" w:eastAsiaTheme="majorEastAsia" w:hAnsiTheme="majorHAnsi" w:cstheme="majorBidi"/>
      <w:color w:val="365F91" w:themeColor="accent1" w:themeShade="BF"/>
      <w:sz w:val="32"/>
      <w:szCs w:val="32"/>
      <w:lang w:val="es-CO" w:eastAsia="es-CO"/>
    </w:rPr>
  </w:style>
  <w:style w:type="paragraph" w:styleId="TDC1">
    <w:name w:val="toc 1"/>
    <w:basedOn w:val="Normal"/>
    <w:next w:val="Normal"/>
    <w:autoRedefine/>
    <w:uiPriority w:val="39"/>
    <w:unhideWhenUsed/>
    <w:qFormat/>
    <w:rsid w:val="00C50BAF"/>
    <w:pPr>
      <w:spacing w:before="360"/>
    </w:pPr>
    <w:rPr>
      <w:rFonts w:ascii="Montserrat" w:hAnsi="Montserrat"/>
      <w:bCs/>
      <w:caps/>
      <w:color w:val="808080" w:themeColor="background1" w:themeShade="80"/>
    </w:rPr>
  </w:style>
  <w:style w:type="paragraph" w:styleId="TDC2">
    <w:name w:val="toc 2"/>
    <w:basedOn w:val="Normal"/>
    <w:next w:val="Normal"/>
    <w:autoRedefine/>
    <w:uiPriority w:val="39"/>
    <w:unhideWhenUsed/>
    <w:rsid w:val="00CE131F"/>
    <w:pPr>
      <w:spacing w:before="240"/>
    </w:pPr>
    <w:rPr>
      <w:rFonts w:asciiTheme="minorHAnsi" w:hAnsiTheme="minorHAnsi"/>
      <w:b/>
      <w:bCs/>
      <w:sz w:val="20"/>
      <w:szCs w:val="20"/>
    </w:rPr>
  </w:style>
  <w:style w:type="paragraph" w:styleId="TDC3">
    <w:name w:val="toc 3"/>
    <w:basedOn w:val="Normal"/>
    <w:next w:val="Normal"/>
    <w:autoRedefine/>
    <w:uiPriority w:val="39"/>
    <w:unhideWhenUsed/>
    <w:rsid w:val="00CE131F"/>
    <w:pPr>
      <w:ind w:left="240"/>
    </w:pPr>
    <w:rPr>
      <w:rFonts w:asciiTheme="minorHAnsi" w:hAnsiTheme="minorHAnsi"/>
      <w:sz w:val="20"/>
      <w:szCs w:val="20"/>
    </w:rPr>
  </w:style>
  <w:style w:type="paragraph" w:styleId="TDC4">
    <w:name w:val="toc 4"/>
    <w:basedOn w:val="Normal"/>
    <w:next w:val="Normal"/>
    <w:autoRedefine/>
    <w:uiPriority w:val="39"/>
    <w:unhideWhenUsed/>
    <w:rsid w:val="00CE131F"/>
    <w:pPr>
      <w:ind w:left="480"/>
    </w:pPr>
    <w:rPr>
      <w:rFonts w:asciiTheme="minorHAnsi" w:hAnsiTheme="minorHAnsi"/>
      <w:sz w:val="20"/>
      <w:szCs w:val="20"/>
    </w:rPr>
  </w:style>
  <w:style w:type="paragraph" w:styleId="TDC5">
    <w:name w:val="toc 5"/>
    <w:basedOn w:val="Normal"/>
    <w:next w:val="Normal"/>
    <w:autoRedefine/>
    <w:uiPriority w:val="39"/>
    <w:unhideWhenUsed/>
    <w:rsid w:val="00CE131F"/>
    <w:pPr>
      <w:ind w:left="720"/>
    </w:pPr>
    <w:rPr>
      <w:rFonts w:asciiTheme="minorHAnsi" w:hAnsiTheme="minorHAnsi"/>
      <w:sz w:val="20"/>
      <w:szCs w:val="20"/>
    </w:rPr>
  </w:style>
  <w:style w:type="paragraph" w:styleId="TDC6">
    <w:name w:val="toc 6"/>
    <w:basedOn w:val="Normal"/>
    <w:next w:val="Normal"/>
    <w:autoRedefine/>
    <w:uiPriority w:val="39"/>
    <w:unhideWhenUsed/>
    <w:rsid w:val="00CE131F"/>
    <w:pPr>
      <w:ind w:left="960"/>
    </w:pPr>
    <w:rPr>
      <w:rFonts w:asciiTheme="minorHAnsi" w:hAnsiTheme="minorHAnsi"/>
      <w:sz w:val="20"/>
      <w:szCs w:val="20"/>
    </w:rPr>
  </w:style>
  <w:style w:type="paragraph" w:styleId="TDC7">
    <w:name w:val="toc 7"/>
    <w:basedOn w:val="Normal"/>
    <w:next w:val="Normal"/>
    <w:autoRedefine/>
    <w:uiPriority w:val="39"/>
    <w:unhideWhenUsed/>
    <w:rsid w:val="00CE131F"/>
    <w:pPr>
      <w:ind w:left="1200"/>
    </w:pPr>
    <w:rPr>
      <w:rFonts w:asciiTheme="minorHAnsi" w:hAnsiTheme="minorHAnsi"/>
      <w:sz w:val="20"/>
      <w:szCs w:val="20"/>
    </w:rPr>
  </w:style>
  <w:style w:type="paragraph" w:styleId="TDC8">
    <w:name w:val="toc 8"/>
    <w:basedOn w:val="Normal"/>
    <w:next w:val="Normal"/>
    <w:autoRedefine/>
    <w:uiPriority w:val="39"/>
    <w:unhideWhenUsed/>
    <w:rsid w:val="00CE131F"/>
    <w:pPr>
      <w:ind w:left="1440"/>
    </w:pPr>
    <w:rPr>
      <w:rFonts w:asciiTheme="minorHAnsi" w:hAnsiTheme="minorHAnsi"/>
      <w:sz w:val="20"/>
      <w:szCs w:val="20"/>
    </w:rPr>
  </w:style>
  <w:style w:type="paragraph" w:styleId="TDC9">
    <w:name w:val="toc 9"/>
    <w:basedOn w:val="Normal"/>
    <w:next w:val="Normal"/>
    <w:autoRedefine/>
    <w:uiPriority w:val="39"/>
    <w:unhideWhenUsed/>
    <w:rsid w:val="00CE131F"/>
    <w:pPr>
      <w:ind w:left="1680"/>
    </w:pPr>
    <w:rPr>
      <w:rFonts w:asciiTheme="minorHAnsi" w:hAnsiTheme="minorHAnsi"/>
      <w:sz w:val="20"/>
      <w:szCs w:val="20"/>
    </w:rPr>
  </w:style>
  <w:style w:type="paragraph" w:styleId="Revisin">
    <w:name w:val="Revision"/>
    <w:hidden/>
    <w:uiPriority w:val="99"/>
    <w:semiHidden/>
    <w:rsid w:val="00D038E0"/>
    <w:rPr>
      <w:sz w:val="24"/>
      <w:szCs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91033">
      <w:bodyDiv w:val="1"/>
      <w:marLeft w:val="0"/>
      <w:marRight w:val="0"/>
      <w:marTop w:val="0"/>
      <w:marBottom w:val="0"/>
      <w:divBdr>
        <w:top w:val="none" w:sz="0" w:space="0" w:color="auto"/>
        <w:left w:val="none" w:sz="0" w:space="0" w:color="auto"/>
        <w:bottom w:val="none" w:sz="0" w:space="0" w:color="auto"/>
        <w:right w:val="none" w:sz="0" w:space="0" w:color="auto"/>
      </w:divBdr>
      <w:divsChild>
        <w:div w:id="219562155">
          <w:marLeft w:val="0"/>
          <w:marRight w:val="0"/>
          <w:marTop w:val="0"/>
          <w:marBottom w:val="0"/>
          <w:divBdr>
            <w:top w:val="none" w:sz="0" w:space="0" w:color="auto"/>
            <w:left w:val="none" w:sz="0" w:space="0" w:color="auto"/>
            <w:bottom w:val="none" w:sz="0" w:space="0" w:color="auto"/>
            <w:right w:val="none" w:sz="0" w:space="0" w:color="auto"/>
          </w:divBdr>
          <w:divsChild>
            <w:div w:id="8109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1300">
      <w:bodyDiv w:val="1"/>
      <w:marLeft w:val="0"/>
      <w:marRight w:val="0"/>
      <w:marTop w:val="0"/>
      <w:marBottom w:val="0"/>
      <w:divBdr>
        <w:top w:val="none" w:sz="0" w:space="0" w:color="auto"/>
        <w:left w:val="none" w:sz="0" w:space="0" w:color="auto"/>
        <w:bottom w:val="none" w:sz="0" w:space="0" w:color="auto"/>
        <w:right w:val="none" w:sz="0" w:space="0" w:color="auto"/>
      </w:divBdr>
    </w:div>
    <w:div w:id="89471995">
      <w:bodyDiv w:val="1"/>
      <w:marLeft w:val="0"/>
      <w:marRight w:val="0"/>
      <w:marTop w:val="0"/>
      <w:marBottom w:val="0"/>
      <w:divBdr>
        <w:top w:val="none" w:sz="0" w:space="0" w:color="auto"/>
        <w:left w:val="none" w:sz="0" w:space="0" w:color="auto"/>
        <w:bottom w:val="none" w:sz="0" w:space="0" w:color="auto"/>
        <w:right w:val="none" w:sz="0" w:space="0" w:color="auto"/>
      </w:divBdr>
    </w:div>
    <w:div w:id="105974508">
      <w:bodyDiv w:val="1"/>
      <w:marLeft w:val="0"/>
      <w:marRight w:val="0"/>
      <w:marTop w:val="0"/>
      <w:marBottom w:val="0"/>
      <w:divBdr>
        <w:top w:val="none" w:sz="0" w:space="0" w:color="auto"/>
        <w:left w:val="none" w:sz="0" w:space="0" w:color="auto"/>
        <w:bottom w:val="none" w:sz="0" w:space="0" w:color="auto"/>
        <w:right w:val="none" w:sz="0" w:space="0" w:color="auto"/>
      </w:divBdr>
    </w:div>
    <w:div w:id="170418619">
      <w:bodyDiv w:val="1"/>
      <w:marLeft w:val="0"/>
      <w:marRight w:val="0"/>
      <w:marTop w:val="0"/>
      <w:marBottom w:val="0"/>
      <w:divBdr>
        <w:top w:val="none" w:sz="0" w:space="0" w:color="auto"/>
        <w:left w:val="none" w:sz="0" w:space="0" w:color="auto"/>
        <w:bottom w:val="none" w:sz="0" w:space="0" w:color="auto"/>
        <w:right w:val="none" w:sz="0" w:space="0" w:color="auto"/>
      </w:divBdr>
      <w:divsChild>
        <w:div w:id="132869605">
          <w:marLeft w:val="-780"/>
          <w:marRight w:val="0"/>
          <w:marTop w:val="0"/>
          <w:marBottom w:val="0"/>
          <w:divBdr>
            <w:top w:val="none" w:sz="0" w:space="0" w:color="auto"/>
            <w:left w:val="none" w:sz="0" w:space="0" w:color="auto"/>
            <w:bottom w:val="none" w:sz="0" w:space="0" w:color="auto"/>
            <w:right w:val="none" w:sz="0" w:space="0" w:color="auto"/>
          </w:divBdr>
        </w:div>
      </w:divsChild>
    </w:div>
    <w:div w:id="186452663">
      <w:bodyDiv w:val="1"/>
      <w:marLeft w:val="0"/>
      <w:marRight w:val="0"/>
      <w:marTop w:val="0"/>
      <w:marBottom w:val="0"/>
      <w:divBdr>
        <w:top w:val="none" w:sz="0" w:space="0" w:color="auto"/>
        <w:left w:val="none" w:sz="0" w:space="0" w:color="auto"/>
        <w:bottom w:val="none" w:sz="0" w:space="0" w:color="auto"/>
        <w:right w:val="none" w:sz="0" w:space="0" w:color="auto"/>
      </w:divBdr>
    </w:div>
    <w:div w:id="234559171">
      <w:bodyDiv w:val="1"/>
      <w:marLeft w:val="0"/>
      <w:marRight w:val="0"/>
      <w:marTop w:val="0"/>
      <w:marBottom w:val="0"/>
      <w:divBdr>
        <w:top w:val="none" w:sz="0" w:space="0" w:color="auto"/>
        <w:left w:val="none" w:sz="0" w:space="0" w:color="auto"/>
        <w:bottom w:val="none" w:sz="0" w:space="0" w:color="auto"/>
        <w:right w:val="none" w:sz="0" w:space="0" w:color="auto"/>
      </w:divBdr>
    </w:div>
    <w:div w:id="261230391">
      <w:bodyDiv w:val="1"/>
      <w:marLeft w:val="0"/>
      <w:marRight w:val="0"/>
      <w:marTop w:val="0"/>
      <w:marBottom w:val="0"/>
      <w:divBdr>
        <w:top w:val="none" w:sz="0" w:space="0" w:color="auto"/>
        <w:left w:val="none" w:sz="0" w:space="0" w:color="auto"/>
        <w:bottom w:val="none" w:sz="0" w:space="0" w:color="auto"/>
        <w:right w:val="none" w:sz="0" w:space="0" w:color="auto"/>
      </w:divBdr>
    </w:div>
    <w:div w:id="366683986">
      <w:bodyDiv w:val="1"/>
      <w:marLeft w:val="0"/>
      <w:marRight w:val="0"/>
      <w:marTop w:val="0"/>
      <w:marBottom w:val="0"/>
      <w:divBdr>
        <w:top w:val="none" w:sz="0" w:space="0" w:color="auto"/>
        <w:left w:val="none" w:sz="0" w:space="0" w:color="auto"/>
        <w:bottom w:val="none" w:sz="0" w:space="0" w:color="auto"/>
        <w:right w:val="none" w:sz="0" w:space="0" w:color="auto"/>
      </w:divBdr>
    </w:div>
    <w:div w:id="394401195">
      <w:bodyDiv w:val="1"/>
      <w:marLeft w:val="0"/>
      <w:marRight w:val="0"/>
      <w:marTop w:val="0"/>
      <w:marBottom w:val="0"/>
      <w:divBdr>
        <w:top w:val="none" w:sz="0" w:space="0" w:color="auto"/>
        <w:left w:val="none" w:sz="0" w:space="0" w:color="auto"/>
        <w:bottom w:val="none" w:sz="0" w:space="0" w:color="auto"/>
        <w:right w:val="none" w:sz="0" w:space="0" w:color="auto"/>
      </w:divBdr>
    </w:div>
    <w:div w:id="484854534">
      <w:bodyDiv w:val="1"/>
      <w:marLeft w:val="0"/>
      <w:marRight w:val="0"/>
      <w:marTop w:val="0"/>
      <w:marBottom w:val="0"/>
      <w:divBdr>
        <w:top w:val="none" w:sz="0" w:space="0" w:color="auto"/>
        <w:left w:val="none" w:sz="0" w:space="0" w:color="auto"/>
        <w:bottom w:val="none" w:sz="0" w:space="0" w:color="auto"/>
        <w:right w:val="none" w:sz="0" w:space="0" w:color="auto"/>
      </w:divBdr>
      <w:divsChild>
        <w:div w:id="749160384">
          <w:marLeft w:val="0"/>
          <w:marRight w:val="0"/>
          <w:marTop w:val="0"/>
          <w:marBottom w:val="0"/>
          <w:divBdr>
            <w:top w:val="none" w:sz="0" w:space="0" w:color="auto"/>
            <w:left w:val="none" w:sz="0" w:space="0" w:color="auto"/>
            <w:bottom w:val="none" w:sz="0" w:space="0" w:color="auto"/>
            <w:right w:val="none" w:sz="0" w:space="0" w:color="auto"/>
          </w:divBdr>
          <w:divsChild>
            <w:div w:id="124978849">
              <w:marLeft w:val="0"/>
              <w:marRight w:val="0"/>
              <w:marTop w:val="0"/>
              <w:marBottom w:val="0"/>
              <w:divBdr>
                <w:top w:val="none" w:sz="0" w:space="0" w:color="auto"/>
                <w:left w:val="none" w:sz="0" w:space="0" w:color="auto"/>
                <w:bottom w:val="none" w:sz="0" w:space="0" w:color="auto"/>
                <w:right w:val="none" w:sz="0" w:space="0" w:color="auto"/>
              </w:divBdr>
            </w:div>
            <w:div w:id="179972654">
              <w:marLeft w:val="0"/>
              <w:marRight w:val="0"/>
              <w:marTop w:val="0"/>
              <w:marBottom w:val="0"/>
              <w:divBdr>
                <w:top w:val="none" w:sz="0" w:space="0" w:color="auto"/>
                <w:left w:val="none" w:sz="0" w:space="0" w:color="auto"/>
                <w:bottom w:val="none" w:sz="0" w:space="0" w:color="auto"/>
                <w:right w:val="none" w:sz="0" w:space="0" w:color="auto"/>
              </w:divBdr>
            </w:div>
            <w:div w:id="709306063">
              <w:marLeft w:val="0"/>
              <w:marRight w:val="0"/>
              <w:marTop w:val="0"/>
              <w:marBottom w:val="0"/>
              <w:divBdr>
                <w:top w:val="none" w:sz="0" w:space="0" w:color="auto"/>
                <w:left w:val="none" w:sz="0" w:space="0" w:color="auto"/>
                <w:bottom w:val="none" w:sz="0" w:space="0" w:color="auto"/>
                <w:right w:val="none" w:sz="0" w:space="0" w:color="auto"/>
              </w:divBdr>
            </w:div>
            <w:div w:id="1013722492">
              <w:marLeft w:val="0"/>
              <w:marRight w:val="0"/>
              <w:marTop w:val="0"/>
              <w:marBottom w:val="0"/>
              <w:divBdr>
                <w:top w:val="none" w:sz="0" w:space="0" w:color="auto"/>
                <w:left w:val="none" w:sz="0" w:space="0" w:color="auto"/>
                <w:bottom w:val="none" w:sz="0" w:space="0" w:color="auto"/>
                <w:right w:val="none" w:sz="0" w:space="0" w:color="auto"/>
              </w:divBdr>
            </w:div>
            <w:div w:id="1155488744">
              <w:marLeft w:val="0"/>
              <w:marRight w:val="0"/>
              <w:marTop w:val="0"/>
              <w:marBottom w:val="0"/>
              <w:divBdr>
                <w:top w:val="none" w:sz="0" w:space="0" w:color="auto"/>
                <w:left w:val="none" w:sz="0" w:space="0" w:color="auto"/>
                <w:bottom w:val="none" w:sz="0" w:space="0" w:color="auto"/>
                <w:right w:val="none" w:sz="0" w:space="0" w:color="auto"/>
              </w:divBdr>
            </w:div>
            <w:div w:id="1504473992">
              <w:marLeft w:val="0"/>
              <w:marRight w:val="0"/>
              <w:marTop w:val="0"/>
              <w:marBottom w:val="0"/>
              <w:divBdr>
                <w:top w:val="none" w:sz="0" w:space="0" w:color="auto"/>
                <w:left w:val="none" w:sz="0" w:space="0" w:color="auto"/>
                <w:bottom w:val="none" w:sz="0" w:space="0" w:color="auto"/>
                <w:right w:val="none" w:sz="0" w:space="0" w:color="auto"/>
              </w:divBdr>
            </w:div>
            <w:div w:id="17270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3533">
      <w:bodyDiv w:val="1"/>
      <w:marLeft w:val="0"/>
      <w:marRight w:val="0"/>
      <w:marTop w:val="0"/>
      <w:marBottom w:val="0"/>
      <w:divBdr>
        <w:top w:val="none" w:sz="0" w:space="0" w:color="auto"/>
        <w:left w:val="none" w:sz="0" w:space="0" w:color="auto"/>
        <w:bottom w:val="none" w:sz="0" w:space="0" w:color="auto"/>
        <w:right w:val="none" w:sz="0" w:space="0" w:color="auto"/>
      </w:divBdr>
      <w:divsChild>
        <w:div w:id="1243832404">
          <w:marLeft w:val="0"/>
          <w:marRight w:val="0"/>
          <w:marTop w:val="0"/>
          <w:marBottom w:val="0"/>
          <w:divBdr>
            <w:top w:val="none" w:sz="0" w:space="0" w:color="auto"/>
            <w:left w:val="none" w:sz="0" w:space="0" w:color="auto"/>
            <w:bottom w:val="none" w:sz="0" w:space="0" w:color="auto"/>
            <w:right w:val="none" w:sz="0" w:space="0" w:color="auto"/>
          </w:divBdr>
          <w:divsChild>
            <w:div w:id="606471196">
              <w:marLeft w:val="0"/>
              <w:marRight w:val="0"/>
              <w:marTop w:val="0"/>
              <w:marBottom w:val="0"/>
              <w:divBdr>
                <w:top w:val="none" w:sz="0" w:space="0" w:color="auto"/>
                <w:left w:val="none" w:sz="0" w:space="0" w:color="auto"/>
                <w:bottom w:val="none" w:sz="0" w:space="0" w:color="auto"/>
                <w:right w:val="none" w:sz="0" w:space="0" w:color="auto"/>
              </w:divBdr>
            </w:div>
            <w:div w:id="750590005">
              <w:marLeft w:val="0"/>
              <w:marRight w:val="0"/>
              <w:marTop w:val="0"/>
              <w:marBottom w:val="0"/>
              <w:divBdr>
                <w:top w:val="none" w:sz="0" w:space="0" w:color="auto"/>
                <w:left w:val="none" w:sz="0" w:space="0" w:color="auto"/>
                <w:bottom w:val="none" w:sz="0" w:space="0" w:color="auto"/>
                <w:right w:val="none" w:sz="0" w:space="0" w:color="auto"/>
              </w:divBdr>
            </w:div>
            <w:div w:id="779758353">
              <w:marLeft w:val="0"/>
              <w:marRight w:val="0"/>
              <w:marTop w:val="0"/>
              <w:marBottom w:val="0"/>
              <w:divBdr>
                <w:top w:val="none" w:sz="0" w:space="0" w:color="auto"/>
                <w:left w:val="none" w:sz="0" w:space="0" w:color="auto"/>
                <w:bottom w:val="none" w:sz="0" w:space="0" w:color="auto"/>
                <w:right w:val="none" w:sz="0" w:space="0" w:color="auto"/>
              </w:divBdr>
            </w:div>
            <w:div w:id="812135542">
              <w:marLeft w:val="0"/>
              <w:marRight w:val="0"/>
              <w:marTop w:val="0"/>
              <w:marBottom w:val="0"/>
              <w:divBdr>
                <w:top w:val="none" w:sz="0" w:space="0" w:color="auto"/>
                <w:left w:val="none" w:sz="0" w:space="0" w:color="auto"/>
                <w:bottom w:val="none" w:sz="0" w:space="0" w:color="auto"/>
                <w:right w:val="none" w:sz="0" w:space="0" w:color="auto"/>
              </w:divBdr>
            </w:div>
            <w:div w:id="9364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2940">
      <w:bodyDiv w:val="1"/>
      <w:marLeft w:val="0"/>
      <w:marRight w:val="0"/>
      <w:marTop w:val="0"/>
      <w:marBottom w:val="0"/>
      <w:divBdr>
        <w:top w:val="none" w:sz="0" w:space="0" w:color="auto"/>
        <w:left w:val="none" w:sz="0" w:space="0" w:color="auto"/>
        <w:bottom w:val="none" w:sz="0" w:space="0" w:color="auto"/>
        <w:right w:val="none" w:sz="0" w:space="0" w:color="auto"/>
      </w:divBdr>
    </w:div>
    <w:div w:id="584917002">
      <w:bodyDiv w:val="1"/>
      <w:marLeft w:val="0"/>
      <w:marRight w:val="0"/>
      <w:marTop w:val="0"/>
      <w:marBottom w:val="0"/>
      <w:divBdr>
        <w:top w:val="none" w:sz="0" w:space="0" w:color="auto"/>
        <w:left w:val="none" w:sz="0" w:space="0" w:color="auto"/>
        <w:bottom w:val="none" w:sz="0" w:space="0" w:color="auto"/>
        <w:right w:val="none" w:sz="0" w:space="0" w:color="auto"/>
      </w:divBdr>
    </w:div>
    <w:div w:id="714082592">
      <w:bodyDiv w:val="1"/>
      <w:marLeft w:val="0"/>
      <w:marRight w:val="0"/>
      <w:marTop w:val="0"/>
      <w:marBottom w:val="0"/>
      <w:divBdr>
        <w:top w:val="none" w:sz="0" w:space="0" w:color="auto"/>
        <w:left w:val="none" w:sz="0" w:space="0" w:color="auto"/>
        <w:bottom w:val="none" w:sz="0" w:space="0" w:color="auto"/>
        <w:right w:val="none" w:sz="0" w:space="0" w:color="auto"/>
      </w:divBdr>
      <w:divsChild>
        <w:div w:id="1125125856">
          <w:marLeft w:val="0"/>
          <w:marRight w:val="0"/>
          <w:marTop w:val="0"/>
          <w:marBottom w:val="0"/>
          <w:divBdr>
            <w:top w:val="none" w:sz="0" w:space="0" w:color="auto"/>
            <w:left w:val="none" w:sz="0" w:space="0" w:color="auto"/>
            <w:bottom w:val="none" w:sz="0" w:space="0" w:color="auto"/>
            <w:right w:val="none" w:sz="0" w:space="0" w:color="auto"/>
          </w:divBdr>
        </w:div>
      </w:divsChild>
    </w:div>
    <w:div w:id="953708731">
      <w:bodyDiv w:val="1"/>
      <w:marLeft w:val="0"/>
      <w:marRight w:val="0"/>
      <w:marTop w:val="0"/>
      <w:marBottom w:val="0"/>
      <w:divBdr>
        <w:top w:val="none" w:sz="0" w:space="0" w:color="auto"/>
        <w:left w:val="none" w:sz="0" w:space="0" w:color="auto"/>
        <w:bottom w:val="none" w:sz="0" w:space="0" w:color="auto"/>
        <w:right w:val="none" w:sz="0" w:space="0" w:color="auto"/>
      </w:divBdr>
    </w:div>
    <w:div w:id="959142183">
      <w:bodyDiv w:val="1"/>
      <w:marLeft w:val="0"/>
      <w:marRight w:val="0"/>
      <w:marTop w:val="0"/>
      <w:marBottom w:val="0"/>
      <w:divBdr>
        <w:top w:val="none" w:sz="0" w:space="0" w:color="auto"/>
        <w:left w:val="none" w:sz="0" w:space="0" w:color="auto"/>
        <w:bottom w:val="none" w:sz="0" w:space="0" w:color="auto"/>
        <w:right w:val="none" w:sz="0" w:space="0" w:color="auto"/>
      </w:divBdr>
      <w:divsChild>
        <w:div w:id="1329013794">
          <w:marLeft w:val="0"/>
          <w:marRight w:val="0"/>
          <w:marTop w:val="0"/>
          <w:marBottom w:val="0"/>
          <w:divBdr>
            <w:top w:val="none" w:sz="0" w:space="0" w:color="auto"/>
            <w:left w:val="none" w:sz="0" w:space="0" w:color="auto"/>
            <w:bottom w:val="none" w:sz="0" w:space="0" w:color="auto"/>
            <w:right w:val="none" w:sz="0" w:space="0" w:color="auto"/>
          </w:divBdr>
        </w:div>
      </w:divsChild>
    </w:div>
    <w:div w:id="986982444">
      <w:bodyDiv w:val="1"/>
      <w:marLeft w:val="0"/>
      <w:marRight w:val="0"/>
      <w:marTop w:val="0"/>
      <w:marBottom w:val="0"/>
      <w:divBdr>
        <w:top w:val="none" w:sz="0" w:space="0" w:color="auto"/>
        <w:left w:val="none" w:sz="0" w:space="0" w:color="auto"/>
        <w:bottom w:val="none" w:sz="0" w:space="0" w:color="auto"/>
        <w:right w:val="none" w:sz="0" w:space="0" w:color="auto"/>
      </w:divBdr>
      <w:divsChild>
        <w:div w:id="727806165">
          <w:marLeft w:val="0"/>
          <w:marRight w:val="0"/>
          <w:marTop w:val="0"/>
          <w:marBottom w:val="0"/>
          <w:divBdr>
            <w:top w:val="none" w:sz="0" w:space="0" w:color="auto"/>
            <w:left w:val="none" w:sz="0" w:space="0" w:color="auto"/>
            <w:bottom w:val="none" w:sz="0" w:space="0" w:color="auto"/>
            <w:right w:val="none" w:sz="0" w:space="0" w:color="auto"/>
          </w:divBdr>
        </w:div>
      </w:divsChild>
    </w:div>
    <w:div w:id="1053695357">
      <w:bodyDiv w:val="1"/>
      <w:marLeft w:val="0"/>
      <w:marRight w:val="0"/>
      <w:marTop w:val="0"/>
      <w:marBottom w:val="0"/>
      <w:divBdr>
        <w:top w:val="none" w:sz="0" w:space="0" w:color="auto"/>
        <w:left w:val="none" w:sz="0" w:space="0" w:color="auto"/>
        <w:bottom w:val="none" w:sz="0" w:space="0" w:color="auto"/>
        <w:right w:val="none" w:sz="0" w:space="0" w:color="auto"/>
      </w:divBdr>
    </w:div>
    <w:div w:id="1078794162">
      <w:bodyDiv w:val="1"/>
      <w:marLeft w:val="0"/>
      <w:marRight w:val="0"/>
      <w:marTop w:val="0"/>
      <w:marBottom w:val="0"/>
      <w:divBdr>
        <w:top w:val="none" w:sz="0" w:space="0" w:color="auto"/>
        <w:left w:val="none" w:sz="0" w:space="0" w:color="auto"/>
        <w:bottom w:val="none" w:sz="0" w:space="0" w:color="auto"/>
        <w:right w:val="none" w:sz="0" w:space="0" w:color="auto"/>
      </w:divBdr>
      <w:divsChild>
        <w:div w:id="1599290307">
          <w:marLeft w:val="0"/>
          <w:marRight w:val="0"/>
          <w:marTop w:val="0"/>
          <w:marBottom w:val="0"/>
          <w:divBdr>
            <w:top w:val="none" w:sz="0" w:space="0" w:color="auto"/>
            <w:left w:val="none" w:sz="0" w:space="0" w:color="auto"/>
            <w:bottom w:val="none" w:sz="0" w:space="0" w:color="auto"/>
            <w:right w:val="none" w:sz="0" w:space="0" w:color="auto"/>
          </w:divBdr>
          <w:divsChild>
            <w:div w:id="220675876">
              <w:marLeft w:val="0"/>
              <w:marRight w:val="0"/>
              <w:marTop w:val="0"/>
              <w:marBottom w:val="0"/>
              <w:divBdr>
                <w:top w:val="none" w:sz="0" w:space="0" w:color="auto"/>
                <w:left w:val="none" w:sz="0" w:space="0" w:color="auto"/>
                <w:bottom w:val="none" w:sz="0" w:space="0" w:color="auto"/>
                <w:right w:val="none" w:sz="0" w:space="0" w:color="auto"/>
              </w:divBdr>
            </w:div>
            <w:div w:id="304743101">
              <w:marLeft w:val="0"/>
              <w:marRight w:val="0"/>
              <w:marTop w:val="0"/>
              <w:marBottom w:val="0"/>
              <w:divBdr>
                <w:top w:val="none" w:sz="0" w:space="0" w:color="auto"/>
                <w:left w:val="none" w:sz="0" w:space="0" w:color="auto"/>
                <w:bottom w:val="none" w:sz="0" w:space="0" w:color="auto"/>
                <w:right w:val="none" w:sz="0" w:space="0" w:color="auto"/>
              </w:divBdr>
            </w:div>
            <w:div w:id="868567812">
              <w:marLeft w:val="0"/>
              <w:marRight w:val="0"/>
              <w:marTop w:val="0"/>
              <w:marBottom w:val="0"/>
              <w:divBdr>
                <w:top w:val="none" w:sz="0" w:space="0" w:color="auto"/>
                <w:left w:val="none" w:sz="0" w:space="0" w:color="auto"/>
                <w:bottom w:val="none" w:sz="0" w:space="0" w:color="auto"/>
                <w:right w:val="none" w:sz="0" w:space="0" w:color="auto"/>
              </w:divBdr>
            </w:div>
            <w:div w:id="1307126191">
              <w:marLeft w:val="0"/>
              <w:marRight w:val="0"/>
              <w:marTop w:val="0"/>
              <w:marBottom w:val="0"/>
              <w:divBdr>
                <w:top w:val="none" w:sz="0" w:space="0" w:color="auto"/>
                <w:left w:val="none" w:sz="0" w:space="0" w:color="auto"/>
                <w:bottom w:val="none" w:sz="0" w:space="0" w:color="auto"/>
                <w:right w:val="none" w:sz="0" w:space="0" w:color="auto"/>
              </w:divBdr>
            </w:div>
            <w:div w:id="1722899836">
              <w:marLeft w:val="0"/>
              <w:marRight w:val="0"/>
              <w:marTop w:val="0"/>
              <w:marBottom w:val="0"/>
              <w:divBdr>
                <w:top w:val="none" w:sz="0" w:space="0" w:color="auto"/>
                <w:left w:val="none" w:sz="0" w:space="0" w:color="auto"/>
                <w:bottom w:val="none" w:sz="0" w:space="0" w:color="auto"/>
                <w:right w:val="none" w:sz="0" w:space="0" w:color="auto"/>
              </w:divBdr>
            </w:div>
            <w:div w:id="1961758237">
              <w:marLeft w:val="0"/>
              <w:marRight w:val="0"/>
              <w:marTop w:val="0"/>
              <w:marBottom w:val="0"/>
              <w:divBdr>
                <w:top w:val="none" w:sz="0" w:space="0" w:color="auto"/>
                <w:left w:val="none" w:sz="0" w:space="0" w:color="auto"/>
                <w:bottom w:val="none" w:sz="0" w:space="0" w:color="auto"/>
                <w:right w:val="none" w:sz="0" w:space="0" w:color="auto"/>
              </w:divBdr>
            </w:div>
            <w:div w:id="19722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89152">
      <w:bodyDiv w:val="1"/>
      <w:marLeft w:val="0"/>
      <w:marRight w:val="0"/>
      <w:marTop w:val="0"/>
      <w:marBottom w:val="0"/>
      <w:divBdr>
        <w:top w:val="none" w:sz="0" w:space="0" w:color="auto"/>
        <w:left w:val="none" w:sz="0" w:space="0" w:color="auto"/>
        <w:bottom w:val="none" w:sz="0" w:space="0" w:color="auto"/>
        <w:right w:val="none" w:sz="0" w:space="0" w:color="auto"/>
      </w:divBdr>
    </w:div>
    <w:div w:id="1176111991">
      <w:bodyDiv w:val="1"/>
      <w:marLeft w:val="0"/>
      <w:marRight w:val="0"/>
      <w:marTop w:val="0"/>
      <w:marBottom w:val="0"/>
      <w:divBdr>
        <w:top w:val="none" w:sz="0" w:space="0" w:color="auto"/>
        <w:left w:val="none" w:sz="0" w:space="0" w:color="auto"/>
        <w:bottom w:val="none" w:sz="0" w:space="0" w:color="auto"/>
        <w:right w:val="none" w:sz="0" w:space="0" w:color="auto"/>
      </w:divBdr>
    </w:div>
    <w:div w:id="1181435200">
      <w:bodyDiv w:val="1"/>
      <w:marLeft w:val="0"/>
      <w:marRight w:val="0"/>
      <w:marTop w:val="0"/>
      <w:marBottom w:val="0"/>
      <w:divBdr>
        <w:top w:val="none" w:sz="0" w:space="0" w:color="auto"/>
        <w:left w:val="none" w:sz="0" w:space="0" w:color="auto"/>
        <w:bottom w:val="none" w:sz="0" w:space="0" w:color="auto"/>
        <w:right w:val="none" w:sz="0" w:space="0" w:color="auto"/>
      </w:divBdr>
      <w:divsChild>
        <w:div w:id="85543486">
          <w:marLeft w:val="-780"/>
          <w:marRight w:val="0"/>
          <w:marTop w:val="0"/>
          <w:marBottom w:val="0"/>
          <w:divBdr>
            <w:top w:val="none" w:sz="0" w:space="0" w:color="auto"/>
            <w:left w:val="none" w:sz="0" w:space="0" w:color="auto"/>
            <w:bottom w:val="none" w:sz="0" w:space="0" w:color="auto"/>
            <w:right w:val="none" w:sz="0" w:space="0" w:color="auto"/>
          </w:divBdr>
        </w:div>
      </w:divsChild>
    </w:div>
    <w:div w:id="1183206899">
      <w:bodyDiv w:val="1"/>
      <w:marLeft w:val="0"/>
      <w:marRight w:val="0"/>
      <w:marTop w:val="0"/>
      <w:marBottom w:val="0"/>
      <w:divBdr>
        <w:top w:val="none" w:sz="0" w:space="0" w:color="auto"/>
        <w:left w:val="none" w:sz="0" w:space="0" w:color="auto"/>
        <w:bottom w:val="none" w:sz="0" w:space="0" w:color="auto"/>
        <w:right w:val="none" w:sz="0" w:space="0" w:color="auto"/>
      </w:divBdr>
    </w:div>
    <w:div w:id="1232082642">
      <w:bodyDiv w:val="1"/>
      <w:marLeft w:val="0"/>
      <w:marRight w:val="0"/>
      <w:marTop w:val="0"/>
      <w:marBottom w:val="0"/>
      <w:divBdr>
        <w:top w:val="none" w:sz="0" w:space="0" w:color="auto"/>
        <w:left w:val="none" w:sz="0" w:space="0" w:color="auto"/>
        <w:bottom w:val="none" w:sz="0" w:space="0" w:color="auto"/>
        <w:right w:val="none" w:sz="0" w:space="0" w:color="auto"/>
      </w:divBdr>
      <w:divsChild>
        <w:div w:id="526413073">
          <w:marLeft w:val="0"/>
          <w:marRight w:val="0"/>
          <w:marTop w:val="0"/>
          <w:marBottom w:val="0"/>
          <w:divBdr>
            <w:top w:val="none" w:sz="0" w:space="0" w:color="auto"/>
            <w:left w:val="none" w:sz="0" w:space="0" w:color="auto"/>
            <w:bottom w:val="none" w:sz="0" w:space="0" w:color="auto"/>
            <w:right w:val="none" w:sz="0" w:space="0" w:color="auto"/>
          </w:divBdr>
        </w:div>
      </w:divsChild>
    </w:div>
    <w:div w:id="1233464508">
      <w:bodyDiv w:val="1"/>
      <w:marLeft w:val="0"/>
      <w:marRight w:val="0"/>
      <w:marTop w:val="0"/>
      <w:marBottom w:val="0"/>
      <w:divBdr>
        <w:top w:val="none" w:sz="0" w:space="0" w:color="auto"/>
        <w:left w:val="none" w:sz="0" w:space="0" w:color="auto"/>
        <w:bottom w:val="none" w:sz="0" w:space="0" w:color="auto"/>
        <w:right w:val="none" w:sz="0" w:space="0" w:color="auto"/>
      </w:divBdr>
    </w:div>
    <w:div w:id="1240290322">
      <w:bodyDiv w:val="1"/>
      <w:marLeft w:val="0"/>
      <w:marRight w:val="0"/>
      <w:marTop w:val="0"/>
      <w:marBottom w:val="0"/>
      <w:divBdr>
        <w:top w:val="none" w:sz="0" w:space="0" w:color="auto"/>
        <w:left w:val="none" w:sz="0" w:space="0" w:color="auto"/>
        <w:bottom w:val="none" w:sz="0" w:space="0" w:color="auto"/>
        <w:right w:val="none" w:sz="0" w:space="0" w:color="auto"/>
      </w:divBdr>
    </w:div>
    <w:div w:id="1249190729">
      <w:bodyDiv w:val="1"/>
      <w:marLeft w:val="0"/>
      <w:marRight w:val="0"/>
      <w:marTop w:val="0"/>
      <w:marBottom w:val="0"/>
      <w:divBdr>
        <w:top w:val="none" w:sz="0" w:space="0" w:color="auto"/>
        <w:left w:val="none" w:sz="0" w:space="0" w:color="auto"/>
        <w:bottom w:val="none" w:sz="0" w:space="0" w:color="auto"/>
        <w:right w:val="none" w:sz="0" w:space="0" w:color="auto"/>
      </w:divBdr>
      <w:divsChild>
        <w:div w:id="413474940">
          <w:marLeft w:val="0"/>
          <w:marRight w:val="0"/>
          <w:marTop w:val="0"/>
          <w:marBottom w:val="0"/>
          <w:divBdr>
            <w:top w:val="none" w:sz="0" w:space="0" w:color="auto"/>
            <w:left w:val="none" w:sz="0" w:space="0" w:color="auto"/>
            <w:bottom w:val="none" w:sz="0" w:space="0" w:color="auto"/>
            <w:right w:val="none" w:sz="0" w:space="0" w:color="auto"/>
          </w:divBdr>
          <w:divsChild>
            <w:div w:id="483083238">
              <w:marLeft w:val="0"/>
              <w:marRight w:val="0"/>
              <w:marTop w:val="0"/>
              <w:marBottom w:val="0"/>
              <w:divBdr>
                <w:top w:val="none" w:sz="0" w:space="0" w:color="auto"/>
                <w:left w:val="none" w:sz="0" w:space="0" w:color="auto"/>
                <w:bottom w:val="none" w:sz="0" w:space="0" w:color="auto"/>
                <w:right w:val="none" w:sz="0" w:space="0" w:color="auto"/>
              </w:divBdr>
            </w:div>
            <w:div w:id="703486484">
              <w:marLeft w:val="0"/>
              <w:marRight w:val="0"/>
              <w:marTop w:val="0"/>
              <w:marBottom w:val="0"/>
              <w:divBdr>
                <w:top w:val="none" w:sz="0" w:space="0" w:color="auto"/>
                <w:left w:val="none" w:sz="0" w:space="0" w:color="auto"/>
                <w:bottom w:val="none" w:sz="0" w:space="0" w:color="auto"/>
                <w:right w:val="none" w:sz="0" w:space="0" w:color="auto"/>
              </w:divBdr>
            </w:div>
            <w:div w:id="805052105">
              <w:marLeft w:val="0"/>
              <w:marRight w:val="0"/>
              <w:marTop w:val="0"/>
              <w:marBottom w:val="0"/>
              <w:divBdr>
                <w:top w:val="none" w:sz="0" w:space="0" w:color="auto"/>
                <w:left w:val="none" w:sz="0" w:space="0" w:color="auto"/>
                <w:bottom w:val="none" w:sz="0" w:space="0" w:color="auto"/>
                <w:right w:val="none" w:sz="0" w:space="0" w:color="auto"/>
              </w:divBdr>
            </w:div>
            <w:div w:id="1474329947">
              <w:marLeft w:val="0"/>
              <w:marRight w:val="0"/>
              <w:marTop w:val="0"/>
              <w:marBottom w:val="0"/>
              <w:divBdr>
                <w:top w:val="none" w:sz="0" w:space="0" w:color="auto"/>
                <w:left w:val="none" w:sz="0" w:space="0" w:color="auto"/>
                <w:bottom w:val="none" w:sz="0" w:space="0" w:color="auto"/>
                <w:right w:val="none" w:sz="0" w:space="0" w:color="auto"/>
              </w:divBdr>
            </w:div>
            <w:div w:id="1661076987">
              <w:marLeft w:val="0"/>
              <w:marRight w:val="0"/>
              <w:marTop w:val="0"/>
              <w:marBottom w:val="0"/>
              <w:divBdr>
                <w:top w:val="none" w:sz="0" w:space="0" w:color="auto"/>
                <w:left w:val="none" w:sz="0" w:space="0" w:color="auto"/>
                <w:bottom w:val="none" w:sz="0" w:space="0" w:color="auto"/>
                <w:right w:val="none" w:sz="0" w:space="0" w:color="auto"/>
              </w:divBdr>
            </w:div>
            <w:div w:id="1777212668">
              <w:marLeft w:val="0"/>
              <w:marRight w:val="0"/>
              <w:marTop w:val="0"/>
              <w:marBottom w:val="0"/>
              <w:divBdr>
                <w:top w:val="none" w:sz="0" w:space="0" w:color="auto"/>
                <w:left w:val="none" w:sz="0" w:space="0" w:color="auto"/>
                <w:bottom w:val="none" w:sz="0" w:space="0" w:color="auto"/>
                <w:right w:val="none" w:sz="0" w:space="0" w:color="auto"/>
              </w:divBdr>
            </w:div>
            <w:div w:id="18969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3553">
      <w:bodyDiv w:val="1"/>
      <w:marLeft w:val="0"/>
      <w:marRight w:val="0"/>
      <w:marTop w:val="0"/>
      <w:marBottom w:val="0"/>
      <w:divBdr>
        <w:top w:val="none" w:sz="0" w:space="0" w:color="auto"/>
        <w:left w:val="none" w:sz="0" w:space="0" w:color="auto"/>
        <w:bottom w:val="none" w:sz="0" w:space="0" w:color="auto"/>
        <w:right w:val="none" w:sz="0" w:space="0" w:color="auto"/>
      </w:divBdr>
      <w:divsChild>
        <w:div w:id="1930040460">
          <w:marLeft w:val="-780"/>
          <w:marRight w:val="0"/>
          <w:marTop w:val="0"/>
          <w:marBottom w:val="0"/>
          <w:divBdr>
            <w:top w:val="none" w:sz="0" w:space="0" w:color="auto"/>
            <w:left w:val="none" w:sz="0" w:space="0" w:color="auto"/>
            <w:bottom w:val="none" w:sz="0" w:space="0" w:color="auto"/>
            <w:right w:val="none" w:sz="0" w:space="0" w:color="auto"/>
          </w:divBdr>
        </w:div>
      </w:divsChild>
    </w:div>
    <w:div w:id="1314261074">
      <w:bodyDiv w:val="1"/>
      <w:marLeft w:val="0"/>
      <w:marRight w:val="0"/>
      <w:marTop w:val="0"/>
      <w:marBottom w:val="0"/>
      <w:divBdr>
        <w:top w:val="none" w:sz="0" w:space="0" w:color="auto"/>
        <w:left w:val="none" w:sz="0" w:space="0" w:color="auto"/>
        <w:bottom w:val="none" w:sz="0" w:space="0" w:color="auto"/>
        <w:right w:val="none" w:sz="0" w:space="0" w:color="auto"/>
      </w:divBdr>
    </w:div>
    <w:div w:id="1342122263">
      <w:bodyDiv w:val="1"/>
      <w:marLeft w:val="0"/>
      <w:marRight w:val="0"/>
      <w:marTop w:val="0"/>
      <w:marBottom w:val="0"/>
      <w:divBdr>
        <w:top w:val="none" w:sz="0" w:space="0" w:color="auto"/>
        <w:left w:val="none" w:sz="0" w:space="0" w:color="auto"/>
        <w:bottom w:val="none" w:sz="0" w:space="0" w:color="auto"/>
        <w:right w:val="none" w:sz="0" w:space="0" w:color="auto"/>
      </w:divBdr>
    </w:div>
    <w:div w:id="1346323596">
      <w:bodyDiv w:val="1"/>
      <w:marLeft w:val="0"/>
      <w:marRight w:val="0"/>
      <w:marTop w:val="0"/>
      <w:marBottom w:val="0"/>
      <w:divBdr>
        <w:top w:val="none" w:sz="0" w:space="0" w:color="auto"/>
        <w:left w:val="none" w:sz="0" w:space="0" w:color="auto"/>
        <w:bottom w:val="none" w:sz="0" w:space="0" w:color="auto"/>
        <w:right w:val="none" w:sz="0" w:space="0" w:color="auto"/>
      </w:divBdr>
      <w:divsChild>
        <w:div w:id="1565484571">
          <w:marLeft w:val="0"/>
          <w:marRight w:val="0"/>
          <w:marTop w:val="0"/>
          <w:marBottom w:val="0"/>
          <w:divBdr>
            <w:top w:val="none" w:sz="0" w:space="0" w:color="auto"/>
            <w:left w:val="none" w:sz="0" w:space="0" w:color="auto"/>
            <w:bottom w:val="none" w:sz="0" w:space="0" w:color="auto"/>
            <w:right w:val="none" w:sz="0" w:space="0" w:color="auto"/>
          </w:divBdr>
          <w:divsChild>
            <w:div w:id="285546282">
              <w:marLeft w:val="0"/>
              <w:marRight w:val="0"/>
              <w:marTop w:val="0"/>
              <w:marBottom w:val="0"/>
              <w:divBdr>
                <w:top w:val="none" w:sz="0" w:space="0" w:color="auto"/>
                <w:left w:val="none" w:sz="0" w:space="0" w:color="auto"/>
                <w:bottom w:val="none" w:sz="0" w:space="0" w:color="auto"/>
                <w:right w:val="none" w:sz="0" w:space="0" w:color="auto"/>
              </w:divBdr>
            </w:div>
            <w:div w:id="747069303">
              <w:marLeft w:val="0"/>
              <w:marRight w:val="0"/>
              <w:marTop w:val="0"/>
              <w:marBottom w:val="0"/>
              <w:divBdr>
                <w:top w:val="none" w:sz="0" w:space="0" w:color="auto"/>
                <w:left w:val="none" w:sz="0" w:space="0" w:color="auto"/>
                <w:bottom w:val="none" w:sz="0" w:space="0" w:color="auto"/>
                <w:right w:val="none" w:sz="0" w:space="0" w:color="auto"/>
              </w:divBdr>
            </w:div>
            <w:div w:id="931670405">
              <w:marLeft w:val="0"/>
              <w:marRight w:val="0"/>
              <w:marTop w:val="0"/>
              <w:marBottom w:val="0"/>
              <w:divBdr>
                <w:top w:val="none" w:sz="0" w:space="0" w:color="auto"/>
                <w:left w:val="none" w:sz="0" w:space="0" w:color="auto"/>
                <w:bottom w:val="none" w:sz="0" w:space="0" w:color="auto"/>
                <w:right w:val="none" w:sz="0" w:space="0" w:color="auto"/>
              </w:divBdr>
            </w:div>
            <w:div w:id="1466658913">
              <w:marLeft w:val="0"/>
              <w:marRight w:val="0"/>
              <w:marTop w:val="0"/>
              <w:marBottom w:val="0"/>
              <w:divBdr>
                <w:top w:val="none" w:sz="0" w:space="0" w:color="auto"/>
                <w:left w:val="none" w:sz="0" w:space="0" w:color="auto"/>
                <w:bottom w:val="none" w:sz="0" w:space="0" w:color="auto"/>
                <w:right w:val="none" w:sz="0" w:space="0" w:color="auto"/>
              </w:divBdr>
            </w:div>
            <w:div w:id="1749381145">
              <w:marLeft w:val="0"/>
              <w:marRight w:val="0"/>
              <w:marTop w:val="0"/>
              <w:marBottom w:val="0"/>
              <w:divBdr>
                <w:top w:val="none" w:sz="0" w:space="0" w:color="auto"/>
                <w:left w:val="none" w:sz="0" w:space="0" w:color="auto"/>
                <w:bottom w:val="none" w:sz="0" w:space="0" w:color="auto"/>
                <w:right w:val="none" w:sz="0" w:space="0" w:color="auto"/>
              </w:divBdr>
            </w:div>
            <w:div w:id="19025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3937">
      <w:bodyDiv w:val="1"/>
      <w:marLeft w:val="0"/>
      <w:marRight w:val="0"/>
      <w:marTop w:val="0"/>
      <w:marBottom w:val="0"/>
      <w:divBdr>
        <w:top w:val="none" w:sz="0" w:space="0" w:color="auto"/>
        <w:left w:val="none" w:sz="0" w:space="0" w:color="auto"/>
        <w:bottom w:val="none" w:sz="0" w:space="0" w:color="auto"/>
        <w:right w:val="none" w:sz="0" w:space="0" w:color="auto"/>
      </w:divBdr>
      <w:divsChild>
        <w:div w:id="1358434524">
          <w:marLeft w:val="0"/>
          <w:marRight w:val="0"/>
          <w:marTop w:val="0"/>
          <w:marBottom w:val="0"/>
          <w:divBdr>
            <w:top w:val="none" w:sz="0" w:space="0" w:color="auto"/>
            <w:left w:val="none" w:sz="0" w:space="0" w:color="auto"/>
            <w:bottom w:val="none" w:sz="0" w:space="0" w:color="auto"/>
            <w:right w:val="none" w:sz="0" w:space="0" w:color="auto"/>
          </w:divBdr>
          <w:divsChild>
            <w:div w:id="128015754">
              <w:marLeft w:val="0"/>
              <w:marRight w:val="0"/>
              <w:marTop w:val="0"/>
              <w:marBottom w:val="0"/>
              <w:divBdr>
                <w:top w:val="none" w:sz="0" w:space="0" w:color="auto"/>
                <w:left w:val="none" w:sz="0" w:space="0" w:color="auto"/>
                <w:bottom w:val="none" w:sz="0" w:space="0" w:color="auto"/>
                <w:right w:val="none" w:sz="0" w:space="0" w:color="auto"/>
              </w:divBdr>
            </w:div>
            <w:div w:id="201020235">
              <w:marLeft w:val="0"/>
              <w:marRight w:val="0"/>
              <w:marTop w:val="0"/>
              <w:marBottom w:val="0"/>
              <w:divBdr>
                <w:top w:val="none" w:sz="0" w:space="0" w:color="auto"/>
                <w:left w:val="none" w:sz="0" w:space="0" w:color="auto"/>
                <w:bottom w:val="none" w:sz="0" w:space="0" w:color="auto"/>
                <w:right w:val="none" w:sz="0" w:space="0" w:color="auto"/>
              </w:divBdr>
            </w:div>
            <w:div w:id="217323510">
              <w:marLeft w:val="0"/>
              <w:marRight w:val="0"/>
              <w:marTop w:val="0"/>
              <w:marBottom w:val="0"/>
              <w:divBdr>
                <w:top w:val="none" w:sz="0" w:space="0" w:color="auto"/>
                <w:left w:val="none" w:sz="0" w:space="0" w:color="auto"/>
                <w:bottom w:val="none" w:sz="0" w:space="0" w:color="auto"/>
                <w:right w:val="none" w:sz="0" w:space="0" w:color="auto"/>
              </w:divBdr>
            </w:div>
            <w:div w:id="1191146863">
              <w:marLeft w:val="0"/>
              <w:marRight w:val="0"/>
              <w:marTop w:val="0"/>
              <w:marBottom w:val="0"/>
              <w:divBdr>
                <w:top w:val="none" w:sz="0" w:space="0" w:color="auto"/>
                <w:left w:val="none" w:sz="0" w:space="0" w:color="auto"/>
                <w:bottom w:val="none" w:sz="0" w:space="0" w:color="auto"/>
                <w:right w:val="none" w:sz="0" w:space="0" w:color="auto"/>
              </w:divBdr>
            </w:div>
            <w:div w:id="1455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2151">
      <w:bodyDiv w:val="1"/>
      <w:marLeft w:val="0"/>
      <w:marRight w:val="0"/>
      <w:marTop w:val="0"/>
      <w:marBottom w:val="0"/>
      <w:divBdr>
        <w:top w:val="none" w:sz="0" w:space="0" w:color="auto"/>
        <w:left w:val="none" w:sz="0" w:space="0" w:color="auto"/>
        <w:bottom w:val="none" w:sz="0" w:space="0" w:color="auto"/>
        <w:right w:val="none" w:sz="0" w:space="0" w:color="auto"/>
      </w:divBdr>
      <w:divsChild>
        <w:div w:id="1093160010">
          <w:marLeft w:val="0"/>
          <w:marRight w:val="0"/>
          <w:marTop w:val="0"/>
          <w:marBottom w:val="0"/>
          <w:divBdr>
            <w:top w:val="none" w:sz="0" w:space="0" w:color="auto"/>
            <w:left w:val="none" w:sz="0" w:space="0" w:color="auto"/>
            <w:bottom w:val="none" w:sz="0" w:space="0" w:color="auto"/>
            <w:right w:val="none" w:sz="0" w:space="0" w:color="auto"/>
          </w:divBdr>
          <w:divsChild>
            <w:div w:id="4287993">
              <w:marLeft w:val="0"/>
              <w:marRight w:val="0"/>
              <w:marTop w:val="0"/>
              <w:marBottom w:val="0"/>
              <w:divBdr>
                <w:top w:val="none" w:sz="0" w:space="0" w:color="auto"/>
                <w:left w:val="none" w:sz="0" w:space="0" w:color="auto"/>
                <w:bottom w:val="none" w:sz="0" w:space="0" w:color="auto"/>
                <w:right w:val="none" w:sz="0" w:space="0" w:color="auto"/>
              </w:divBdr>
            </w:div>
            <w:div w:id="89861288">
              <w:marLeft w:val="0"/>
              <w:marRight w:val="0"/>
              <w:marTop w:val="0"/>
              <w:marBottom w:val="0"/>
              <w:divBdr>
                <w:top w:val="none" w:sz="0" w:space="0" w:color="auto"/>
                <w:left w:val="none" w:sz="0" w:space="0" w:color="auto"/>
                <w:bottom w:val="none" w:sz="0" w:space="0" w:color="auto"/>
                <w:right w:val="none" w:sz="0" w:space="0" w:color="auto"/>
              </w:divBdr>
            </w:div>
            <w:div w:id="146480899">
              <w:marLeft w:val="0"/>
              <w:marRight w:val="0"/>
              <w:marTop w:val="0"/>
              <w:marBottom w:val="0"/>
              <w:divBdr>
                <w:top w:val="none" w:sz="0" w:space="0" w:color="auto"/>
                <w:left w:val="none" w:sz="0" w:space="0" w:color="auto"/>
                <w:bottom w:val="none" w:sz="0" w:space="0" w:color="auto"/>
                <w:right w:val="none" w:sz="0" w:space="0" w:color="auto"/>
              </w:divBdr>
            </w:div>
            <w:div w:id="920649829">
              <w:marLeft w:val="0"/>
              <w:marRight w:val="0"/>
              <w:marTop w:val="0"/>
              <w:marBottom w:val="0"/>
              <w:divBdr>
                <w:top w:val="none" w:sz="0" w:space="0" w:color="auto"/>
                <w:left w:val="none" w:sz="0" w:space="0" w:color="auto"/>
                <w:bottom w:val="none" w:sz="0" w:space="0" w:color="auto"/>
                <w:right w:val="none" w:sz="0" w:space="0" w:color="auto"/>
              </w:divBdr>
            </w:div>
            <w:div w:id="972978795">
              <w:marLeft w:val="0"/>
              <w:marRight w:val="0"/>
              <w:marTop w:val="0"/>
              <w:marBottom w:val="0"/>
              <w:divBdr>
                <w:top w:val="none" w:sz="0" w:space="0" w:color="auto"/>
                <w:left w:val="none" w:sz="0" w:space="0" w:color="auto"/>
                <w:bottom w:val="none" w:sz="0" w:space="0" w:color="auto"/>
                <w:right w:val="none" w:sz="0" w:space="0" w:color="auto"/>
              </w:divBdr>
            </w:div>
            <w:div w:id="15707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09359">
      <w:bodyDiv w:val="1"/>
      <w:marLeft w:val="0"/>
      <w:marRight w:val="0"/>
      <w:marTop w:val="0"/>
      <w:marBottom w:val="0"/>
      <w:divBdr>
        <w:top w:val="none" w:sz="0" w:space="0" w:color="auto"/>
        <w:left w:val="none" w:sz="0" w:space="0" w:color="auto"/>
        <w:bottom w:val="none" w:sz="0" w:space="0" w:color="auto"/>
        <w:right w:val="none" w:sz="0" w:space="0" w:color="auto"/>
      </w:divBdr>
    </w:div>
    <w:div w:id="1675449064">
      <w:bodyDiv w:val="1"/>
      <w:marLeft w:val="0"/>
      <w:marRight w:val="0"/>
      <w:marTop w:val="0"/>
      <w:marBottom w:val="0"/>
      <w:divBdr>
        <w:top w:val="none" w:sz="0" w:space="0" w:color="auto"/>
        <w:left w:val="none" w:sz="0" w:space="0" w:color="auto"/>
        <w:bottom w:val="none" w:sz="0" w:space="0" w:color="auto"/>
        <w:right w:val="none" w:sz="0" w:space="0" w:color="auto"/>
      </w:divBdr>
      <w:divsChild>
        <w:div w:id="143547247">
          <w:marLeft w:val="0"/>
          <w:marRight w:val="0"/>
          <w:marTop w:val="0"/>
          <w:marBottom w:val="0"/>
          <w:divBdr>
            <w:top w:val="none" w:sz="0" w:space="0" w:color="auto"/>
            <w:left w:val="none" w:sz="0" w:space="0" w:color="auto"/>
            <w:bottom w:val="none" w:sz="0" w:space="0" w:color="auto"/>
            <w:right w:val="none" w:sz="0" w:space="0" w:color="auto"/>
          </w:divBdr>
          <w:divsChild>
            <w:div w:id="428625645">
              <w:marLeft w:val="0"/>
              <w:marRight w:val="0"/>
              <w:marTop w:val="0"/>
              <w:marBottom w:val="0"/>
              <w:divBdr>
                <w:top w:val="none" w:sz="0" w:space="0" w:color="auto"/>
                <w:left w:val="none" w:sz="0" w:space="0" w:color="auto"/>
                <w:bottom w:val="none" w:sz="0" w:space="0" w:color="auto"/>
                <w:right w:val="none" w:sz="0" w:space="0" w:color="auto"/>
              </w:divBdr>
            </w:div>
            <w:div w:id="774710357">
              <w:marLeft w:val="0"/>
              <w:marRight w:val="0"/>
              <w:marTop w:val="0"/>
              <w:marBottom w:val="0"/>
              <w:divBdr>
                <w:top w:val="none" w:sz="0" w:space="0" w:color="auto"/>
                <w:left w:val="none" w:sz="0" w:space="0" w:color="auto"/>
                <w:bottom w:val="none" w:sz="0" w:space="0" w:color="auto"/>
                <w:right w:val="none" w:sz="0" w:space="0" w:color="auto"/>
              </w:divBdr>
            </w:div>
            <w:div w:id="889147769">
              <w:marLeft w:val="0"/>
              <w:marRight w:val="0"/>
              <w:marTop w:val="0"/>
              <w:marBottom w:val="0"/>
              <w:divBdr>
                <w:top w:val="none" w:sz="0" w:space="0" w:color="auto"/>
                <w:left w:val="none" w:sz="0" w:space="0" w:color="auto"/>
                <w:bottom w:val="none" w:sz="0" w:space="0" w:color="auto"/>
                <w:right w:val="none" w:sz="0" w:space="0" w:color="auto"/>
              </w:divBdr>
            </w:div>
            <w:div w:id="1349987081">
              <w:marLeft w:val="0"/>
              <w:marRight w:val="0"/>
              <w:marTop w:val="0"/>
              <w:marBottom w:val="0"/>
              <w:divBdr>
                <w:top w:val="none" w:sz="0" w:space="0" w:color="auto"/>
                <w:left w:val="none" w:sz="0" w:space="0" w:color="auto"/>
                <w:bottom w:val="none" w:sz="0" w:space="0" w:color="auto"/>
                <w:right w:val="none" w:sz="0" w:space="0" w:color="auto"/>
              </w:divBdr>
            </w:div>
            <w:div w:id="15644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878">
      <w:bodyDiv w:val="1"/>
      <w:marLeft w:val="0"/>
      <w:marRight w:val="0"/>
      <w:marTop w:val="0"/>
      <w:marBottom w:val="0"/>
      <w:divBdr>
        <w:top w:val="none" w:sz="0" w:space="0" w:color="auto"/>
        <w:left w:val="none" w:sz="0" w:space="0" w:color="auto"/>
        <w:bottom w:val="none" w:sz="0" w:space="0" w:color="auto"/>
        <w:right w:val="none" w:sz="0" w:space="0" w:color="auto"/>
      </w:divBdr>
      <w:divsChild>
        <w:div w:id="413666424">
          <w:marLeft w:val="0"/>
          <w:marRight w:val="0"/>
          <w:marTop w:val="0"/>
          <w:marBottom w:val="0"/>
          <w:divBdr>
            <w:top w:val="none" w:sz="0" w:space="0" w:color="auto"/>
            <w:left w:val="none" w:sz="0" w:space="0" w:color="auto"/>
            <w:bottom w:val="none" w:sz="0" w:space="0" w:color="auto"/>
            <w:right w:val="none" w:sz="0" w:space="0" w:color="auto"/>
          </w:divBdr>
          <w:divsChild>
            <w:div w:id="312561298">
              <w:marLeft w:val="0"/>
              <w:marRight w:val="0"/>
              <w:marTop w:val="0"/>
              <w:marBottom w:val="0"/>
              <w:divBdr>
                <w:top w:val="none" w:sz="0" w:space="0" w:color="auto"/>
                <w:left w:val="none" w:sz="0" w:space="0" w:color="auto"/>
                <w:bottom w:val="none" w:sz="0" w:space="0" w:color="auto"/>
                <w:right w:val="none" w:sz="0" w:space="0" w:color="auto"/>
              </w:divBdr>
            </w:div>
            <w:div w:id="931359161">
              <w:marLeft w:val="0"/>
              <w:marRight w:val="0"/>
              <w:marTop w:val="0"/>
              <w:marBottom w:val="0"/>
              <w:divBdr>
                <w:top w:val="none" w:sz="0" w:space="0" w:color="auto"/>
                <w:left w:val="none" w:sz="0" w:space="0" w:color="auto"/>
                <w:bottom w:val="none" w:sz="0" w:space="0" w:color="auto"/>
                <w:right w:val="none" w:sz="0" w:space="0" w:color="auto"/>
              </w:divBdr>
            </w:div>
            <w:div w:id="1532915202">
              <w:marLeft w:val="0"/>
              <w:marRight w:val="0"/>
              <w:marTop w:val="0"/>
              <w:marBottom w:val="0"/>
              <w:divBdr>
                <w:top w:val="none" w:sz="0" w:space="0" w:color="auto"/>
                <w:left w:val="none" w:sz="0" w:space="0" w:color="auto"/>
                <w:bottom w:val="none" w:sz="0" w:space="0" w:color="auto"/>
                <w:right w:val="none" w:sz="0" w:space="0" w:color="auto"/>
              </w:divBdr>
            </w:div>
            <w:div w:id="1596935962">
              <w:marLeft w:val="0"/>
              <w:marRight w:val="0"/>
              <w:marTop w:val="0"/>
              <w:marBottom w:val="0"/>
              <w:divBdr>
                <w:top w:val="none" w:sz="0" w:space="0" w:color="auto"/>
                <w:left w:val="none" w:sz="0" w:space="0" w:color="auto"/>
                <w:bottom w:val="none" w:sz="0" w:space="0" w:color="auto"/>
                <w:right w:val="none" w:sz="0" w:space="0" w:color="auto"/>
              </w:divBdr>
            </w:div>
            <w:div w:id="18551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52117844">
      <w:bodyDiv w:val="1"/>
      <w:marLeft w:val="0"/>
      <w:marRight w:val="0"/>
      <w:marTop w:val="0"/>
      <w:marBottom w:val="0"/>
      <w:divBdr>
        <w:top w:val="none" w:sz="0" w:space="0" w:color="auto"/>
        <w:left w:val="none" w:sz="0" w:space="0" w:color="auto"/>
        <w:bottom w:val="none" w:sz="0" w:space="0" w:color="auto"/>
        <w:right w:val="none" w:sz="0" w:space="0" w:color="auto"/>
      </w:divBdr>
      <w:divsChild>
        <w:div w:id="1769887376">
          <w:marLeft w:val="0"/>
          <w:marRight w:val="0"/>
          <w:marTop w:val="0"/>
          <w:marBottom w:val="0"/>
          <w:divBdr>
            <w:top w:val="none" w:sz="0" w:space="0" w:color="auto"/>
            <w:left w:val="none" w:sz="0" w:space="0" w:color="auto"/>
            <w:bottom w:val="none" w:sz="0" w:space="0" w:color="auto"/>
            <w:right w:val="none" w:sz="0" w:space="0" w:color="auto"/>
          </w:divBdr>
        </w:div>
      </w:divsChild>
    </w:div>
    <w:div w:id="1790512999">
      <w:bodyDiv w:val="1"/>
      <w:marLeft w:val="0"/>
      <w:marRight w:val="0"/>
      <w:marTop w:val="0"/>
      <w:marBottom w:val="0"/>
      <w:divBdr>
        <w:top w:val="none" w:sz="0" w:space="0" w:color="auto"/>
        <w:left w:val="none" w:sz="0" w:space="0" w:color="auto"/>
        <w:bottom w:val="none" w:sz="0" w:space="0" w:color="auto"/>
        <w:right w:val="none" w:sz="0" w:space="0" w:color="auto"/>
      </w:divBdr>
    </w:div>
    <w:div w:id="1908413648">
      <w:bodyDiv w:val="1"/>
      <w:marLeft w:val="0"/>
      <w:marRight w:val="0"/>
      <w:marTop w:val="0"/>
      <w:marBottom w:val="0"/>
      <w:divBdr>
        <w:top w:val="none" w:sz="0" w:space="0" w:color="auto"/>
        <w:left w:val="none" w:sz="0" w:space="0" w:color="auto"/>
        <w:bottom w:val="none" w:sz="0" w:space="0" w:color="auto"/>
        <w:right w:val="none" w:sz="0" w:space="0" w:color="auto"/>
      </w:divBdr>
    </w:div>
    <w:div w:id="1969818759">
      <w:bodyDiv w:val="1"/>
      <w:marLeft w:val="0"/>
      <w:marRight w:val="0"/>
      <w:marTop w:val="0"/>
      <w:marBottom w:val="0"/>
      <w:divBdr>
        <w:top w:val="none" w:sz="0" w:space="0" w:color="auto"/>
        <w:left w:val="none" w:sz="0" w:space="0" w:color="auto"/>
        <w:bottom w:val="none" w:sz="0" w:space="0" w:color="auto"/>
        <w:right w:val="none" w:sz="0" w:space="0" w:color="auto"/>
      </w:divBdr>
    </w:div>
    <w:div w:id="1991933249">
      <w:bodyDiv w:val="1"/>
      <w:marLeft w:val="0"/>
      <w:marRight w:val="0"/>
      <w:marTop w:val="0"/>
      <w:marBottom w:val="0"/>
      <w:divBdr>
        <w:top w:val="none" w:sz="0" w:space="0" w:color="auto"/>
        <w:left w:val="none" w:sz="0" w:space="0" w:color="auto"/>
        <w:bottom w:val="none" w:sz="0" w:space="0" w:color="auto"/>
        <w:right w:val="none" w:sz="0" w:space="0" w:color="auto"/>
      </w:divBdr>
      <w:divsChild>
        <w:div w:id="819426752">
          <w:marLeft w:val="0"/>
          <w:marRight w:val="0"/>
          <w:marTop w:val="0"/>
          <w:marBottom w:val="0"/>
          <w:divBdr>
            <w:top w:val="none" w:sz="0" w:space="0" w:color="auto"/>
            <w:left w:val="none" w:sz="0" w:space="0" w:color="auto"/>
            <w:bottom w:val="none" w:sz="0" w:space="0" w:color="auto"/>
            <w:right w:val="none" w:sz="0" w:space="0" w:color="auto"/>
          </w:divBdr>
        </w:div>
      </w:divsChild>
    </w:div>
    <w:div w:id="2019235778">
      <w:bodyDiv w:val="1"/>
      <w:marLeft w:val="0"/>
      <w:marRight w:val="0"/>
      <w:marTop w:val="0"/>
      <w:marBottom w:val="0"/>
      <w:divBdr>
        <w:top w:val="none" w:sz="0" w:space="0" w:color="auto"/>
        <w:left w:val="none" w:sz="0" w:space="0" w:color="auto"/>
        <w:bottom w:val="none" w:sz="0" w:space="0" w:color="auto"/>
        <w:right w:val="none" w:sz="0" w:space="0" w:color="auto"/>
      </w:divBdr>
      <w:divsChild>
        <w:div w:id="851190880">
          <w:marLeft w:val="0"/>
          <w:marRight w:val="0"/>
          <w:marTop w:val="0"/>
          <w:marBottom w:val="0"/>
          <w:divBdr>
            <w:top w:val="none" w:sz="0" w:space="0" w:color="auto"/>
            <w:left w:val="none" w:sz="0" w:space="0" w:color="auto"/>
            <w:bottom w:val="none" w:sz="0" w:space="0" w:color="auto"/>
            <w:right w:val="none" w:sz="0" w:space="0" w:color="auto"/>
          </w:divBdr>
        </w:div>
      </w:divsChild>
    </w:div>
    <w:div w:id="2085103723">
      <w:bodyDiv w:val="1"/>
      <w:marLeft w:val="0"/>
      <w:marRight w:val="0"/>
      <w:marTop w:val="0"/>
      <w:marBottom w:val="0"/>
      <w:divBdr>
        <w:top w:val="none" w:sz="0" w:space="0" w:color="auto"/>
        <w:left w:val="none" w:sz="0" w:space="0" w:color="auto"/>
        <w:bottom w:val="none" w:sz="0" w:space="0" w:color="auto"/>
        <w:right w:val="none" w:sz="0" w:space="0" w:color="auto"/>
      </w:divBdr>
    </w:div>
    <w:div w:id="2087607297">
      <w:bodyDiv w:val="1"/>
      <w:marLeft w:val="0"/>
      <w:marRight w:val="0"/>
      <w:marTop w:val="0"/>
      <w:marBottom w:val="0"/>
      <w:divBdr>
        <w:top w:val="none" w:sz="0" w:space="0" w:color="auto"/>
        <w:left w:val="none" w:sz="0" w:space="0" w:color="auto"/>
        <w:bottom w:val="none" w:sz="0" w:space="0" w:color="auto"/>
        <w:right w:val="none" w:sz="0" w:space="0" w:color="auto"/>
      </w:divBdr>
    </w:div>
    <w:div w:id="2129817128">
      <w:bodyDiv w:val="1"/>
      <w:marLeft w:val="0"/>
      <w:marRight w:val="0"/>
      <w:marTop w:val="0"/>
      <w:marBottom w:val="0"/>
      <w:divBdr>
        <w:top w:val="none" w:sz="0" w:space="0" w:color="auto"/>
        <w:left w:val="none" w:sz="0" w:space="0" w:color="auto"/>
        <w:bottom w:val="none" w:sz="0" w:space="0" w:color="auto"/>
        <w:right w:val="none" w:sz="0" w:space="0" w:color="auto"/>
      </w:divBdr>
      <w:divsChild>
        <w:div w:id="1189292015">
          <w:marLeft w:val="-780"/>
          <w:marRight w:val="0"/>
          <w:marTop w:val="0"/>
          <w:marBottom w:val="0"/>
          <w:divBdr>
            <w:top w:val="none" w:sz="0" w:space="0" w:color="auto"/>
            <w:left w:val="none" w:sz="0" w:space="0" w:color="auto"/>
            <w:bottom w:val="none" w:sz="0" w:space="0" w:color="auto"/>
            <w:right w:val="none" w:sz="0" w:space="0" w:color="auto"/>
          </w:divBdr>
        </w:div>
      </w:divsChild>
    </w:div>
    <w:div w:id="214468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6E20EE8C0BA5748948B2265E22075A1" ma:contentTypeVersion="17" ma:contentTypeDescription="Crear nuevo documento." ma:contentTypeScope="" ma:versionID="73dc9270553b4aeb23ea072ee0280fc9">
  <xsd:schema xmlns:xsd="http://www.w3.org/2001/XMLSchema" xmlns:xs="http://www.w3.org/2001/XMLSchema" xmlns:p="http://schemas.microsoft.com/office/2006/metadata/properties" xmlns:ns2="581e9ab4-f04c-4d1b-8865-1d79bf0da709" xmlns:ns3="6c7b6e0d-239c-4ec9-882a-baebbcbd5d7b" targetNamespace="http://schemas.microsoft.com/office/2006/metadata/properties" ma:root="true" ma:fieldsID="81e0e3aadf2bbf2d7638aec4aeb6db10" ns2:_="" ns3:_="">
    <xsd:import namespace="581e9ab4-f04c-4d1b-8865-1d79bf0da709"/>
    <xsd:import namespace="6c7b6e0d-239c-4ec9-882a-baebbcbd5d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e9ab4-f04c-4d1b-8865-1d79bf0da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74ade5ec-1dc6-4b12-84e9-18d8060fcf9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7b6e0d-239c-4ec9-882a-baebbcbd5d7b"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f716c689-c5be-4cea-9e36-574c8d7f9abd}" ma:internalName="TaxCatchAll" ma:showField="CatchAllData" ma:web="6c7b6e0d-239c-4ec9-882a-baebbcbd5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c7b6e0d-239c-4ec9-882a-baebbcbd5d7b" xsi:nil="true"/>
    <lcf76f155ced4ddcb4097134ff3c332f xmlns="581e9ab4-f04c-4d1b-8865-1d79bf0da70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2A27C-C54E-4E8C-B547-FFE0AD366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e9ab4-f04c-4d1b-8865-1d79bf0da709"/>
    <ds:schemaRef ds:uri="6c7b6e0d-239c-4ec9-882a-baebbcbd5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A13EA7-BB3F-4D58-8EF0-55E3065C4303}">
  <ds:schemaRefs>
    <ds:schemaRef ds:uri="http://schemas.microsoft.com/office/2006/metadata/properties"/>
    <ds:schemaRef ds:uri="http://schemas.microsoft.com/office/infopath/2007/PartnerControls"/>
    <ds:schemaRef ds:uri="6c7b6e0d-239c-4ec9-882a-baebbcbd5d7b"/>
    <ds:schemaRef ds:uri="581e9ab4-f04c-4d1b-8865-1d79bf0da709"/>
  </ds:schemaRefs>
</ds:datastoreItem>
</file>

<file path=customXml/itemProps3.xml><?xml version="1.0" encoding="utf-8"?>
<ds:datastoreItem xmlns:ds="http://schemas.openxmlformats.org/officeDocument/2006/customXml" ds:itemID="{1884300E-CCC4-4DB6-B25E-32D637BA5DE6}">
  <ds:schemaRefs>
    <ds:schemaRef ds:uri="http://schemas.openxmlformats.org/officeDocument/2006/bibliography"/>
  </ds:schemaRefs>
</ds:datastoreItem>
</file>

<file path=customXml/itemProps4.xml><?xml version="1.0" encoding="utf-8"?>
<ds:datastoreItem xmlns:ds="http://schemas.openxmlformats.org/officeDocument/2006/customXml" ds:itemID="{AB2455FD-7EC0-4B4C-9D68-441C1950F6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606</Words>
  <Characters>3335</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Carga a CREG_Consultas, Taller y Activos no operativos</vt:lpstr>
      <vt:lpstr>Carga a CREG_Consultas, Taller y Activos no operativos</vt:lpstr>
    </vt:vector>
  </TitlesOfParts>
  <Company>Consejo Nacional de Operacion CNO</Company>
  <LinksUpToDate>false</LinksUpToDate>
  <CharactersWithSpaces>3934</CharactersWithSpaces>
  <SharedDoc>false</SharedDoc>
  <HLinks>
    <vt:vector size="6" baseType="variant">
      <vt:variant>
        <vt:i4>6488099</vt:i4>
      </vt:variant>
      <vt:variant>
        <vt:i4>3</vt:i4>
      </vt:variant>
      <vt:variant>
        <vt:i4>0</vt:i4>
      </vt:variant>
      <vt:variant>
        <vt:i4>5</vt:i4>
      </vt:variant>
      <vt:variant>
        <vt:lpwstr>http://www.cno.org.co/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creator>CT CNO</dc:creator>
  <cp:lastModifiedBy>Alberto Olarte</cp:lastModifiedBy>
  <cp:revision>2</cp:revision>
  <cp:lastPrinted>2022-02-15T23:13:00Z</cp:lastPrinted>
  <dcterms:created xsi:type="dcterms:W3CDTF">2023-05-15T21:17:00Z</dcterms:created>
  <dcterms:modified xsi:type="dcterms:W3CDTF">2023-05-15T21:17:00Z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0x01010006E20EE8C0BA5748948B2265E22075A1</vt:lpwstr>
  </property>
  <property fmtid="{D5CDD505-2E9C-101B-9397-08002B2CF9AE}" pid="3" name="MediaServiceImageTags">
    <vt:lpwstr/>
  </property>
</Properties>
</file>