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390451" w14:textId="77777777" w:rsidR="00387C87" w:rsidRDefault="00387C87" w:rsidP="00387C87">
      <w:pPr>
        <w:jc w:val="center"/>
      </w:pPr>
    </w:p>
    <w:p w14:paraId="1D5D30DB" w14:textId="77777777" w:rsidR="004E387A" w:rsidRDefault="004E387A" w:rsidP="00387C87">
      <w:pPr>
        <w:jc w:val="center"/>
      </w:pPr>
    </w:p>
    <w:p w14:paraId="44EF0E2D" w14:textId="33764D8C" w:rsidR="00DF4DFF" w:rsidRPr="004E387A" w:rsidRDefault="002D13BB" w:rsidP="00C84F70">
      <w:pPr>
        <w:rPr>
          <w:rFonts w:ascii="Montserrat" w:hAnsi="Montserrat"/>
        </w:rPr>
      </w:pPr>
      <w:r w:rsidRPr="004E387A">
        <w:rPr>
          <w:rFonts w:ascii="Montserrat" w:hAnsi="Montserrat"/>
        </w:rPr>
        <w:t xml:space="preserve">El Formato Único de Registro de eventos de generación, según lo previsto en el artículo segundo del presente Acuerdo, </w:t>
      </w:r>
      <w:r w:rsidR="00DF4DFF" w:rsidRPr="004E387A">
        <w:rPr>
          <w:rFonts w:ascii="Montserrat" w:hAnsi="Montserrat"/>
        </w:rPr>
        <w:t>contiene los siguientes campos:</w:t>
      </w:r>
    </w:p>
    <w:tbl>
      <w:tblPr>
        <w:tblStyle w:val="Tablaconcuadrcula"/>
        <w:tblW w:w="9117" w:type="dxa"/>
        <w:tblInd w:w="-289" w:type="dxa"/>
        <w:tblLook w:val="04A0" w:firstRow="1" w:lastRow="0" w:firstColumn="1" w:lastColumn="0" w:noHBand="0" w:noVBand="1"/>
      </w:tblPr>
      <w:tblGrid>
        <w:gridCol w:w="773"/>
        <w:gridCol w:w="895"/>
        <w:gridCol w:w="804"/>
        <w:gridCol w:w="958"/>
        <w:gridCol w:w="802"/>
        <w:gridCol w:w="1044"/>
        <w:gridCol w:w="1084"/>
        <w:gridCol w:w="988"/>
        <w:gridCol w:w="1076"/>
        <w:gridCol w:w="693"/>
      </w:tblGrid>
      <w:tr w:rsidR="00D66BDD" w:rsidRPr="004E387A" w14:paraId="5C83E107" w14:textId="73DC7DD6" w:rsidTr="00D66BDD">
        <w:tc>
          <w:tcPr>
            <w:tcW w:w="773" w:type="dxa"/>
            <w:vAlign w:val="center"/>
          </w:tcPr>
          <w:p w14:paraId="6160D70F" w14:textId="37C2F49A" w:rsidR="00D66BDD" w:rsidRPr="001C4028" w:rsidRDefault="00D66BDD" w:rsidP="003C100E">
            <w:pPr>
              <w:jc w:val="center"/>
              <w:rPr>
                <w:rFonts w:ascii="Montserrat" w:hAnsi="Montserrat"/>
                <w:b/>
                <w:bCs/>
                <w:sz w:val="10"/>
                <w:szCs w:val="10"/>
              </w:rPr>
            </w:pPr>
            <w:r w:rsidRPr="001C4028">
              <w:rPr>
                <w:rFonts w:ascii="Montserrat" w:hAnsi="Montserrat"/>
                <w:b/>
                <w:bCs/>
                <w:sz w:val="10"/>
                <w:szCs w:val="10"/>
                <w:lang w:val="es-MX"/>
              </w:rPr>
              <w:t>Acción</w:t>
            </w:r>
          </w:p>
        </w:tc>
        <w:tc>
          <w:tcPr>
            <w:tcW w:w="895" w:type="dxa"/>
            <w:vAlign w:val="center"/>
          </w:tcPr>
          <w:p w14:paraId="5B273DE1" w14:textId="363297E9" w:rsidR="00D66BDD" w:rsidRPr="001C4028" w:rsidRDefault="008618CD" w:rsidP="003C100E">
            <w:pPr>
              <w:jc w:val="center"/>
              <w:rPr>
                <w:rFonts w:ascii="Montserrat" w:hAnsi="Montserrat"/>
                <w:b/>
                <w:bCs/>
                <w:sz w:val="10"/>
                <w:szCs w:val="10"/>
              </w:rPr>
            </w:pPr>
            <w:r>
              <w:rPr>
                <w:rFonts w:ascii="Montserrat" w:hAnsi="Montserrat"/>
                <w:b/>
                <w:bCs/>
                <w:sz w:val="10"/>
                <w:szCs w:val="10"/>
                <w:lang w:val="es-MX"/>
              </w:rPr>
              <w:t>Tiempo de</w:t>
            </w:r>
            <w:r w:rsidR="00AD1F5C">
              <w:rPr>
                <w:rFonts w:ascii="Montserrat" w:hAnsi="Montserrat"/>
                <w:b/>
                <w:bCs/>
                <w:sz w:val="10"/>
                <w:szCs w:val="10"/>
                <w:lang w:val="es-MX"/>
              </w:rPr>
              <w:t xml:space="preserve"> </w:t>
            </w:r>
            <w:r w:rsidR="00D66BDD" w:rsidRPr="001C4028">
              <w:rPr>
                <w:rFonts w:ascii="Montserrat" w:hAnsi="Montserrat"/>
                <w:b/>
                <w:bCs/>
                <w:sz w:val="10"/>
                <w:szCs w:val="10"/>
                <w:lang w:val="es-MX"/>
              </w:rPr>
              <w:t>Ocurrencia</w:t>
            </w:r>
          </w:p>
        </w:tc>
        <w:tc>
          <w:tcPr>
            <w:tcW w:w="804" w:type="dxa"/>
            <w:vAlign w:val="center"/>
          </w:tcPr>
          <w:p w14:paraId="0B7DBC01" w14:textId="7FB95680" w:rsidR="00D66BDD" w:rsidRPr="001C4028" w:rsidRDefault="00D66BDD" w:rsidP="003C100E">
            <w:pPr>
              <w:jc w:val="center"/>
              <w:rPr>
                <w:rFonts w:ascii="Montserrat" w:hAnsi="Montserrat"/>
                <w:b/>
                <w:bCs/>
                <w:sz w:val="10"/>
                <w:szCs w:val="10"/>
              </w:rPr>
            </w:pPr>
            <w:r w:rsidRPr="001C4028">
              <w:rPr>
                <w:rFonts w:ascii="Montserrat" w:hAnsi="Montserrat"/>
                <w:b/>
                <w:bCs/>
                <w:sz w:val="10"/>
                <w:szCs w:val="10"/>
                <w:lang w:val="es-MX"/>
              </w:rPr>
              <w:t>Elemento</w:t>
            </w:r>
          </w:p>
        </w:tc>
        <w:tc>
          <w:tcPr>
            <w:tcW w:w="958" w:type="dxa"/>
            <w:vAlign w:val="center"/>
          </w:tcPr>
          <w:p w14:paraId="71A22EFA" w14:textId="4DFAA10E" w:rsidR="00D66BDD" w:rsidRPr="001C4028" w:rsidRDefault="008618CD" w:rsidP="003C100E">
            <w:pPr>
              <w:jc w:val="center"/>
              <w:rPr>
                <w:rFonts w:ascii="Montserrat" w:hAnsi="Montserrat"/>
                <w:b/>
                <w:bCs/>
                <w:sz w:val="10"/>
                <w:szCs w:val="10"/>
              </w:rPr>
            </w:pPr>
            <w:r>
              <w:rPr>
                <w:rFonts w:ascii="Montserrat" w:hAnsi="Montserrat"/>
                <w:b/>
                <w:bCs/>
                <w:sz w:val="10"/>
                <w:szCs w:val="10"/>
                <w:lang w:val="es-MX"/>
              </w:rPr>
              <w:t xml:space="preserve">Origen acción </w:t>
            </w:r>
          </w:p>
        </w:tc>
        <w:tc>
          <w:tcPr>
            <w:tcW w:w="802" w:type="dxa"/>
            <w:vAlign w:val="center"/>
          </w:tcPr>
          <w:p w14:paraId="75F12AFF" w14:textId="23018701" w:rsidR="00D66BDD" w:rsidRPr="001C4028" w:rsidRDefault="00D66BDD" w:rsidP="003C100E">
            <w:pPr>
              <w:jc w:val="center"/>
              <w:rPr>
                <w:rFonts w:ascii="Montserrat" w:hAnsi="Montserrat"/>
                <w:b/>
                <w:bCs/>
                <w:sz w:val="10"/>
                <w:szCs w:val="10"/>
              </w:rPr>
            </w:pPr>
            <w:r w:rsidRPr="001C4028">
              <w:rPr>
                <w:rFonts w:ascii="Montserrat" w:hAnsi="Montserrat"/>
                <w:b/>
                <w:bCs/>
                <w:sz w:val="10"/>
                <w:szCs w:val="10"/>
                <w:lang w:val="es-MX"/>
              </w:rPr>
              <w:t xml:space="preserve">Causa </w:t>
            </w:r>
          </w:p>
        </w:tc>
        <w:tc>
          <w:tcPr>
            <w:tcW w:w="1044" w:type="dxa"/>
            <w:vAlign w:val="center"/>
          </w:tcPr>
          <w:p w14:paraId="400B7458" w14:textId="1725AB32" w:rsidR="00D66BDD" w:rsidRPr="001C4028" w:rsidRDefault="00D66BDD" w:rsidP="003C100E">
            <w:pPr>
              <w:jc w:val="center"/>
              <w:rPr>
                <w:rFonts w:ascii="Montserrat" w:hAnsi="Montserrat"/>
                <w:b/>
                <w:bCs/>
                <w:sz w:val="10"/>
                <w:szCs w:val="10"/>
              </w:rPr>
            </w:pPr>
            <w:r w:rsidRPr="001C4028">
              <w:rPr>
                <w:rFonts w:ascii="Montserrat" w:hAnsi="Montserrat"/>
                <w:b/>
                <w:bCs/>
                <w:sz w:val="10"/>
                <w:szCs w:val="10"/>
                <w:lang w:val="es-MX"/>
              </w:rPr>
              <w:t>Consignación</w:t>
            </w:r>
          </w:p>
        </w:tc>
        <w:tc>
          <w:tcPr>
            <w:tcW w:w="1084" w:type="dxa"/>
            <w:vAlign w:val="center"/>
          </w:tcPr>
          <w:p w14:paraId="19F8371E" w14:textId="1C235A8A" w:rsidR="00D66BDD" w:rsidRPr="001C4028" w:rsidRDefault="00D66BDD" w:rsidP="003C100E">
            <w:pPr>
              <w:jc w:val="center"/>
              <w:rPr>
                <w:rFonts w:ascii="Montserrat" w:hAnsi="Montserrat"/>
                <w:b/>
                <w:bCs/>
                <w:sz w:val="10"/>
                <w:szCs w:val="10"/>
              </w:rPr>
            </w:pPr>
            <w:r w:rsidRPr="001C4028">
              <w:rPr>
                <w:rFonts w:ascii="Montserrat" w:hAnsi="Montserrat"/>
                <w:b/>
                <w:bCs/>
                <w:sz w:val="10"/>
                <w:szCs w:val="10"/>
                <w:lang w:val="es-MX"/>
              </w:rPr>
              <w:t>Disponibilidad</w:t>
            </w:r>
          </w:p>
        </w:tc>
        <w:tc>
          <w:tcPr>
            <w:tcW w:w="988" w:type="dxa"/>
            <w:vAlign w:val="center"/>
          </w:tcPr>
          <w:p w14:paraId="62672D86" w14:textId="201E4119" w:rsidR="00D66BDD" w:rsidRPr="001C4028" w:rsidRDefault="00D66BDD" w:rsidP="003C100E">
            <w:pPr>
              <w:jc w:val="center"/>
              <w:rPr>
                <w:rFonts w:ascii="Montserrat" w:hAnsi="Montserrat"/>
                <w:b/>
                <w:bCs/>
                <w:sz w:val="10"/>
                <w:szCs w:val="10"/>
              </w:rPr>
            </w:pPr>
            <w:r w:rsidRPr="001C4028">
              <w:rPr>
                <w:rFonts w:ascii="Montserrat" w:hAnsi="Montserrat"/>
                <w:b/>
                <w:bCs/>
                <w:sz w:val="10"/>
                <w:szCs w:val="10"/>
              </w:rPr>
              <w:t>Combustible</w:t>
            </w:r>
          </w:p>
        </w:tc>
        <w:tc>
          <w:tcPr>
            <w:tcW w:w="1076" w:type="dxa"/>
            <w:vAlign w:val="center"/>
          </w:tcPr>
          <w:p w14:paraId="2B4A4D4A" w14:textId="2566405D" w:rsidR="00D66BDD" w:rsidRPr="001C4028" w:rsidRDefault="00D66BDD" w:rsidP="003C100E">
            <w:pPr>
              <w:jc w:val="center"/>
              <w:rPr>
                <w:rFonts w:ascii="Montserrat" w:hAnsi="Montserrat"/>
                <w:b/>
                <w:bCs/>
                <w:sz w:val="10"/>
                <w:szCs w:val="10"/>
              </w:rPr>
            </w:pPr>
            <w:r w:rsidRPr="001C4028">
              <w:rPr>
                <w:rFonts w:ascii="Montserrat" w:hAnsi="Montserrat"/>
                <w:b/>
                <w:bCs/>
                <w:sz w:val="10"/>
                <w:szCs w:val="10"/>
              </w:rPr>
              <w:t>Configuración</w:t>
            </w:r>
          </w:p>
        </w:tc>
        <w:tc>
          <w:tcPr>
            <w:tcW w:w="693" w:type="dxa"/>
            <w:vAlign w:val="center"/>
          </w:tcPr>
          <w:p w14:paraId="6CD4716D" w14:textId="5731EC98" w:rsidR="00D66BDD" w:rsidRPr="001C4028" w:rsidRDefault="00D66BDD" w:rsidP="003C100E">
            <w:pPr>
              <w:jc w:val="center"/>
              <w:rPr>
                <w:rFonts w:ascii="Montserrat" w:hAnsi="Montserrat"/>
                <w:b/>
                <w:bCs/>
                <w:sz w:val="10"/>
                <w:szCs w:val="10"/>
              </w:rPr>
            </w:pPr>
            <w:r w:rsidRPr="001C4028">
              <w:rPr>
                <w:rFonts w:ascii="Montserrat" w:hAnsi="Montserrat"/>
                <w:b/>
                <w:bCs/>
                <w:sz w:val="10"/>
                <w:szCs w:val="10"/>
              </w:rPr>
              <w:t>Estado térmico</w:t>
            </w:r>
          </w:p>
        </w:tc>
      </w:tr>
      <w:tr w:rsidR="00D66BDD" w:rsidRPr="004E387A" w14:paraId="0E84ED5D" w14:textId="2D105803" w:rsidTr="00D66BDD">
        <w:tc>
          <w:tcPr>
            <w:tcW w:w="773" w:type="dxa"/>
          </w:tcPr>
          <w:p w14:paraId="4A5CBEE1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895" w:type="dxa"/>
          </w:tcPr>
          <w:p w14:paraId="6313A8CF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804" w:type="dxa"/>
          </w:tcPr>
          <w:p w14:paraId="043FFCB2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958" w:type="dxa"/>
          </w:tcPr>
          <w:p w14:paraId="25CDF6EE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802" w:type="dxa"/>
          </w:tcPr>
          <w:p w14:paraId="6986E020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1044" w:type="dxa"/>
          </w:tcPr>
          <w:p w14:paraId="76511964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1084" w:type="dxa"/>
          </w:tcPr>
          <w:p w14:paraId="086DB93A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988" w:type="dxa"/>
          </w:tcPr>
          <w:p w14:paraId="7467A4DB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1076" w:type="dxa"/>
          </w:tcPr>
          <w:p w14:paraId="472C6E01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693" w:type="dxa"/>
          </w:tcPr>
          <w:p w14:paraId="670D36D7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D66BDD" w:rsidRPr="004E387A" w14:paraId="419C0981" w14:textId="00FDC873" w:rsidTr="00D66BDD">
        <w:tc>
          <w:tcPr>
            <w:tcW w:w="773" w:type="dxa"/>
          </w:tcPr>
          <w:p w14:paraId="1C92C9D3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895" w:type="dxa"/>
          </w:tcPr>
          <w:p w14:paraId="4655709B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804" w:type="dxa"/>
          </w:tcPr>
          <w:p w14:paraId="56CDB2B0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958" w:type="dxa"/>
          </w:tcPr>
          <w:p w14:paraId="2C4CF59C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802" w:type="dxa"/>
          </w:tcPr>
          <w:p w14:paraId="1F773C30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1044" w:type="dxa"/>
          </w:tcPr>
          <w:p w14:paraId="3C4CC119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1084" w:type="dxa"/>
          </w:tcPr>
          <w:p w14:paraId="68A78EFB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988" w:type="dxa"/>
          </w:tcPr>
          <w:p w14:paraId="7F252BF7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1076" w:type="dxa"/>
          </w:tcPr>
          <w:p w14:paraId="50149B70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693" w:type="dxa"/>
          </w:tcPr>
          <w:p w14:paraId="22FF9E4C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</w:tr>
      <w:tr w:rsidR="00D66BDD" w:rsidRPr="004E387A" w14:paraId="18C1B68C" w14:textId="43689E21" w:rsidTr="00D66BDD">
        <w:tc>
          <w:tcPr>
            <w:tcW w:w="773" w:type="dxa"/>
          </w:tcPr>
          <w:p w14:paraId="1A257055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895" w:type="dxa"/>
          </w:tcPr>
          <w:p w14:paraId="295337E2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804" w:type="dxa"/>
          </w:tcPr>
          <w:p w14:paraId="7893AC1E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958" w:type="dxa"/>
          </w:tcPr>
          <w:p w14:paraId="543F04FE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802" w:type="dxa"/>
          </w:tcPr>
          <w:p w14:paraId="10AF5520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1044" w:type="dxa"/>
          </w:tcPr>
          <w:p w14:paraId="31615FBA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1084" w:type="dxa"/>
          </w:tcPr>
          <w:p w14:paraId="0D4221D7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988" w:type="dxa"/>
          </w:tcPr>
          <w:p w14:paraId="3D18DB18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1076" w:type="dxa"/>
          </w:tcPr>
          <w:p w14:paraId="7D9A0513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  <w:tc>
          <w:tcPr>
            <w:tcW w:w="693" w:type="dxa"/>
          </w:tcPr>
          <w:p w14:paraId="1F873923" w14:textId="77777777" w:rsidR="00D66BDD" w:rsidRPr="004E387A" w:rsidRDefault="00D66BDD" w:rsidP="00387C87">
            <w:pPr>
              <w:rPr>
                <w:rFonts w:ascii="Montserrat" w:hAnsi="Montserrat"/>
                <w:sz w:val="12"/>
                <w:szCs w:val="12"/>
              </w:rPr>
            </w:pPr>
          </w:p>
        </w:tc>
      </w:tr>
    </w:tbl>
    <w:p w14:paraId="68EFA5D0" w14:textId="77777777" w:rsidR="00DF4DFF" w:rsidRPr="004E387A" w:rsidRDefault="00DF4DFF" w:rsidP="00387C87">
      <w:pPr>
        <w:rPr>
          <w:rFonts w:ascii="Montserrat" w:hAnsi="Montserrat"/>
        </w:rPr>
      </w:pPr>
    </w:p>
    <w:p w14:paraId="36AA555D" w14:textId="6AA2DE7F" w:rsidR="0002242E" w:rsidRPr="004E387A" w:rsidRDefault="000B13F0" w:rsidP="001C4028">
      <w:pPr>
        <w:jc w:val="both"/>
        <w:rPr>
          <w:rFonts w:ascii="Montserrat" w:hAnsi="Montserrat"/>
        </w:rPr>
      </w:pPr>
      <w:r w:rsidRPr="004E387A">
        <w:rPr>
          <w:rFonts w:ascii="Montserrat" w:hAnsi="Montserrat"/>
        </w:rPr>
        <w:t xml:space="preserve">En el documento </w:t>
      </w:r>
      <w:r w:rsidR="00D66BDD" w:rsidRPr="004E387A">
        <w:rPr>
          <w:rFonts w:ascii="Montserrat" w:hAnsi="Montserrat"/>
        </w:rPr>
        <w:t xml:space="preserve">“Guía rápida carga </w:t>
      </w:r>
      <w:r w:rsidR="00BD716E">
        <w:rPr>
          <w:rFonts w:ascii="Montserrat" w:hAnsi="Montserrat"/>
        </w:rPr>
        <w:t xml:space="preserve">masiva </w:t>
      </w:r>
      <w:r w:rsidR="00D66BDD" w:rsidRPr="004E387A">
        <w:rPr>
          <w:rFonts w:ascii="Montserrat" w:hAnsi="Montserrat"/>
        </w:rPr>
        <w:t>de información a SIO”</w:t>
      </w:r>
      <w:r w:rsidRPr="004E387A">
        <w:rPr>
          <w:rFonts w:ascii="Montserrat" w:hAnsi="Montserrat"/>
        </w:rPr>
        <w:t xml:space="preserve"> </w:t>
      </w:r>
      <w:r w:rsidR="007F794F" w:rsidRPr="004E387A">
        <w:rPr>
          <w:rFonts w:ascii="Montserrat" w:hAnsi="Montserrat"/>
        </w:rPr>
        <w:t>se encuentra</w:t>
      </w:r>
      <w:r w:rsidRPr="004E387A">
        <w:rPr>
          <w:rFonts w:ascii="Montserrat" w:hAnsi="Montserrat"/>
        </w:rPr>
        <w:t xml:space="preserve"> el instructivo para el registro masivo de eventos de generación</w:t>
      </w:r>
      <w:r w:rsidR="008618CD">
        <w:rPr>
          <w:rFonts w:ascii="Montserrat" w:hAnsi="Montserrat"/>
        </w:rPr>
        <w:t xml:space="preserve"> el cual se puede encontrar en la página web de XM</w:t>
      </w:r>
      <w:r w:rsidRPr="004E387A">
        <w:rPr>
          <w:rFonts w:ascii="Montserrat" w:hAnsi="Montserrat"/>
        </w:rPr>
        <w:t xml:space="preserve">. </w:t>
      </w:r>
    </w:p>
    <w:p w14:paraId="329CAA73" w14:textId="2CCA8E10" w:rsidR="002D13BB" w:rsidRPr="004E387A" w:rsidRDefault="002D13BB" w:rsidP="001C4028">
      <w:pPr>
        <w:jc w:val="both"/>
        <w:rPr>
          <w:rFonts w:ascii="Montserrat" w:hAnsi="Montserrat"/>
        </w:rPr>
      </w:pPr>
    </w:p>
    <w:sectPr w:rsidR="002D13BB" w:rsidRPr="004E387A" w:rsidSect="00D816F4"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D5250" w14:textId="77777777" w:rsidR="002A6854" w:rsidRDefault="002A6854" w:rsidP="004E387A">
      <w:pPr>
        <w:spacing w:after="0" w:line="240" w:lineRule="auto"/>
      </w:pPr>
      <w:r>
        <w:separator/>
      </w:r>
    </w:p>
  </w:endnote>
  <w:endnote w:type="continuationSeparator" w:id="0">
    <w:p w14:paraId="37F92D14" w14:textId="77777777" w:rsidR="002A6854" w:rsidRDefault="002A6854" w:rsidP="004E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DE936A" w14:textId="77777777" w:rsidR="002A6854" w:rsidRDefault="002A6854" w:rsidP="004E387A">
      <w:pPr>
        <w:spacing w:after="0" w:line="240" w:lineRule="auto"/>
      </w:pPr>
      <w:r>
        <w:separator/>
      </w:r>
    </w:p>
  </w:footnote>
  <w:footnote w:type="continuationSeparator" w:id="0">
    <w:p w14:paraId="279E204D" w14:textId="77777777" w:rsidR="002A6854" w:rsidRDefault="002A6854" w:rsidP="004E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93AEC" w14:textId="29419633" w:rsidR="004E387A" w:rsidRDefault="004E387A" w:rsidP="004E387A">
    <w:pPr>
      <w:pStyle w:val="Encabezado"/>
      <w:tabs>
        <w:tab w:val="clear" w:pos="4252"/>
        <w:tab w:val="clear" w:pos="8504"/>
        <w:tab w:val="left" w:pos="1935"/>
      </w:tabs>
    </w:pPr>
    <w:r>
      <w:rPr>
        <w:rFonts w:ascii="Montserrat" w:hAnsi="Montserrat"/>
        <w:noProof/>
        <w:lang w:val="es-ES"/>
      </w:rPr>
      <w:drawing>
        <wp:anchor distT="0" distB="0" distL="114300" distR="114300" simplePos="0" relativeHeight="251661312" behindDoc="0" locked="0" layoutInCell="1" allowOverlap="1" wp14:anchorId="16DD9AA7" wp14:editId="2116E171">
          <wp:simplePos x="0" y="0"/>
          <wp:positionH relativeFrom="margin">
            <wp:posOffset>4665345</wp:posOffset>
          </wp:positionH>
          <wp:positionV relativeFrom="topMargin">
            <wp:posOffset>229870</wp:posOffset>
          </wp:positionV>
          <wp:extent cx="1108800" cy="673200"/>
          <wp:effectExtent l="0" t="0" r="0" b="0"/>
          <wp:wrapNone/>
          <wp:docPr id="1943639764" name="Imagen 1943639764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639764" name="Imagen 1943639764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8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20C314D2" w14:textId="77777777" w:rsidR="004E387A" w:rsidRDefault="004E387A" w:rsidP="004E387A">
    <w:pPr>
      <w:pStyle w:val="Encabezado"/>
      <w:tabs>
        <w:tab w:val="clear" w:pos="4252"/>
        <w:tab w:val="clear" w:pos="8504"/>
        <w:tab w:val="left" w:pos="1935"/>
      </w:tabs>
    </w:pPr>
  </w:p>
  <w:p w14:paraId="27ACEDE9" w14:textId="77777777" w:rsidR="004E387A" w:rsidRDefault="004E387A" w:rsidP="004E387A">
    <w:pPr>
      <w:pStyle w:val="Encabezado"/>
      <w:tabs>
        <w:tab w:val="clear" w:pos="4252"/>
        <w:tab w:val="clear" w:pos="8504"/>
        <w:tab w:val="left" w:pos="1935"/>
      </w:tabs>
    </w:pPr>
  </w:p>
  <w:p w14:paraId="3598E382" w14:textId="77777777" w:rsidR="004E387A" w:rsidRDefault="004E387A" w:rsidP="004E387A">
    <w:pPr>
      <w:pStyle w:val="Encabezado"/>
      <w:tabs>
        <w:tab w:val="clear" w:pos="4252"/>
        <w:tab w:val="clear" w:pos="8504"/>
        <w:tab w:val="left" w:pos="193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Ind w:w="-441" w:type="dxa"/>
      <w:tblLook w:val="04A0" w:firstRow="1" w:lastRow="0" w:firstColumn="1" w:lastColumn="0" w:noHBand="0" w:noVBand="1"/>
    </w:tblPr>
    <w:tblGrid>
      <w:gridCol w:w="5346"/>
      <w:gridCol w:w="2931"/>
    </w:tblGrid>
    <w:tr w:rsidR="004E387A" w:rsidRPr="005535B9" w14:paraId="1E15E1E2" w14:textId="77777777" w:rsidTr="00FE2837">
      <w:trPr>
        <w:trHeight w:val="42"/>
      </w:trPr>
      <w:tc>
        <w:tcPr>
          <w:tcW w:w="5346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14:paraId="5AC84907" w14:textId="32CECD62" w:rsidR="004E387A" w:rsidRPr="00BA58E8" w:rsidRDefault="004E387A" w:rsidP="004E387A">
          <w:pPr>
            <w:jc w:val="center"/>
            <w:rPr>
              <w:rFonts w:ascii="Montserrat" w:hAnsi="Montserrat"/>
              <w:b/>
              <w:lang w:val="es-ES"/>
            </w:rPr>
          </w:pPr>
          <w:r>
            <w:rPr>
              <w:rFonts w:ascii="Montserrat" w:hAnsi="Montserrat"/>
              <w:b/>
              <w:lang w:val="es-ES"/>
            </w:rPr>
            <w:t>Anexo</w:t>
          </w:r>
          <w:r w:rsidR="001C4028">
            <w:rPr>
              <w:rFonts w:ascii="Montserrat" w:hAnsi="Montserrat"/>
              <w:b/>
              <w:lang w:val="es-ES"/>
            </w:rPr>
            <w:t xml:space="preserve"> 2</w:t>
          </w:r>
          <w:r>
            <w:rPr>
              <w:rFonts w:ascii="Montserrat" w:hAnsi="Montserrat"/>
              <w:b/>
              <w:lang w:val="es-ES"/>
            </w:rPr>
            <w:t xml:space="preserve"> - </w:t>
          </w:r>
          <w:r w:rsidR="001C4028">
            <w:rPr>
              <w:rFonts w:ascii="Montserrat" w:hAnsi="Montserrat"/>
              <w:b/>
              <w:lang w:val="es-ES"/>
            </w:rPr>
            <w:t>F</w:t>
          </w:r>
          <w:r w:rsidR="001C4028" w:rsidRPr="001C4028">
            <w:rPr>
              <w:rFonts w:ascii="Montserrat" w:hAnsi="Montserrat"/>
              <w:b/>
              <w:lang w:val="es-ES"/>
            </w:rPr>
            <w:t>ormato único de registro de eventos de generación</w:t>
          </w:r>
        </w:p>
      </w:tc>
      <w:tc>
        <w:tcPr>
          <w:tcW w:w="2931" w:type="dxa"/>
          <w:tcBorders>
            <w:top w:val="single" w:sz="4" w:space="0" w:color="7F7F7F" w:themeColor="text1" w:themeTint="80"/>
            <w:left w:val="single" w:sz="4" w:space="0" w:color="7F7F7F" w:themeColor="text1" w:themeTint="80"/>
            <w:bottom w:val="single" w:sz="4" w:space="0" w:color="7F7F7F" w:themeColor="text1" w:themeTint="80"/>
            <w:right w:val="single" w:sz="4" w:space="0" w:color="7F7F7F" w:themeColor="text1" w:themeTint="80"/>
          </w:tcBorders>
          <w:vAlign w:val="center"/>
        </w:tcPr>
        <w:p w14:paraId="50A67CFD" w14:textId="2951F38C" w:rsidR="004E387A" w:rsidRPr="00833B0D" w:rsidRDefault="004E387A" w:rsidP="004E387A">
          <w:pPr>
            <w:pStyle w:val="Encabezado"/>
            <w:jc w:val="center"/>
            <w:rPr>
              <w:rFonts w:ascii="Montserrat" w:hAnsi="Montserrat"/>
              <w:b/>
              <w:color w:val="595959" w:themeColor="text1" w:themeTint="A6"/>
            </w:rPr>
          </w:pPr>
          <w:r>
            <w:rPr>
              <w:rFonts w:ascii="Montserrat" w:hAnsi="Montserrat"/>
              <w:b/>
              <w:color w:val="595959" w:themeColor="text1" w:themeTint="A6"/>
            </w:rPr>
            <w:t>Subcomité de Plantas</w:t>
          </w:r>
        </w:p>
      </w:tc>
    </w:tr>
  </w:tbl>
  <w:p w14:paraId="161D4F63" w14:textId="47F8FDBA" w:rsidR="004E387A" w:rsidRPr="004E387A" w:rsidRDefault="004E387A" w:rsidP="004E387A">
    <w:pPr>
      <w:pStyle w:val="Encabezado"/>
    </w:pPr>
    <w:r>
      <w:rPr>
        <w:rFonts w:ascii="Montserrat" w:hAnsi="Montserrat"/>
        <w:noProof/>
        <w:lang w:val="es-ES"/>
      </w:rPr>
      <w:drawing>
        <wp:anchor distT="0" distB="0" distL="114300" distR="114300" simplePos="0" relativeHeight="251659264" behindDoc="0" locked="0" layoutInCell="1" allowOverlap="1" wp14:anchorId="48A60402" wp14:editId="236EF698">
          <wp:simplePos x="0" y="0"/>
          <wp:positionH relativeFrom="column">
            <wp:posOffset>5095875</wp:posOffset>
          </wp:positionH>
          <wp:positionV relativeFrom="page">
            <wp:posOffset>363220</wp:posOffset>
          </wp:positionV>
          <wp:extent cx="1108800" cy="673200"/>
          <wp:effectExtent l="0" t="0" r="0" b="0"/>
          <wp:wrapNone/>
          <wp:docPr id="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8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F92517"/>
    <w:multiLevelType w:val="hybridMultilevel"/>
    <w:tmpl w:val="1A245F12"/>
    <w:lvl w:ilvl="0" w:tplc="C2A6E8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0EF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1636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C25E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417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4E59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8D6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E65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505B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0192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80"/>
    <w:rsid w:val="0002242E"/>
    <w:rsid w:val="000B13F0"/>
    <w:rsid w:val="00194145"/>
    <w:rsid w:val="001C4028"/>
    <w:rsid w:val="001E6C56"/>
    <w:rsid w:val="00217FFD"/>
    <w:rsid w:val="002A143C"/>
    <w:rsid w:val="002A6854"/>
    <w:rsid w:val="002D13BB"/>
    <w:rsid w:val="00316CB2"/>
    <w:rsid w:val="00387C87"/>
    <w:rsid w:val="00391C13"/>
    <w:rsid w:val="003C100E"/>
    <w:rsid w:val="004C5902"/>
    <w:rsid w:val="004D6BE7"/>
    <w:rsid w:val="004E387A"/>
    <w:rsid w:val="00511B13"/>
    <w:rsid w:val="006812A1"/>
    <w:rsid w:val="006B51C8"/>
    <w:rsid w:val="006F2D25"/>
    <w:rsid w:val="00794D16"/>
    <w:rsid w:val="007F794F"/>
    <w:rsid w:val="008618CD"/>
    <w:rsid w:val="008A7431"/>
    <w:rsid w:val="008C11AB"/>
    <w:rsid w:val="008D1FDB"/>
    <w:rsid w:val="00924302"/>
    <w:rsid w:val="009C77C0"/>
    <w:rsid w:val="00A61BE2"/>
    <w:rsid w:val="00AD1F5C"/>
    <w:rsid w:val="00B23880"/>
    <w:rsid w:val="00BB2299"/>
    <w:rsid w:val="00BD716E"/>
    <w:rsid w:val="00C06256"/>
    <w:rsid w:val="00C43157"/>
    <w:rsid w:val="00C84F70"/>
    <w:rsid w:val="00CD6A53"/>
    <w:rsid w:val="00D039A8"/>
    <w:rsid w:val="00D05216"/>
    <w:rsid w:val="00D66BDD"/>
    <w:rsid w:val="00D816F4"/>
    <w:rsid w:val="00D95EC5"/>
    <w:rsid w:val="00DF4DFF"/>
    <w:rsid w:val="00EF130B"/>
    <w:rsid w:val="00F62E53"/>
    <w:rsid w:val="00F93445"/>
    <w:rsid w:val="00FC7946"/>
    <w:rsid w:val="00F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12626"/>
  <w15:chartTrackingRefBased/>
  <w15:docId w15:val="{3ABFAB1A-BCCB-4FB9-B569-03E9FC85B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1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F4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D6A53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E3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87A"/>
  </w:style>
  <w:style w:type="paragraph" w:styleId="Piedepgina">
    <w:name w:val="footer"/>
    <w:basedOn w:val="Normal"/>
    <w:link w:val="PiedepginaCar"/>
    <w:uiPriority w:val="99"/>
    <w:unhideWhenUsed/>
    <w:rsid w:val="004E38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87A"/>
  </w:style>
  <w:style w:type="paragraph" w:styleId="NormalWeb">
    <w:name w:val="Normal (Web)"/>
    <w:basedOn w:val="Normal"/>
    <w:uiPriority w:val="99"/>
    <w:rsid w:val="004E3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7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D1BA1-9202-48DE-A462-883466EEF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RUIZ HERNANDEZ</dc:creator>
  <cp:keywords/>
  <dc:description/>
  <cp:lastModifiedBy>WILLIAM LOPEZ FLOREZ</cp:lastModifiedBy>
  <cp:revision>7</cp:revision>
  <dcterms:created xsi:type="dcterms:W3CDTF">2024-08-13T19:53:00Z</dcterms:created>
  <dcterms:modified xsi:type="dcterms:W3CDTF">2024-08-15T00:42:00Z</dcterms:modified>
</cp:coreProperties>
</file>